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ECCB">
      <w:pPr>
        <w:jc w:val="center"/>
        <w:outlineLvl w:val="0"/>
        <w:rPr>
          <w:rFonts w:hint="eastAsia" w:ascii="Times New Roman" w:hAnsi="宋体"/>
          <w:b/>
          <w:sz w:val="44"/>
        </w:rPr>
      </w:pPr>
      <w:bookmarkStart w:id="15" w:name="_GoBack"/>
      <w:bookmarkEnd w:id="15"/>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14:paraId="3EA3E0E1">
      <w:pPr>
        <w:jc w:val="center"/>
        <w:rPr>
          <w:rFonts w:ascii="Times New Roman" w:hAnsi="宋体"/>
          <w:b/>
          <w:sz w:val="30"/>
        </w:rPr>
      </w:pPr>
      <w:r>
        <w:rPr>
          <w:rFonts w:ascii="黑体" w:hAnsi="黑体" w:eastAsia="黑体"/>
          <w:b/>
          <w:sz w:val="30"/>
        </w:rPr>
        <w:t xml:space="preserve"> </w:t>
      </w:r>
    </w:p>
    <w:p w14:paraId="029C2F32">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14:paraId="64C15C1D">
      <w:pPr>
        <w:pStyle w:val="2"/>
        <w:tabs>
          <w:tab w:val="right" w:leader="dot" w:pos="14789"/>
        </w:tabs>
        <w:ind w:left="420" w:leftChars="200"/>
        <w:jc w:val="center"/>
        <w:rPr>
          <w:rStyle w:val="10"/>
          <w:rFonts w:ascii="Times New Roman" w:eastAsia="方正仿宋_GBK"/>
          <w:color w:val="auto"/>
          <w:sz w:val="28"/>
          <w:u w:val="none"/>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TOC \o "2-2" \h \z \u \t "-1" </w:instrText>
      </w:r>
      <w:r>
        <w:rPr>
          <w:rStyle w:val="10"/>
          <w:rFonts w:ascii="Times New Roman" w:eastAsia="方正仿宋_GBK"/>
          <w:color w:val="auto"/>
          <w:sz w:val="28"/>
          <w:u w:val="none"/>
        </w:rPr>
        <w:fldChar w:fldCharType="separate"/>
      </w: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"_Toc68791536"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预算收支总表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p>
    <w:p w14:paraId="5A9450AD">
      <w:pPr>
        <w:pStyle w:val="2"/>
        <w:tabs>
          <w:tab w:val="right" w:leader="dot" w:pos="14789"/>
        </w:tabs>
        <w:ind w:left="420" w:leftChars="200"/>
        <w:jc w:val="center"/>
        <w:rPr>
          <w:rStyle w:val="9"/>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"_Toc68791537"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预算收入总表</w:t>
      </w:r>
      <w:r>
        <w:rPr>
          <w:rStyle w:val="10"/>
          <w:rFonts w:ascii="Times New Roman" w:eastAsia="方正仿宋_GBK"/>
          <w:color w:val="auto"/>
          <w:sz w:val="28"/>
          <w:u w:val="none"/>
        </w:rPr>
        <w:tab/>
      </w:r>
      <w:r>
        <w:rPr>
          <w:rStyle w:val="10"/>
          <w:rFonts w:hint="eastAsia" w:ascii="Times New Roman" w:eastAsia="方正仿宋_GBK"/>
          <w:color w:val="auto"/>
          <w:sz w:val="28"/>
          <w:u w:val="none"/>
          <w:lang w:val="en-US" w:eastAsia="zh-CN"/>
        </w:rPr>
        <w:t>4</w:t>
      </w:r>
      <w:r>
        <w:rPr>
          <w:rStyle w:val="10"/>
          <w:rFonts w:ascii="Times New Roman" w:eastAsia="方正仿宋_GBK"/>
          <w:color w:val="auto"/>
          <w:sz w:val="28"/>
          <w:u w:val="none"/>
        </w:rPr>
        <w:fldChar w:fldCharType="end"/>
      </w:r>
    </w:p>
    <w:p w14:paraId="101F2A27">
      <w:pPr>
        <w:pStyle w:val="2"/>
        <w:tabs>
          <w:tab w:val="right" w:leader="dot" w:pos="14789"/>
        </w:tabs>
        <w:ind w:left="420" w:leftChars="200"/>
        <w:jc w:val="center"/>
        <w:rPr>
          <w:rStyle w:val="10"/>
          <w:rFonts w:ascii="Times New Roman" w:eastAsia="方正仿宋_GBK"/>
          <w:color w:val="auto"/>
          <w:sz w:val="28"/>
          <w:u w:val="none"/>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"_Toc68791538"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预算支出总表</w:t>
      </w:r>
      <w:r>
        <w:rPr>
          <w:rStyle w:val="10"/>
          <w:rFonts w:ascii="Times New Roman" w:eastAsia="方正仿宋_GBK"/>
          <w:color w:val="auto"/>
          <w:sz w:val="28"/>
          <w:u w:val="none"/>
        </w:rPr>
        <w:tab/>
      </w:r>
      <w:r>
        <w:rPr>
          <w:rStyle w:val="10"/>
          <w:rFonts w:hint="eastAsia" w:ascii="Times New Roman" w:eastAsia="方正仿宋_GBK"/>
          <w:color w:val="auto"/>
          <w:sz w:val="28"/>
          <w:u w:val="none"/>
          <w:lang w:val="en-US" w:eastAsia="zh-CN"/>
        </w:rPr>
        <w:t>6</w:t>
      </w:r>
      <w:r>
        <w:rPr>
          <w:rStyle w:val="10"/>
          <w:rFonts w:ascii="Times New Roman" w:eastAsia="方正仿宋_GBK"/>
          <w:color w:val="auto"/>
          <w:sz w:val="28"/>
          <w:u w:val="none"/>
        </w:rPr>
        <w:fldChar w:fldCharType="end"/>
      </w:r>
    </w:p>
    <w:p w14:paraId="257BDCFA">
      <w:pPr>
        <w:pStyle w:val="2"/>
        <w:tabs>
          <w:tab w:val="right" w:leader="dot" w:pos="14789"/>
        </w:tabs>
        <w:ind w:left="420" w:leftChars="200"/>
        <w:jc w:val="center"/>
        <w:rPr>
          <w:rStyle w:val="10"/>
          <w:rFonts w:hint="eastAsia" w:ascii="Times New Roman" w:eastAsia="方正仿宋_GBK"/>
          <w:color w:val="auto"/>
          <w:sz w:val="28"/>
          <w:u w:val="none"/>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"_Toc68791539"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预算财政拨款收支总表</w:t>
      </w:r>
      <w:r>
        <w:rPr>
          <w:rStyle w:val="10"/>
          <w:rFonts w:ascii="Times New Roman" w:eastAsia="方正仿宋_GBK"/>
          <w:color w:val="auto"/>
          <w:sz w:val="28"/>
          <w:u w:val="none"/>
        </w:rPr>
        <w:tab/>
      </w:r>
      <w:r>
        <w:rPr>
          <w:rStyle w:val="10"/>
          <w:rFonts w:hint="eastAsia" w:ascii="Times New Roman" w:eastAsia="方正仿宋_GBK"/>
          <w:color w:val="auto"/>
          <w:sz w:val="28"/>
          <w:u w:val="none"/>
          <w:lang w:val="en-US" w:eastAsia="zh-CN"/>
        </w:rPr>
        <w:t>8</w:t>
      </w:r>
      <w:r>
        <w:rPr>
          <w:rStyle w:val="10"/>
          <w:rFonts w:ascii="Times New Roman" w:eastAsia="方正仿宋_GBK"/>
          <w:color w:val="auto"/>
          <w:sz w:val="28"/>
          <w:u w:val="none"/>
        </w:rPr>
        <w:fldChar w:fldCharType="end"/>
      </w:r>
    </w:p>
    <w:p w14:paraId="39B19D41">
      <w:pPr>
        <w:pStyle w:val="2"/>
        <w:tabs>
          <w:tab w:val="right" w:leader="dot" w:pos="14789"/>
        </w:tabs>
        <w:ind w:left="420" w:leftChars="200"/>
        <w:jc w:val="center"/>
        <w:rPr>
          <w:rStyle w:val="10"/>
          <w:rFonts w:hint="eastAsia" w:ascii="Times New Roman" w:eastAsia="方正仿宋_GBK"/>
          <w:color w:val="auto"/>
          <w:sz w:val="28"/>
          <w:u w:val="none"/>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"_Toc68791540"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预算一般公共预算财政拨款支出表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2</w:t>
      </w:r>
    </w:p>
    <w:p w14:paraId="02A35E55">
      <w:pPr>
        <w:pStyle w:val="2"/>
        <w:tabs>
          <w:tab w:val="right" w:leader="dot" w:pos="14789"/>
        </w:tabs>
        <w:ind w:left="420" w:leftChars="200"/>
        <w:jc w:val="center"/>
        <w:rPr>
          <w:rStyle w:val="10"/>
          <w:rFonts w:hint="eastAsia" w:ascii="Times New Roman" w:eastAsia="方正仿宋_GBK"/>
          <w:color w:val="auto"/>
          <w:sz w:val="28"/>
          <w:u w:val="none"/>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"_Toc68791541"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预算一般公共预算财政拨款基本支出表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4</w:t>
      </w:r>
    </w:p>
    <w:p w14:paraId="165DACFA">
      <w:pPr>
        <w:pStyle w:val="2"/>
        <w:tabs>
          <w:tab w:val="right" w:leader="dot" w:pos="14789"/>
        </w:tabs>
        <w:ind w:left="420" w:leftChars="200"/>
        <w:jc w:val="center"/>
        <w:rPr>
          <w:rStyle w:val="10"/>
          <w:rFonts w:hint="eastAsia" w:ascii="Times New Roman" w:eastAsia="方正仿宋_GBK"/>
          <w:color w:val="auto"/>
          <w:sz w:val="28"/>
          <w:u w:val="none"/>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"_Toc68791542"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预算政府基金预算财政拨款支出表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7</w:t>
      </w:r>
    </w:p>
    <w:p w14:paraId="1BCB3A52">
      <w:pPr>
        <w:pStyle w:val="2"/>
        <w:tabs>
          <w:tab w:val="right" w:leader="dot" w:pos="14789"/>
        </w:tabs>
        <w:ind w:left="420" w:leftChars="200"/>
        <w:jc w:val="center"/>
        <w:rPr>
          <w:rStyle w:val="10"/>
          <w:rFonts w:hint="eastAsia" w:ascii="Times New Roman" w:eastAsia="方正仿宋_GBK"/>
          <w:color w:val="auto"/>
          <w:sz w:val="28"/>
          <w:u w:val="none"/>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"_Toc68791543"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预算国有资本经营预算财政拨款支出表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8</w:t>
      </w:r>
    </w:p>
    <w:p w14:paraId="7E68255C">
      <w:pPr>
        <w:pStyle w:val="2"/>
        <w:tabs>
          <w:tab w:val="right" w:leader="dot" w:pos="14789"/>
        </w:tabs>
        <w:ind w:left="420" w:leftChars="200"/>
        <w:jc w:val="center"/>
        <w:rPr>
          <w:rStyle w:val="10"/>
          <w:rFonts w:hint="eastAsia" w:ascii="Times New Roman" w:eastAsia="方正仿宋_GBK"/>
          <w:color w:val="auto"/>
          <w:sz w:val="28"/>
          <w:u w:val="none"/>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HYPERLINK \l "_Toc68791544"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lang w:eastAsia="zh-CN"/>
        </w:rPr>
        <w:t>本级</w:t>
      </w:r>
      <w:r>
        <w:rPr>
          <w:rStyle w:val="10"/>
          <w:rFonts w:hint="eastAsia" w:ascii="Times New Roman" w:eastAsia="方正仿宋_GBK"/>
          <w:color w:val="auto"/>
          <w:sz w:val="28"/>
          <w:u w:val="none"/>
        </w:rPr>
        <w:t>预算财政拨款“三公”经费支出表</w:t>
      </w:r>
      <w:r>
        <w:rPr>
          <w:rStyle w:val="10"/>
          <w:rFonts w:ascii="Times New Roman" w:eastAsia="方正仿宋_GBK"/>
          <w:color w:val="auto"/>
          <w:sz w:val="28"/>
          <w:u w:val="none"/>
        </w:rPr>
        <w:tab/>
      </w:r>
      <w:r>
        <w:rPr>
          <w:rStyle w:val="10"/>
          <w:rFonts w:hint="eastAsia" w:ascii="Times New Roman" w:eastAsia="方正仿宋_GBK"/>
          <w:color w:val="auto"/>
          <w:sz w:val="28"/>
          <w:u w:val="none"/>
        </w:rPr>
        <w:t>1</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9</w:t>
      </w:r>
    </w:p>
    <w:p w14:paraId="51ADE0DA">
      <w:pPr>
        <w:pStyle w:val="2"/>
        <w:tabs>
          <w:tab w:val="right" w:leader="dot" w:pos="14789"/>
        </w:tabs>
        <w:ind w:left="420" w:leftChars="200"/>
        <w:jc w:val="center"/>
        <w:rPr>
          <w:rFonts w:ascii="Times New Roman" w:hAnsi="宋体"/>
        </w:rPr>
      </w:pPr>
      <w:r>
        <w:rPr>
          <w:rStyle w:val="10"/>
          <w:rFonts w:ascii="Times New Roman" w:eastAsia="方正仿宋_GBK"/>
          <w:color w:val="auto"/>
          <w:sz w:val="28"/>
          <w:u w:val="none"/>
        </w:rPr>
        <w:fldChar w:fldCharType="end"/>
      </w:r>
    </w:p>
    <w:p w14:paraId="4CBCBDD1">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14:paraId="1CF471A7">
      <w:pPr>
        <w:pStyle w:val="2"/>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一、</w:t>
      </w:r>
      <w:r>
        <w:rPr>
          <w:rStyle w:val="10"/>
          <w:rFonts w:hint="eastAsia" w:ascii="Times New Roman" w:hAnsi="黑体" w:eastAsia="方正仿宋_GBK"/>
          <w:color w:val="auto"/>
          <w:sz w:val="28"/>
          <w:u w:val="none"/>
          <w:lang w:eastAsia="zh-CN"/>
        </w:rPr>
        <w:t>本级</w:t>
      </w:r>
      <w:r>
        <w:rPr>
          <w:rStyle w:val="10"/>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eastAsia="方正仿宋_GBK"/>
          <w:sz w:val="28"/>
          <w:lang w:val="en-US" w:eastAsia="zh-CN"/>
        </w:rPr>
        <w:t>2</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0</w:t>
      </w:r>
    </w:p>
    <w:p w14:paraId="28025A4F">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二、</w:t>
      </w:r>
      <w:r>
        <w:rPr>
          <w:rStyle w:val="10"/>
          <w:rFonts w:hint="eastAsia" w:ascii="Times New Roman" w:hAnsi="黑体" w:eastAsia="方正仿宋_GBK"/>
          <w:color w:val="auto"/>
          <w:sz w:val="28"/>
          <w:u w:val="none"/>
          <w:lang w:eastAsia="zh-CN"/>
        </w:rPr>
        <w:t>本级</w:t>
      </w:r>
      <w:r>
        <w:rPr>
          <w:rStyle w:val="10"/>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ascii="Times New Roman"/>
          <w:sz w:val="28"/>
        </w:rPr>
        <w:t>2</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3</w:t>
      </w:r>
    </w:p>
    <w:p w14:paraId="0C682FB1">
      <w:pPr>
        <w:pStyle w:val="2"/>
        <w:tabs>
          <w:tab w:val="right" w:leader="dot" w:pos="14789"/>
        </w:tabs>
        <w:ind w:left="420" w:leftChars="200"/>
        <w:jc w:val="center"/>
        <w:rPr>
          <w:rStyle w:val="10"/>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14:paraId="46637B88">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4</w:t>
      </w:r>
    </w:p>
    <w:p w14:paraId="00EA679D">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四、财政拨款</w:t>
      </w:r>
      <w:r>
        <w:rPr>
          <w:rStyle w:val="10"/>
          <w:rFonts w:ascii="Times New Roman" w:hAnsi="黑体" w:eastAsia="方正仿宋_GBK"/>
          <w:color w:val="auto"/>
          <w:sz w:val="28"/>
          <w:u w:val="none"/>
        </w:rPr>
        <w:t>“</w:t>
      </w:r>
      <w:r>
        <w:rPr>
          <w:rStyle w:val="10"/>
          <w:rFonts w:hint="eastAsia" w:ascii="Times New Roman" w:hAnsi="黑体" w:eastAsia="方正仿宋_GBK"/>
          <w:color w:val="auto"/>
          <w:sz w:val="28"/>
          <w:u w:val="none"/>
        </w:rPr>
        <w:t>三公</w:t>
      </w:r>
      <w:r>
        <w:rPr>
          <w:rStyle w:val="10"/>
          <w:rFonts w:ascii="Times New Roman" w:hAnsi="黑体" w:eastAsia="方正仿宋_GBK"/>
          <w:color w:val="auto"/>
          <w:sz w:val="28"/>
          <w:u w:val="none"/>
        </w:rPr>
        <w:t>”</w:t>
      </w:r>
      <w:r>
        <w:rPr>
          <w:rStyle w:val="10"/>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4</w:t>
      </w:r>
    </w:p>
    <w:p w14:paraId="098DF2A3">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5</w:t>
      </w:r>
    </w:p>
    <w:p w14:paraId="573313E1">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rPr>
        <w:t>3</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3</w:t>
      </w:r>
    </w:p>
    <w:p w14:paraId="3F448F2D">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rPr>
        <w:t>3</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4</w:t>
      </w:r>
    </w:p>
    <w:p w14:paraId="34E50143">
      <w:pPr>
        <w:pStyle w:val="2"/>
        <w:tabs>
          <w:tab w:val="right" w:leader="dot" w:pos="14789"/>
        </w:tabs>
        <w:ind w:left="420" w:leftChars="200"/>
        <w:jc w:val="center"/>
        <w:rPr>
          <w:rFonts w:hint="eastAsia" w:ascii="Times New Roman" w:eastAsia="宋体"/>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八、名词解释</w:t>
      </w:r>
      <w:r>
        <w:rPr>
          <w:rFonts w:ascii="Times New Roman" w:eastAsia="方正仿宋_GBK"/>
          <w:sz w:val="28"/>
        </w:rPr>
        <w:tab/>
      </w:r>
      <w:r>
        <w:rPr>
          <w:rStyle w:val="10"/>
          <w:rFonts w:ascii="Times New Roman" w:eastAsia="方正仿宋_GBK"/>
          <w:color w:val="auto"/>
          <w:sz w:val="28"/>
          <w:u w:val="none"/>
        </w:rPr>
        <w:fldChar w:fldCharType="end"/>
      </w:r>
      <w:r>
        <w:rPr>
          <w:rStyle w:val="10"/>
          <w:rFonts w:hint="eastAsia" w:ascii="Times New Roman"/>
          <w:color w:val="auto"/>
          <w:sz w:val="28"/>
          <w:u w:val="none"/>
        </w:rPr>
        <w:t>3</w:t>
      </w:r>
      <w:r>
        <w:rPr>
          <w:rStyle w:val="10"/>
          <w:rFonts w:hint="eastAsia" w:ascii="Times New Roman"/>
          <w:color w:val="auto"/>
          <w:sz w:val="28"/>
          <w:u w:val="none"/>
          <w:lang w:val="en-US" w:eastAsia="zh-CN"/>
        </w:rPr>
        <w:t>5</w:t>
      </w:r>
    </w:p>
    <w:p w14:paraId="44A0CF47">
      <w:pPr>
        <w:pStyle w:val="2"/>
        <w:tabs>
          <w:tab w:val="right" w:leader="dot" w:pos="14789"/>
        </w:tabs>
        <w:ind w:left="420" w:leftChars="200"/>
        <w:jc w:val="center"/>
        <w:rPr>
          <w:rFonts w:hint="eastAsia" w:ascii="Times New Roman" w:eastAsia="方正仿宋_GBK"/>
          <w:sz w:val="28"/>
          <w:lang w:eastAsia="zh-CN"/>
        </w:rPr>
      </w:pPr>
      <w:r>
        <w:rPr>
          <w:rStyle w:val="10"/>
          <w:rFonts w:ascii="Times New Roman" w:eastAsia="方正仿宋_GBK"/>
          <w:color w:val="auto"/>
          <w:sz w:val="28"/>
          <w:u w:val="none"/>
        </w:rPr>
        <w:fldChar w:fldCharType="begin"/>
      </w:r>
      <w:r>
        <w:rPr>
          <w:rStyle w:val="10"/>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0"/>
          <w:rFonts w:ascii="Times New Roman" w:eastAsia="方正仿宋_GBK"/>
          <w:color w:val="auto"/>
          <w:sz w:val="28"/>
          <w:u w:val="none"/>
        </w:rPr>
        <w:instrText xml:space="preserve"> </w:instrText>
      </w:r>
      <w:r>
        <w:rPr>
          <w:rStyle w:val="10"/>
          <w:rFonts w:ascii="Times New Roman" w:eastAsia="方正仿宋_GBK"/>
          <w:color w:val="auto"/>
          <w:sz w:val="28"/>
          <w:u w:val="none"/>
        </w:rPr>
        <w:fldChar w:fldCharType="separate"/>
      </w:r>
      <w:r>
        <w:rPr>
          <w:rStyle w:val="10"/>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Style w:val="10"/>
          <w:rFonts w:ascii="Times New Roman" w:eastAsia="方正仿宋_GBK"/>
          <w:color w:val="auto"/>
          <w:sz w:val="28"/>
          <w:u w:val="none"/>
        </w:rPr>
        <w:fldChar w:fldCharType="end"/>
      </w:r>
      <w:r>
        <w:rPr>
          <w:rStyle w:val="10"/>
          <w:rFonts w:hint="eastAsia" w:ascii="Times New Roman" w:eastAsia="方正仿宋_GBK"/>
          <w:color w:val="auto"/>
          <w:sz w:val="28"/>
          <w:u w:val="none"/>
          <w:lang w:val="en-US" w:eastAsia="zh-CN"/>
        </w:rPr>
        <w:t>7</w:t>
      </w:r>
    </w:p>
    <w:p w14:paraId="7447C8C6">
      <w:pPr>
        <w:ind w:left="420" w:leftChars="200"/>
        <w:jc w:val="center"/>
        <w:rPr>
          <w:rFonts w:ascii="Times New Roman" w:hAnsi="宋体"/>
        </w:rPr>
      </w:pPr>
      <w:r>
        <w:rPr>
          <w:rFonts w:ascii="Times New Roman" w:eastAsia="方正仿宋_GBK"/>
          <w:sz w:val="28"/>
        </w:rPr>
        <w:fldChar w:fldCharType="end"/>
      </w:r>
    </w:p>
    <w:p w14:paraId="2FCCBB6F">
      <w:pPr>
        <w:pStyle w:val="5"/>
        <w:tabs>
          <w:tab w:val="right" w:leader="dot" w:pos="14789"/>
        </w:tabs>
        <w:ind w:left="420" w:leftChars="200"/>
        <w:jc w:val="center"/>
        <w:rPr>
          <w:rFonts w:ascii="Times New Roman" w:eastAsia="方正仿宋_GBK"/>
          <w:sz w:val="28"/>
        </w:rPr>
      </w:pPr>
    </w:p>
    <w:p w14:paraId="64C40CBF">
      <w:pPr>
        <w:ind w:left="420" w:leftChars="200"/>
        <w:jc w:val="center"/>
        <w:rPr>
          <w:rFonts w:ascii="Times New Roman" w:hAnsi="宋体"/>
        </w:rPr>
      </w:pPr>
    </w:p>
    <w:p w14:paraId="56F80519">
      <w:pPr>
        <w:jc w:val="center"/>
      </w:pPr>
      <w:r>
        <w:rPr>
          <w:rFonts w:ascii="方正小标宋_GBK" w:eastAsia="方正小标宋_GBK"/>
          <w:sz w:val="44"/>
        </w:rPr>
        <w:t xml:space="preserve"> </w:t>
      </w:r>
    </w:p>
    <w:p w14:paraId="4D059DD5">
      <w:pPr>
        <w:ind w:firstLine="560" w:firstLineChars="200"/>
        <w:jc w:val="left"/>
        <w:rPr>
          <w:rFonts w:ascii="Times New Roman" w:eastAsia="方正仿宋_GBK"/>
          <w:sz w:val="28"/>
        </w:rPr>
      </w:pPr>
    </w:p>
    <w:p w14:paraId="3133C624">
      <w:pPr>
        <w:spacing w:line="560" w:lineRule="exact"/>
        <w:jc w:val="left"/>
        <w:rPr>
          <w:rStyle w:val="10"/>
          <w:rFonts w:hint="eastAsia" w:ascii="宋体" w:hAnsi="宋体" w:cs="宋体"/>
          <w:color w:val="auto"/>
          <w:sz w:val="28"/>
          <w:u w:val="none"/>
        </w:rPr>
      </w:pPr>
    </w:p>
    <w:p w14:paraId="1548EB6F">
      <w:pPr>
        <w:spacing w:line="560" w:lineRule="exact"/>
        <w:jc w:val="left"/>
        <w:rPr>
          <w:rStyle w:val="10"/>
          <w:rFonts w:hint="eastAsia" w:ascii="宋体" w:hAnsi="宋体" w:cs="宋体"/>
          <w:color w:val="auto"/>
          <w:sz w:val="28"/>
          <w:u w:val="none"/>
        </w:rPr>
      </w:pPr>
    </w:p>
    <w:p w14:paraId="0BEB48FD">
      <w:pPr>
        <w:spacing w:line="560" w:lineRule="exact"/>
        <w:jc w:val="left"/>
        <w:rPr>
          <w:rStyle w:val="10"/>
          <w:rFonts w:hint="eastAsia" w:ascii="宋体" w:hAns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14:paraId="444DA2A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附表1-1</w:t>
      </w:r>
    </w:p>
    <w:p w14:paraId="1A87D879">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预算收支总表</w:t>
      </w:r>
    </w:p>
    <w:p w14:paraId="4AA3E838">
      <w:pPr>
        <w:spacing w:line="560" w:lineRule="exact"/>
        <w:ind w:firstLine="280" w:firstLineChars="100"/>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val="en-US" w:eastAsia="zh-CN"/>
        </w:rPr>
        <w:t>711</w:t>
      </w:r>
      <w:r>
        <w:rPr>
          <w:rStyle w:val="10"/>
          <w:rFonts w:hint="eastAsia" w:ascii="方正仿宋简体" w:hAnsi="方正仿宋简体" w:eastAsia="方正仿宋简体" w:cs="方正仿宋简体"/>
          <w:color w:val="auto"/>
          <w:sz w:val="28"/>
          <w:szCs w:val="28"/>
          <w:u w:val="none"/>
        </w:rPr>
        <w:t xml:space="preserve"> 遵化市</w:t>
      </w:r>
      <w:r>
        <w:rPr>
          <w:rStyle w:val="10"/>
          <w:rFonts w:hint="eastAsia" w:ascii="方正仿宋简体" w:hAnsi="方正仿宋简体" w:eastAsia="方正仿宋简体" w:cs="方正仿宋简体"/>
          <w:color w:val="auto"/>
          <w:sz w:val="28"/>
          <w:szCs w:val="28"/>
          <w:u w:val="none"/>
          <w:lang w:eastAsia="zh-CN"/>
        </w:rPr>
        <w:t>总工会</w:t>
      </w:r>
      <w:r>
        <w:rPr>
          <w:rStyle w:val="10"/>
          <w:rFonts w:hint="eastAsia" w:ascii="方正仿宋简体" w:hAnsi="方正仿宋简体" w:eastAsia="方正仿宋简体" w:cs="方正仿宋简体"/>
          <w:color w:val="auto"/>
          <w:sz w:val="28"/>
          <w:szCs w:val="28"/>
          <w:u w:val="none"/>
        </w:rPr>
        <w:t xml:space="preserve">   </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rPr>
        <w:t xml:space="preserve">             预算年度：2022</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rPr>
        <w:t xml:space="preserve">                                 单位：万元</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74D4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7AB26E6B">
            <w:pPr>
              <w:tabs>
                <w:tab w:val="left" w:pos="453"/>
              </w:tabs>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5790" w:type="dxa"/>
            <w:gridSpan w:val="2"/>
            <w:noWrap w:val="0"/>
            <w:vAlign w:val="center"/>
          </w:tcPr>
          <w:p w14:paraId="662B5EBC">
            <w:pPr>
              <w:spacing w:line="560" w:lineRule="exact"/>
              <w:ind w:firstLine="1680" w:firstLineChars="600"/>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收  入</w:t>
            </w:r>
          </w:p>
        </w:tc>
        <w:tc>
          <w:tcPr>
            <w:tcW w:w="7714" w:type="dxa"/>
            <w:gridSpan w:val="2"/>
            <w:noWrap w:val="0"/>
            <w:vAlign w:val="center"/>
          </w:tcPr>
          <w:p w14:paraId="69B88FD9">
            <w:pPr>
              <w:spacing w:line="560" w:lineRule="exact"/>
              <w:ind w:firstLine="2240" w:firstLineChars="800"/>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支  出</w:t>
            </w:r>
          </w:p>
        </w:tc>
      </w:tr>
      <w:tr w14:paraId="6A3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23DEBC6A">
            <w:pPr>
              <w:spacing w:line="560" w:lineRule="exact"/>
              <w:jc w:val="center"/>
              <w:rPr>
                <w:rStyle w:val="10"/>
                <w:rFonts w:hint="eastAsia" w:ascii="方正仿宋简体" w:hAnsi="方正仿宋简体" w:eastAsia="方正仿宋简体" w:cs="方正仿宋简体"/>
                <w:color w:val="auto"/>
                <w:sz w:val="28"/>
                <w:u w:val="none"/>
              </w:rPr>
            </w:pPr>
          </w:p>
        </w:tc>
        <w:tc>
          <w:tcPr>
            <w:tcW w:w="4260" w:type="dxa"/>
            <w:noWrap w:val="0"/>
            <w:vAlign w:val="center"/>
          </w:tcPr>
          <w:p w14:paraId="4BB38B7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1530" w:type="dxa"/>
            <w:noWrap w:val="0"/>
            <w:vAlign w:val="center"/>
          </w:tcPr>
          <w:p w14:paraId="0D71458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预算数</w:t>
            </w:r>
          </w:p>
        </w:tc>
        <w:tc>
          <w:tcPr>
            <w:tcW w:w="5495" w:type="dxa"/>
            <w:noWrap w:val="0"/>
            <w:vAlign w:val="center"/>
          </w:tcPr>
          <w:p w14:paraId="2A97FBF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2219" w:type="dxa"/>
            <w:noWrap w:val="0"/>
            <w:vAlign w:val="center"/>
          </w:tcPr>
          <w:p w14:paraId="67902F0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预算数</w:t>
            </w:r>
          </w:p>
        </w:tc>
      </w:tr>
      <w:tr w14:paraId="6325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4F8965FB">
            <w:pPr>
              <w:jc w:val="center"/>
              <w:rPr>
                <w:rStyle w:val="10"/>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u w:val="none"/>
              </w:rPr>
              <w:t>次</w:t>
            </w:r>
          </w:p>
        </w:tc>
        <w:tc>
          <w:tcPr>
            <w:tcW w:w="4260" w:type="dxa"/>
            <w:noWrap w:val="0"/>
            <w:vAlign w:val="center"/>
          </w:tcPr>
          <w:p w14:paraId="229581A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530" w:type="dxa"/>
            <w:noWrap w:val="0"/>
            <w:vAlign w:val="center"/>
          </w:tcPr>
          <w:p w14:paraId="7F8B9B1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5495" w:type="dxa"/>
            <w:noWrap w:val="0"/>
            <w:vAlign w:val="center"/>
          </w:tcPr>
          <w:p w14:paraId="08905C1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219" w:type="dxa"/>
            <w:noWrap w:val="0"/>
            <w:vAlign w:val="center"/>
          </w:tcPr>
          <w:p w14:paraId="2B3C48D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r>
      <w:tr w14:paraId="35E3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10A622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4260" w:type="dxa"/>
            <w:noWrap w:val="0"/>
            <w:vAlign w:val="top"/>
          </w:tcPr>
          <w:p w14:paraId="6B584DA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14:paraId="193EF61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384.10</w:t>
            </w:r>
          </w:p>
        </w:tc>
        <w:tc>
          <w:tcPr>
            <w:tcW w:w="5495" w:type="dxa"/>
            <w:noWrap w:val="0"/>
            <w:vAlign w:val="top"/>
          </w:tcPr>
          <w:p w14:paraId="1C3F360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14:paraId="390F4CD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r>
      <w:tr w14:paraId="2088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AFD0F7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4260" w:type="dxa"/>
            <w:noWrap w:val="0"/>
            <w:vAlign w:val="top"/>
          </w:tcPr>
          <w:p w14:paraId="2EEE9F2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14:paraId="75C96357">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58746E3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二、外交支出</w:t>
            </w:r>
          </w:p>
        </w:tc>
        <w:tc>
          <w:tcPr>
            <w:tcW w:w="2219" w:type="dxa"/>
            <w:noWrap w:val="0"/>
            <w:vAlign w:val="center"/>
          </w:tcPr>
          <w:p w14:paraId="0D7694F1">
            <w:pPr>
              <w:spacing w:line="560" w:lineRule="exact"/>
              <w:jc w:val="center"/>
              <w:rPr>
                <w:rStyle w:val="10"/>
                <w:rFonts w:hint="eastAsia" w:ascii="方正仿宋简体" w:hAnsi="方正仿宋简体" w:eastAsia="方正仿宋简体" w:cs="方正仿宋简体"/>
                <w:color w:val="auto"/>
                <w:sz w:val="28"/>
                <w:u w:val="none"/>
              </w:rPr>
            </w:pPr>
          </w:p>
        </w:tc>
      </w:tr>
      <w:tr w14:paraId="1FE3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19A89C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4260" w:type="dxa"/>
            <w:noWrap w:val="0"/>
            <w:vAlign w:val="top"/>
          </w:tcPr>
          <w:p w14:paraId="3F9F5F9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14:paraId="42BFD4F7">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219E4CF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三、国防支出</w:t>
            </w:r>
          </w:p>
        </w:tc>
        <w:tc>
          <w:tcPr>
            <w:tcW w:w="2219" w:type="dxa"/>
            <w:noWrap w:val="0"/>
            <w:vAlign w:val="center"/>
          </w:tcPr>
          <w:p w14:paraId="61828BB2">
            <w:pPr>
              <w:spacing w:line="560" w:lineRule="exact"/>
              <w:jc w:val="center"/>
              <w:rPr>
                <w:rStyle w:val="10"/>
                <w:rFonts w:hint="eastAsia" w:ascii="方正仿宋简体" w:hAnsi="方正仿宋简体" w:eastAsia="方正仿宋简体" w:cs="方正仿宋简体"/>
                <w:color w:val="auto"/>
                <w:sz w:val="28"/>
                <w:u w:val="none"/>
              </w:rPr>
            </w:pPr>
          </w:p>
        </w:tc>
      </w:tr>
      <w:tr w14:paraId="525B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64E919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4260" w:type="dxa"/>
            <w:noWrap w:val="0"/>
            <w:vAlign w:val="top"/>
          </w:tcPr>
          <w:p w14:paraId="1CCDF00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14:paraId="74093F8E">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5666562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四、公共安全支出</w:t>
            </w:r>
          </w:p>
        </w:tc>
        <w:tc>
          <w:tcPr>
            <w:tcW w:w="2219" w:type="dxa"/>
            <w:noWrap w:val="0"/>
            <w:vAlign w:val="center"/>
          </w:tcPr>
          <w:p w14:paraId="2920F19A">
            <w:pPr>
              <w:spacing w:line="560" w:lineRule="exact"/>
              <w:jc w:val="center"/>
              <w:rPr>
                <w:rStyle w:val="10"/>
                <w:rFonts w:hint="eastAsia" w:ascii="方正仿宋简体" w:hAnsi="方正仿宋简体" w:eastAsia="方正仿宋简体" w:cs="方正仿宋简体"/>
                <w:color w:val="auto"/>
                <w:sz w:val="28"/>
                <w:u w:val="none"/>
              </w:rPr>
            </w:pPr>
          </w:p>
        </w:tc>
      </w:tr>
      <w:tr w14:paraId="1A76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9D624B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4260" w:type="dxa"/>
            <w:noWrap w:val="0"/>
            <w:vAlign w:val="top"/>
          </w:tcPr>
          <w:p w14:paraId="2F4DB57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五、事业收入</w:t>
            </w:r>
          </w:p>
        </w:tc>
        <w:tc>
          <w:tcPr>
            <w:tcW w:w="1530" w:type="dxa"/>
            <w:noWrap w:val="0"/>
            <w:vAlign w:val="top"/>
          </w:tcPr>
          <w:p w14:paraId="4CAD99AE">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3B39D5B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五、教育支出</w:t>
            </w:r>
          </w:p>
        </w:tc>
        <w:tc>
          <w:tcPr>
            <w:tcW w:w="2219" w:type="dxa"/>
            <w:noWrap w:val="0"/>
            <w:vAlign w:val="center"/>
          </w:tcPr>
          <w:p w14:paraId="0942568F">
            <w:pPr>
              <w:spacing w:line="560" w:lineRule="exact"/>
              <w:jc w:val="center"/>
              <w:rPr>
                <w:rStyle w:val="10"/>
                <w:rFonts w:hint="eastAsia" w:ascii="方正仿宋简体" w:hAnsi="方正仿宋简体" w:eastAsia="方正仿宋简体" w:cs="方正仿宋简体"/>
                <w:color w:val="auto"/>
                <w:sz w:val="28"/>
                <w:u w:val="none"/>
              </w:rPr>
            </w:pPr>
          </w:p>
        </w:tc>
      </w:tr>
      <w:tr w14:paraId="61E8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E2B51D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4260" w:type="dxa"/>
            <w:noWrap w:val="0"/>
            <w:vAlign w:val="top"/>
          </w:tcPr>
          <w:p w14:paraId="27BD455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14:paraId="114B9450">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2C21D2B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六、科学技术支出</w:t>
            </w:r>
          </w:p>
        </w:tc>
        <w:tc>
          <w:tcPr>
            <w:tcW w:w="2219" w:type="dxa"/>
            <w:noWrap w:val="0"/>
            <w:vAlign w:val="center"/>
          </w:tcPr>
          <w:p w14:paraId="2376EA6F">
            <w:pPr>
              <w:spacing w:line="560" w:lineRule="exact"/>
              <w:jc w:val="center"/>
              <w:rPr>
                <w:rStyle w:val="10"/>
                <w:rFonts w:hint="eastAsia" w:ascii="方正仿宋简体" w:hAnsi="方正仿宋简体" w:eastAsia="方正仿宋简体" w:cs="方正仿宋简体"/>
                <w:color w:val="auto"/>
                <w:sz w:val="28"/>
                <w:u w:val="none"/>
              </w:rPr>
            </w:pPr>
          </w:p>
        </w:tc>
      </w:tr>
      <w:tr w14:paraId="3E2D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047BA4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4260" w:type="dxa"/>
            <w:noWrap w:val="0"/>
            <w:vAlign w:val="top"/>
          </w:tcPr>
          <w:p w14:paraId="4A2BD41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七、上级补助收入</w:t>
            </w:r>
          </w:p>
        </w:tc>
        <w:tc>
          <w:tcPr>
            <w:tcW w:w="1530" w:type="dxa"/>
            <w:noWrap w:val="0"/>
            <w:vAlign w:val="top"/>
          </w:tcPr>
          <w:p w14:paraId="0EF9E8DE">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3F3815A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14:paraId="4A051041">
            <w:pPr>
              <w:spacing w:line="560" w:lineRule="exact"/>
              <w:jc w:val="center"/>
              <w:rPr>
                <w:rStyle w:val="10"/>
                <w:rFonts w:hint="eastAsia" w:ascii="方正仿宋简体" w:hAnsi="方正仿宋简体" w:eastAsia="方正仿宋简体" w:cs="方正仿宋简体"/>
                <w:color w:val="auto"/>
                <w:sz w:val="28"/>
                <w:u w:val="none"/>
              </w:rPr>
            </w:pPr>
          </w:p>
        </w:tc>
      </w:tr>
      <w:tr w14:paraId="0C21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B5DD03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4260" w:type="dxa"/>
            <w:noWrap w:val="0"/>
            <w:vAlign w:val="top"/>
          </w:tcPr>
          <w:p w14:paraId="6BD0438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14:paraId="3CCECBFC">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399BA4B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14:paraId="4353604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r>
      <w:tr w14:paraId="7310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E7D4B3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4260" w:type="dxa"/>
            <w:noWrap w:val="0"/>
            <w:vAlign w:val="top"/>
          </w:tcPr>
          <w:p w14:paraId="30E3D54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九、其他收入</w:t>
            </w:r>
          </w:p>
        </w:tc>
        <w:tc>
          <w:tcPr>
            <w:tcW w:w="1530" w:type="dxa"/>
            <w:noWrap w:val="0"/>
            <w:vAlign w:val="top"/>
          </w:tcPr>
          <w:p w14:paraId="5A584D92">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0BDDFE1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九、卫生健康支出</w:t>
            </w:r>
          </w:p>
        </w:tc>
        <w:tc>
          <w:tcPr>
            <w:tcW w:w="2219" w:type="dxa"/>
            <w:noWrap w:val="0"/>
            <w:vAlign w:val="center"/>
          </w:tcPr>
          <w:p w14:paraId="214C271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r>
      <w:tr w14:paraId="6CF8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EA5EC2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10</w:t>
            </w:r>
          </w:p>
        </w:tc>
        <w:tc>
          <w:tcPr>
            <w:tcW w:w="4260" w:type="dxa"/>
            <w:noWrap w:val="0"/>
            <w:vAlign w:val="top"/>
          </w:tcPr>
          <w:p w14:paraId="6C3F8680">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14:paraId="1A6F76FB">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7291375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十、节能环保支出</w:t>
            </w:r>
          </w:p>
        </w:tc>
        <w:tc>
          <w:tcPr>
            <w:tcW w:w="2219" w:type="dxa"/>
            <w:noWrap w:val="0"/>
            <w:vAlign w:val="center"/>
          </w:tcPr>
          <w:p w14:paraId="78F95EB1">
            <w:pPr>
              <w:spacing w:line="560" w:lineRule="exact"/>
              <w:jc w:val="center"/>
              <w:rPr>
                <w:rStyle w:val="10"/>
                <w:rFonts w:hint="eastAsia" w:ascii="方正仿宋简体" w:hAnsi="方正仿宋简体" w:eastAsia="方正仿宋简体" w:cs="方正仿宋简体"/>
                <w:color w:val="auto"/>
                <w:sz w:val="28"/>
                <w:u w:val="none"/>
              </w:rPr>
            </w:pPr>
          </w:p>
        </w:tc>
      </w:tr>
      <w:tr w14:paraId="78A4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BA8F850">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11</w:t>
            </w:r>
          </w:p>
        </w:tc>
        <w:tc>
          <w:tcPr>
            <w:tcW w:w="4260" w:type="dxa"/>
            <w:noWrap w:val="0"/>
            <w:vAlign w:val="top"/>
          </w:tcPr>
          <w:p w14:paraId="021726F6">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14:paraId="0F91A6FE">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5A8F90A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十一、城乡社区支出</w:t>
            </w:r>
          </w:p>
        </w:tc>
        <w:tc>
          <w:tcPr>
            <w:tcW w:w="2219" w:type="dxa"/>
            <w:noWrap w:val="0"/>
            <w:vAlign w:val="top"/>
          </w:tcPr>
          <w:p w14:paraId="15F1D93C">
            <w:pPr>
              <w:spacing w:line="560" w:lineRule="exact"/>
              <w:jc w:val="center"/>
              <w:rPr>
                <w:rStyle w:val="10"/>
                <w:rFonts w:hint="eastAsia" w:ascii="方正仿宋简体" w:hAnsi="方正仿宋简体" w:eastAsia="方正仿宋简体" w:cs="方正仿宋简体"/>
                <w:color w:val="auto"/>
                <w:sz w:val="28"/>
                <w:u w:val="none"/>
              </w:rPr>
            </w:pPr>
          </w:p>
        </w:tc>
      </w:tr>
      <w:tr w14:paraId="6927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F58FBE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12</w:t>
            </w:r>
          </w:p>
        </w:tc>
        <w:tc>
          <w:tcPr>
            <w:tcW w:w="4260" w:type="dxa"/>
            <w:noWrap w:val="0"/>
            <w:vAlign w:val="top"/>
          </w:tcPr>
          <w:p w14:paraId="7F1071B4">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14:paraId="3FCA8CD7">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0844780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十二、农林水支出</w:t>
            </w:r>
          </w:p>
        </w:tc>
        <w:tc>
          <w:tcPr>
            <w:tcW w:w="2219" w:type="dxa"/>
            <w:noWrap w:val="0"/>
            <w:vAlign w:val="top"/>
          </w:tcPr>
          <w:p w14:paraId="4CC871C0">
            <w:pPr>
              <w:spacing w:line="560" w:lineRule="exact"/>
              <w:jc w:val="center"/>
              <w:rPr>
                <w:rStyle w:val="10"/>
                <w:rFonts w:hint="eastAsia" w:ascii="方正仿宋简体" w:hAnsi="方正仿宋简体" w:eastAsia="方正仿宋简体" w:cs="方正仿宋简体"/>
                <w:color w:val="auto"/>
                <w:sz w:val="28"/>
                <w:u w:val="none"/>
              </w:rPr>
            </w:pPr>
          </w:p>
        </w:tc>
      </w:tr>
      <w:tr w14:paraId="2C96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1F319C51">
            <w:pPr>
              <w:tabs>
                <w:tab w:val="left" w:pos="498"/>
              </w:tabs>
              <w:spacing w:line="560" w:lineRule="exact"/>
              <w:jc w:val="center"/>
              <w:rPr>
                <w:rStyle w:val="10"/>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u w:val="none"/>
              </w:rPr>
              <w:t>次</w:t>
            </w:r>
          </w:p>
        </w:tc>
        <w:tc>
          <w:tcPr>
            <w:tcW w:w="4260" w:type="dxa"/>
            <w:noWrap w:val="0"/>
            <w:vAlign w:val="center"/>
          </w:tcPr>
          <w:p w14:paraId="2B74FAC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530" w:type="dxa"/>
            <w:noWrap w:val="0"/>
            <w:vAlign w:val="center"/>
          </w:tcPr>
          <w:p w14:paraId="2854DF1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45F6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50A510F8">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35D0E714">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7784CCE2">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6A8CA99C">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59C9327D">
                  <w:pPr>
                    <w:spacing w:line="560" w:lineRule="exact"/>
                    <w:jc w:val="center"/>
                    <w:rPr>
                      <w:rStyle w:val="10"/>
                      <w:rFonts w:hint="eastAsia" w:ascii="方正仿宋简体" w:hAnsi="方正仿宋简体" w:eastAsia="方正仿宋简体" w:cs="方正仿宋简体"/>
                      <w:color w:val="auto"/>
                      <w:sz w:val="28"/>
                      <w:u w:val="none"/>
                    </w:rPr>
                  </w:pPr>
                </w:p>
              </w:tc>
            </w:tr>
            <w:tr w14:paraId="0DE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268E2291">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33907114">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0BC77D8C">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6B8A166F">
                  <w:pPr>
                    <w:spacing w:line="560" w:lineRule="exact"/>
                    <w:jc w:val="center"/>
                    <w:rPr>
                      <w:rStyle w:val="10"/>
                      <w:rFonts w:hint="eastAsia" w:ascii="方正仿宋简体" w:hAnsi="方正仿宋简体" w:eastAsia="方正仿宋简体" w:cs="方正仿宋简体"/>
                      <w:color w:val="auto"/>
                      <w:sz w:val="28"/>
                      <w:u w:val="none"/>
                    </w:rPr>
                  </w:pPr>
                </w:p>
              </w:tc>
              <w:tc>
                <w:tcPr>
                  <w:tcW w:w="360" w:type="dxa"/>
                  <w:noWrap w:val="0"/>
                  <w:vAlign w:val="top"/>
                </w:tcPr>
                <w:p w14:paraId="37D60CAD">
                  <w:pPr>
                    <w:spacing w:line="560" w:lineRule="exact"/>
                    <w:jc w:val="center"/>
                    <w:rPr>
                      <w:rStyle w:val="10"/>
                      <w:rFonts w:hint="eastAsia" w:ascii="方正仿宋简体" w:hAnsi="方正仿宋简体" w:eastAsia="方正仿宋简体" w:cs="方正仿宋简体"/>
                      <w:color w:val="auto"/>
                      <w:sz w:val="28"/>
                      <w:u w:val="none"/>
                    </w:rPr>
                  </w:pPr>
                </w:p>
              </w:tc>
            </w:tr>
          </w:tbl>
          <w:p w14:paraId="597041BD">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center"/>
          </w:tcPr>
          <w:p w14:paraId="04C1BBB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219" w:type="dxa"/>
            <w:noWrap w:val="0"/>
            <w:vAlign w:val="center"/>
          </w:tcPr>
          <w:p w14:paraId="4B8F8D4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r>
      <w:tr w14:paraId="4FCA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D4D5EED">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13</w:t>
            </w:r>
          </w:p>
        </w:tc>
        <w:tc>
          <w:tcPr>
            <w:tcW w:w="4260" w:type="dxa"/>
            <w:noWrap w:val="0"/>
            <w:vAlign w:val="top"/>
          </w:tcPr>
          <w:p w14:paraId="78B8DBD3">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14:paraId="5F5E0596">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36564EE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十三、交通运输支出</w:t>
            </w:r>
          </w:p>
        </w:tc>
        <w:tc>
          <w:tcPr>
            <w:tcW w:w="2219" w:type="dxa"/>
            <w:noWrap w:val="0"/>
            <w:vAlign w:val="top"/>
          </w:tcPr>
          <w:p w14:paraId="161F7951">
            <w:pPr>
              <w:spacing w:line="560" w:lineRule="exact"/>
              <w:jc w:val="center"/>
              <w:rPr>
                <w:rStyle w:val="10"/>
                <w:rFonts w:hint="eastAsia" w:ascii="方正仿宋简体" w:hAnsi="方正仿宋简体" w:eastAsia="方正仿宋简体" w:cs="方正仿宋简体"/>
                <w:color w:val="auto"/>
                <w:sz w:val="28"/>
                <w:u w:val="none"/>
              </w:rPr>
            </w:pPr>
          </w:p>
        </w:tc>
      </w:tr>
      <w:tr w14:paraId="109D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36458E0">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14</w:t>
            </w:r>
          </w:p>
        </w:tc>
        <w:tc>
          <w:tcPr>
            <w:tcW w:w="4260" w:type="dxa"/>
            <w:noWrap w:val="0"/>
            <w:vAlign w:val="top"/>
          </w:tcPr>
          <w:p w14:paraId="0316AC5E">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14:paraId="62B46A68">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09B7689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14:paraId="447048E7">
            <w:pPr>
              <w:spacing w:line="560" w:lineRule="exact"/>
              <w:jc w:val="center"/>
              <w:rPr>
                <w:rStyle w:val="10"/>
                <w:rFonts w:hint="eastAsia" w:ascii="方正仿宋简体" w:hAnsi="方正仿宋简体" w:eastAsia="方正仿宋简体" w:cs="方正仿宋简体"/>
                <w:color w:val="auto"/>
                <w:sz w:val="28"/>
                <w:u w:val="none"/>
              </w:rPr>
            </w:pPr>
          </w:p>
        </w:tc>
      </w:tr>
      <w:tr w14:paraId="6CA1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CF3C67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15</w:t>
            </w:r>
          </w:p>
        </w:tc>
        <w:tc>
          <w:tcPr>
            <w:tcW w:w="4260" w:type="dxa"/>
            <w:noWrap w:val="0"/>
            <w:vAlign w:val="top"/>
          </w:tcPr>
          <w:p w14:paraId="7E1A6381">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46E6DD80">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3DE0923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14:paraId="72900941">
            <w:pPr>
              <w:spacing w:line="560" w:lineRule="exact"/>
              <w:jc w:val="center"/>
              <w:rPr>
                <w:rStyle w:val="10"/>
                <w:rFonts w:hint="eastAsia" w:ascii="方正仿宋简体" w:hAnsi="方正仿宋简体" w:eastAsia="方正仿宋简体" w:cs="方正仿宋简体"/>
                <w:color w:val="auto"/>
                <w:sz w:val="28"/>
                <w:u w:val="none"/>
              </w:rPr>
            </w:pPr>
          </w:p>
        </w:tc>
      </w:tr>
      <w:tr w14:paraId="729F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08BB78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16</w:t>
            </w:r>
          </w:p>
        </w:tc>
        <w:tc>
          <w:tcPr>
            <w:tcW w:w="4260" w:type="dxa"/>
            <w:noWrap w:val="0"/>
            <w:vAlign w:val="top"/>
          </w:tcPr>
          <w:p w14:paraId="421A2558">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4340C692">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6CE5C43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十六、金融支出</w:t>
            </w:r>
          </w:p>
        </w:tc>
        <w:tc>
          <w:tcPr>
            <w:tcW w:w="2219" w:type="dxa"/>
            <w:noWrap w:val="0"/>
            <w:vAlign w:val="top"/>
          </w:tcPr>
          <w:p w14:paraId="3E16D001">
            <w:pPr>
              <w:spacing w:line="560" w:lineRule="exact"/>
              <w:jc w:val="center"/>
              <w:rPr>
                <w:rStyle w:val="10"/>
                <w:rFonts w:hint="eastAsia" w:ascii="方正仿宋简体" w:hAnsi="方正仿宋简体" w:eastAsia="方正仿宋简体" w:cs="方正仿宋简体"/>
                <w:color w:val="auto"/>
                <w:sz w:val="28"/>
                <w:u w:val="none"/>
              </w:rPr>
            </w:pPr>
          </w:p>
        </w:tc>
      </w:tr>
      <w:tr w14:paraId="13EC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4353E7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17</w:t>
            </w:r>
          </w:p>
        </w:tc>
        <w:tc>
          <w:tcPr>
            <w:tcW w:w="4260" w:type="dxa"/>
            <w:noWrap w:val="0"/>
            <w:vAlign w:val="top"/>
          </w:tcPr>
          <w:p w14:paraId="5C28CF7E">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3096CCA6">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698EA95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14:paraId="3B6E888B">
            <w:pPr>
              <w:spacing w:line="560" w:lineRule="exact"/>
              <w:jc w:val="center"/>
              <w:rPr>
                <w:rStyle w:val="10"/>
                <w:rFonts w:hint="eastAsia" w:ascii="方正仿宋简体" w:hAnsi="方正仿宋简体" w:eastAsia="方正仿宋简体" w:cs="方正仿宋简体"/>
                <w:color w:val="auto"/>
                <w:sz w:val="28"/>
                <w:u w:val="none"/>
              </w:rPr>
            </w:pPr>
          </w:p>
        </w:tc>
      </w:tr>
      <w:tr w14:paraId="5DC1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256B63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18</w:t>
            </w:r>
          </w:p>
        </w:tc>
        <w:tc>
          <w:tcPr>
            <w:tcW w:w="4260" w:type="dxa"/>
            <w:noWrap w:val="0"/>
            <w:vAlign w:val="top"/>
          </w:tcPr>
          <w:p w14:paraId="02A1150E">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5C35ECC4">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647507D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14:paraId="3D33CD1F">
            <w:pPr>
              <w:spacing w:line="560" w:lineRule="exact"/>
              <w:jc w:val="center"/>
              <w:rPr>
                <w:rStyle w:val="10"/>
                <w:rFonts w:hint="eastAsia" w:ascii="方正仿宋简体" w:hAnsi="方正仿宋简体" w:eastAsia="方正仿宋简体" w:cs="方正仿宋简体"/>
                <w:color w:val="auto"/>
                <w:sz w:val="28"/>
                <w:u w:val="none"/>
              </w:rPr>
            </w:pPr>
          </w:p>
        </w:tc>
      </w:tr>
      <w:tr w14:paraId="160C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C4A577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19</w:t>
            </w:r>
          </w:p>
        </w:tc>
        <w:tc>
          <w:tcPr>
            <w:tcW w:w="4260" w:type="dxa"/>
            <w:noWrap w:val="0"/>
            <w:vAlign w:val="top"/>
          </w:tcPr>
          <w:p w14:paraId="0519F078">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33161195">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1A1907E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十九、住房保障支出</w:t>
            </w:r>
          </w:p>
        </w:tc>
        <w:tc>
          <w:tcPr>
            <w:tcW w:w="2219" w:type="dxa"/>
            <w:noWrap w:val="0"/>
            <w:vAlign w:val="top"/>
          </w:tcPr>
          <w:p w14:paraId="3E58D81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r>
      <w:tr w14:paraId="538A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3B6BE8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w:t>
            </w:r>
          </w:p>
        </w:tc>
        <w:tc>
          <w:tcPr>
            <w:tcW w:w="4260" w:type="dxa"/>
            <w:noWrap w:val="0"/>
            <w:vAlign w:val="top"/>
          </w:tcPr>
          <w:p w14:paraId="01ED3043">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5258EE1F">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43C1E2E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14:paraId="1E8FF8C4">
            <w:pPr>
              <w:spacing w:line="560" w:lineRule="exact"/>
              <w:jc w:val="center"/>
              <w:rPr>
                <w:rStyle w:val="10"/>
                <w:rFonts w:hint="eastAsia" w:ascii="方正仿宋简体" w:hAnsi="方正仿宋简体" w:eastAsia="方正仿宋简体" w:cs="方正仿宋简体"/>
                <w:color w:val="auto"/>
                <w:sz w:val="28"/>
                <w:u w:val="none"/>
              </w:rPr>
            </w:pPr>
          </w:p>
        </w:tc>
      </w:tr>
      <w:tr w14:paraId="08E9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2E75F2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w:t>
            </w:r>
          </w:p>
        </w:tc>
        <w:tc>
          <w:tcPr>
            <w:tcW w:w="4260" w:type="dxa"/>
            <w:noWrap w:val="0"/>
            <w:vAlign w:val="top"/>
          </w:tcPr>
          <w:p w14:paraId="514BEE2C">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485E2E00">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61FFD0A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14:paraId="1E1DB42D">
            <w:pPr>
              <w:spacing w:line="560" w:lineRule="exact"/>
              <w:jc w:val="center"/>
              <w:rPr>
                <w:rStyle w:val="10"/>
                <w:rFonts w:hint="eastAsia" w:ascii="方正仿宋简体" w:hAnsi="方正仿宋简体" w:eastAsia="方正仿宋简体" w:cs="方正仿宋简体"/>
                <w:color w:val="auto"/>
                <w:sz w:val="28"/>
                <w:u w:val="none"/>
              </w:rPr>
            </w:pPr>
          </w:p>
        </w:tc>
      </w:tr>
      <w:tr w14:paraId="7657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8CCD56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w:t>
            </w:r>
          </w:p>
        </w:tc>
        <w:tc>
          <w:tcPr>
            <w:tcW w:w="4260" w:type="dxa"/>
            <w:noWrap w:val="0"/>
            <w:vAlign w:val="top"/>
          </w:tcPr>
          <w:p w14:paraId="3588097A">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1A0EFC2E">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0996D21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14:paraId="0AD3487E">
            <w:pPr>
              <w:spacing w:line="560" w:lineRule="exact"/>
              <w:jc w:val="center"/>
              <w:rPr>
                <w:rStyle w:val="10"/>
                <w:rFonts w:hint="eastAsia" w:ascii="方正仿宋简体" w:hAnsi="方正仿宋简体" w:eastAsia="方正仿宋简体" w:cs="方正仿宋简体"/>
                <w:color w:val="auto"/>
                <w:sz w:val="28"/>
                <w:u w:val="none"/>
              </w:rPr>
            </w:pPr>
          </w:p>
        </w:tc>
      </w:tr>
      <w:tr w14:paraId="0A1D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BE808D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23</w:t>
            </w:r>
          </w:p>
        </w:tc>
        <w:tc>
          <w:tcPr>
            <w:tcW w:w="4260" w:type="dxa"/>
            <w:noWrap w:val="0"/>
            <w:vAlign w:val="top"/>
          </w:tcPr>
          <w:p w14:paraId="7E352DB3">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7BA1D9C7">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182C7E3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14:paraId="15C0A311">
            <w:pPr>
              <w:spacing w:line="560" w:lineRule="exact"/>
              <w:jc w:val="center"/>
              <w:rPr>
                <w:rStyle w:val="10"/>
                <w:rFonts w:hint="eastAsia" w:ascii="方正仿宋简体" w:hAnsi="方正仿宋简体" w:eastAsia="方正仿宋简体" w:cs="方正仿宋简体"/>
                <w:color w:val="auto"/>
                <w:sz w:val="28"/>
                <w:u w:val="none"/>
              </w:rPr>
            </w:pPr>
          </w:p>
        </w:tc>
      </w:tr>
      <w:tr w14:paraId="6F5E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A6E2BE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24</w:t>
            </w:r>
          </w:p>
        </w:tc>
        <w:tc>
          <w:tcPr>
            <w:tcW w:w="4260" w:type="dxa"/>
            <w:noWrap w:val="0"/>
            <w:vAlign w:val="top"/>
          </w:tcPr>
          <w:p w14:paraId="7C1CEB0F">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44E3ACA1">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5C81214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14:paraId="439AD13D">
            <w:pPr>
              <w:spacing w:line="560" w:lineRule="exact"/>
              <w:jc w:val="center"/>
              <w:rPr>
                <w:rStyle w:val="10"/>
                <w:rFonts w:hint="eastAsia" w:ascii="方正仿宋简体" w:hAnsi="方正仿宋简体" w:eastAsia="方正仿宋简体" w:cs="方正仿宋简体"/>
                <w:color w:val="auto"/>
                <w:sz w:val="28"/>
                <w:u w:val="none"/>
              </w:rPr>
            </w:pPr>
          </w:p>
        </w:tc>
      </w:tr>
      <w:tr w14:paraId="4308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5A8475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25</w:t>
            </w:r>
          </w:p>
        </w:tc>
        <w:tc>
          <w:tcPr>
            <w:tcW w:w="4260" w:type="dxa"/>
            <w:noWrap w:val="0"/>
            <w:vAlign w:val="top"/>
          </w:tcPr>
          <w:p w14:paraId="75B233E3">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48F134AB">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5E869A6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14:paraId="5FB4804F">
            <w:pPr>
              <w:spacing w:line="560" w:lineRule="exact"/>
              <w:jc w:val="center"/>
              <w:rPr>
                <w:rStyle w:val="10"/>
                <w:rFonts w:hint="eastAsia" w:ascii="方正仿宋简体" w:hAnsi="方正仿宋简体" w:eastAsia="方正仿宋简体" w:cs="方正仿宋简体"/>
                <w:color w:val="auto"/>
                <w:sz w:val="28"/>
                <w:u w:val="none"/>
              </w:rPr>
            </w:pPr>
          </w:p>
        </w:tc>
      </w:tr>
      <w:tr w14:paraId="4541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178C57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26</w:t>
            </w:r>
          </w:p>
        </w:tc>
        <w:tc>
          <w:tcPr>
            <w:tcW w:w="4260" w:type="dxa"/>
            <w:noWrap w:val="0"/>
            <w:vAlign w:val="top"/>
          </w:tcPr>
          <w:p w14:paraId="5DB1A66F">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14:paraId="142E64BB">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14:paraId="3A89908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二十六、其他支出</w:t>
            </w:r>
          </w:p>
        </w:tc>
        <w:tc>
          <w:tcPr>
            <w:tcW w:w="2219" w:type="dxa"/>
            <w:noWrap w:val="0"/>
            <w:vAlign w:val="top"/>
          </w:tcPr>
          <w:p w14:paraId="5E3120A4">
            <w:pPr>
              <w:spacing w:line="560" w:lineRule="exact"/>
              <w:jc w:val="center"/>
              <w:rPr>
                <w:rStyle w:val="10"/>
                <w:rFonts w:hint="eastAsia" w:ascii="方正仿宋简体" w:hAnsi="方正仿宋简体" w:eastAsia="方正仿宋简体" w:cs="方正仿宋简体"/>
                <w:color w:val="auto"/>
                <w:sz w:val="28"/>
                <w:u w:val="none"/>
              </w:rPr>
            </w:pPr>
          </w:p>
        </w:tc>
      </w:tr>
      <w:tr w14:paraId="5E5F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5A91EAE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27</w:t>
            </w:r>
          </w:p>
        </w:tc>
        <w:tc>
          <w:tcPr>
            <w:tcW w:w="4260" w:type="dxa"/>
            <w:noWrap w:val="0"/>
            <w:vAlign w:val="center"/>
          </w:tcPr>
          <w:p w14:paraId="08D50C7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本年收入合计</w:t>
            </w:r>
          </w:p>
        </w:tc>
        <w:tc>
          <w:tcPr>
            <w:tcW w:w="1530" w:type="dxa"/>
            <w:noWrap w:val="0"/>
            <w:vAlign w:val="top"/>
          </w:tcPr>
          <w:p w14:paraId="3E74B39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384.10</w:t>
            </w:r>
          </w:p>
        </w:tc>
        <w:tc>
          <w:tcPr>
            <w:tcW w:w="5495" w:type="dxa"/>
            <w:noWrap w:val="0"/>
            <w:vAlign w:val="top"/>
          </w:tcPr>
          <w:p w14:paraId="300E6A5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本年支出合计</w:t>
            </w:r>
          </w:p>
        </w:tc>
        <w:tc>
          <w:tcPr>
            <w:tcW w:w="2219" w:type="dxa"/>
            <w:noWrap w:val="0"/>
            <w:vAlign w:val="top"/>
          </w:tcPr>
          <w:p w14:paraId="291C3C5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r>
      <w:tr w14:paraId="76B8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3761AF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28</w:t>
            </w:r>
          </w:p>
        </w:tc>
        <w:tc>
          <w:tcPr>
            <w:tcW w:w="4260" w:type="dxa"/>
            <w:noWrap w:val="0"/>
            <w:vAlign w:val="top"/>
          </w:tcPr>
          <w:p w14:paraId="0CCF3B4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上年结转结余</w:t>
            </w:r>
          </w:p>
        </w:tc>
        <w:tc>
          <w:tcPr>
            <w:tcW w:w="1530" w:type="dxa"/>
            <w:noWrap w:val="0"/>
            <w:vAlign w:val="top"/>
          </w:tcPr>
          <w:p w14:paraId="5F80456C">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14:paraId="5447FE0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年终结转结余</w:t>
            </w:r>
          </w:p>
        </w:tc>
        <w:tc>
          <w:tcPr>
            <w:tcW w:w="2219" w:type="dxa"/>
            <w:noWrap w:val="0"/>
            <w:vAlign w:val="top"/>
          </w:tcPr>
          <w:p w14:paraId="5939AA98">
            <w:pPr>
              <w:spacing w:line="560" w:lineRule="exact"/>
              <w:jc w:val="left"/>
              <w:rPr>
                <w:rStyle w:val="10"/>
                <w:rFonts w:hint="eastAsia" w:ascii="方正仿宋简体" w:hAnsi="方正仿宋简体" w:eastAsia="方正仿宋简体" w:cs="方正仿宋简体"/>
                <w:color w:val="auto"/>
                <w:sz w:val="28"/>
                <w:u w:val="none"/>
              </w:rPr>
            </w:pPr>
          </w:p>
        </w:tc>
      </w:tr>
      <w:tr w14:paraId="6DD8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EC68E3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29</w:t>
            </w:r>
          </w:p>
        </w:tc>
        <w:tc>
          <w:tcPr>
            <w:tcW w:w="4260" w:type="dxa"/>
            <w:noWrap w:val="0"/>
            <w:vAlign w:val="top"/>
          </w:tcPr>
          <w:p w14:paraId="76FFCFB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收入总计</w:t>
            </w:r>
          </w:p>
        </w:tc>
        <w:tc>
          <w:tcPr>
            <w:tcW w:w="1530" w:type="dxa"/>
            <w:noWrap w:val="0"/>
            <w:vAlign w:val="top"/>
          </w:tcPr>
          <w:p w14:paraId="5D7D98C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5495" w:type="dxa"/>
            <w:noWrap w:val="0"/>
            <w:vAlign w:val="top"/>
          </w:tcPr>
          <w:p w14:paraId="5A16D35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支出总计</w:t>
            </w:r>
          </w:p>
        </w:tc>
        <w:tc>
          <w:tcPr>
            <w:tcW w:w="2219" w:type="dxa"/>
            <w:noWrap w:val="0"/>
            <w:vAlign w:val="top"/>
          </w:tcPr>
          <w:p w14:paraId="68BB838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r>
    </w:tbl>
    <w:p w14:paraId="4F484414">
      <w:pPr>
        <w:spacing w:line="560" w:lineRule="exact"/>
        <w:jc w:val="left"/>
        <w:rPr>
          <w:rStyle w:val="10"/>
          <w:rFonts w:hint="eastAsia" w:ascii="宋体" w:hAnsi="宋体" w:cs="宋体"/>
          <w:color w:val="auto"/>
          <w:sz w:val="28"/>
          <w:u w:val="none"/>
        </w:rPr>
        <w:sectPr>
          <w:footerReference r:id="rId10" w:type="default"/>
          <w:pgSz w:w="16839" w:h="11907" w:orient="landscape"/>
          <w:pgMar w:top="680" w:right="1020" w:bottom="680" w:left="1020" w:header="851" w:footer="992" w:gutter="0"/>
          <w:pgNumType w:start="1"/>
          <w:cols w:space="720" w:num="1"/>
          <w:docGrid w:type="lines" w:linePitch="312" w:charSpace="0"/>
        </w:sectPr>
      </w:pPr>
    </w:p>
    <w:p w14:paraId="14DB884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附表1-2</w:t>
      </w:r>
    </w:p>
    <w:p w14:paraId="25F4ECF6">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预算收入总表</w:t>
      </w:r>
    </w:p>
    <w:p w14:paraId="268F0F3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w:t>
      </w:r>
      <w:r>
        <w:rPr>
          <w:rStyle w:val="10"/>
          <w:rFonts w:hint="eastAsia" w:ascii="方正仿宋简体" w:hAnsi="方正仿宋简体" w:eastAsia="方正仿宋简体" w:cs="方正仿宋简体"/>
          <w:color w:val="auto"/>
          <w:sz w:val="28"/>
          <w:u w:val="none"/>
        </w:rPr>
        <w:t>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预算年度：2022</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单位：万元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95"/>
        <w:gridCol w:w="2509"/>
        <w:gridCol w:w="1125"/>
        <w:gridCol w:w="1125"/>
        <w:gridCol w:w="1095"/>
        <w:gridCol w:w="901"/>
        <w:gridCol w:w="851"/>
        <w:gridCol w:w="851"/>
        <w:gridCol w:w="1088"/>
        <w:gridCol w:w="1346"/>
        <w:gridCol w:w="917"/>
        <w:gridCol w:w="822"/>
      </w:tblGrid>
      <w:tr w14:paraId="6AAA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14:paraId="79A623E4">
            <w:pPr>
              <w:tabs>
                <w:tab w:val="left" w:pos="243"/>
              </w:tabs>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3904" w:type="dxa"/>
            <w:gridSpan w:val="2"/>
            <w:noWrap w:val="0"/>
            <w:vAlign w:val="center"/>
          </w:tcPr>
          <w:p w14:paraId="420C270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1125" w:type="dxa"/>
            <w:vMerge w:val="restart"/>
            <w:noWrap w:val="0"/>
            <w:vAlign w:val="center"/>
          </w:tcPr>
          <w:p w14:paraId="2A2C010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8174" w:type="dxa"/>
            <w:gridSpan w:val="8"/>
            <w:noWrap w:val="0"/>
            <w:vAlign w:val="center"/>
          </w:tcPr>
          <w:p w14:paraId="1248B9A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本年收入</w:t>
            </w:r>
          </w:p>
        </w:tc>
        <w:tc>
          <w:tcPr>
            <w:tcW w:w="822" w:type="dxa"/>
            <w:vMerge w:val="restart"/>
            <w:noWrap w:val="0"/>
            <w:vAlign w:val="center"/>
          </w:tcPr>
          <w:p w14:paraId="14F8ECB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上年结转</w:t>
            </w:r>
          </w:p>
        </w:tc>
      </w:tr>
      <w:tr w14:paraId="7293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5" w:hRule="exact"/>
          <w:tblHeader/>
          <w:jc w:val="center"/>
        </w:trPr>
        <w:tc>
          <w:tcPr>
            <w:tcW w:w="938" w:type="dxa"/>
            <w:vMerge w:val="continue"/>
            <w:noWrap w:val="0"/>
            <w:vAlign w:val="center"/>
          </w:tcPr>
          <w:p w14:paraId="09115ABB">
            <w:pPr>
              <w:spacing w:line="560" w:lineRule="exact"/>
              <w:jc w:val="center"/>
              <w:rPr>
                <w:rStyle w:val="10"/>
                <w:rFonts w:hint="eastAsia" w:ascii="方正仿宋简体" w:hAnsi="方正仿宋简体" w:eastAsia="方正仿宋简体" w:cs="方正仿宋简体"/>
                <w:color w:val="auto"/>
                <w:sz w:val="28"/>
                <w:u w:val="none"/>
              </w:rPr>
            </w:pPr>
          </w:p>
        </w:tc>
        <w:tc>
          <w:tcPr>
            <w:tcW w:w="1395" w:type="dxa"/>
            <w:noWrap w:val="0"/>
            <w:vAlign w:val="center"/>
          </w:tcPr>
          <w:p w14:paraId="55172D2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功能科目编码</w:t>
            </w:r>
          </w:p>
        </w:tc>
        <w:tc>
          <w:tcPr>
            <w:tcW w:w="2509" w:type="dxa"/>
            <w:noWrap w:val="0"/>
            <w:vAlign w:val="center"/>
          </w:tcPr>
          <w:p w14:paraId="443BB4E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1125" w:type="dxa"/>
            <w:vMerge w:val="continue"/>
            <w:noWrap w:val="0"/>
            <w:vAlign w:val="center"/>
          </w:tcPr>
          <w:p w14:paraId="52ECE4FA">
            <w:pPr>
              <w:spacing w:line="560" w:lineRule="exact"/>
              <w:jc w:val="center"/>
              <w:rPr>
                <w:rStyle w:val="10"/>
                <w:rFonts w:hint="eastAsia" w:ascii="方正仿宋简体" w:hAnsi="方正仿宋简体" w:eastAsia="方正仿宋简体" w:cs="方正仿宋简体"/>
                <w:color w:val="auto"/>
                <w:sz w:val="28"/>
                <w:u w:val="none"/>
              </w:rPr>
            </w:pPr>
          </w:p>
        </w:tc>
        <w:tc>
          <w:tcPr>
            <w:tcW w:w="1125" w:type="dxa"/>
            <w:noWrap w:val="0"/>
            <w:vAlign w:val="center"/>
          </w:tcPr>
          <w:p w14:paraId="0BA90DF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小计</w:t>
            </w:r>
          </w:p>
        </w:tc>
        <w:tc>
          <w:tcPr>
            <w:tcW w:w="1095" w:type="dxa"/>
            <w:noWrap w:val="0"/>
            <w:vAlign w:val="center"/>
          </w:tcPr>
          <w:p w14:paraId="238318C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财政拨款收入</w:t>
            </w:r>
          </w:p>
        </w:tc>
        <w:tc>
          <w:tcPr>
            <w:tcW w:w="901" w:type="dxa"/>
            <w:noWrap w:val="0"/>
            <w:vAlign w:val="center"/>
          </w:tcPr>
          <w:p w14:paraId="2C554C5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财政专户收入</w:t>
            </w:r>
          </w:p>
        </w:tc>
        <w:tc>
          <w:tcPr>
            <w:tcW w:w="851" w:type="dxa"/>
            <w:noWrap w:val="0"/>
            <w:vAlign w:val="center"/>
          </w:tcPr>
          <w:p w14:paraId="439822D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事业收入</w:t>
            </w:r>
          </w:p>
        </w:tc>
        <w:tc>
          <w:tcPr>
            <w:tcW w:w="851" w:type="dxa"/>
            <w:noWrap w:val="0"/>
            <w:vAlign w:val="center"/>
          </w:tcPr>
          <w:p w14:paraId="3989215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经营收入</w:t>
            </w:r>
          </w:p>
        </w:tc>
        <w:tc>
          <w:tcPr>
            <w:tcW w:w="1088" w:type="dxa"/>
            <w:noWrap w:val="0"/>
            <w:vAlign w:val="center"/>
          </w:tcPr>
          <w:p w14:paraId="0F2E7B4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上级补助收入</w:t>
            </w:r>
          </w:p>
        </w:tc>
        <w:tc>
          <w:tcPr>
            <w:tcW w:w="1346" w:type="dxa"/>
            <w:noWrap w:val="0"/>
            <w:vAlign w:val="center"/>
          </w:tcPr>
          <w:p w14:paraId="2BC79CA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附属单位上缴收入</w:t>
            </w:r>
          </w:p>
        </w:tc>
        <w:tc>
          <w:tcPr>
            <w:tcW w:w="917" w:type="dxa"/>
            <w:noWrap w:val="0"/>
            <w:vAlign w:val="center"/>
          </w:tcPr>
          <w:p w14:paraId="344B0B1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其他收入</w:t>
            </w:r>
          </w:p>
        </w:tc>
        <w:tc>
          <w:tcPr>
            <w:tcW w:w="822" w:type="dxa"/>
            <w:vMerge w:val="continue"/>
            <w:noWrap w:val="0"/>
            <w:vAlign w:val="center"/>
          </w:tcPr>
          <w:p w14:paraId="76170BC4">
            <w:pPr>
              <w:spacing w:line="560" w:lineRule="exact"/>
              <w:jc w:val="center"/>
              <w:rPr>
                <w:rStyle w:val="10"/>
                <w:rFonts w:hint="eastAsia" w:ascii="方正仿宋简体" w:hAnsi="方正仿宋简体" w:eastAsia="方正仿宋简体" w:cs="方正仿宋简体"/>
                <w:color w:val="auto"/>
                <w:sz w:val="28"/>
                <w:u w:val="none"/>
              </w:rPr>
            </w:pPr>
          </w:p>
        </w:tc>
      </w:tr>
      <w:tr w14:paraId="50F8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56A3B8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1395" w:type="dxa"/>
            <w:noWrap w:val="0"/>
            <w:vAlign w:val="center"/>
          </w:tcPr>
          <w:p w14:paraId="0503C06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2509" w:type="dxa"/>
            <w:noWrap w:val="0"/>
            <w:vAlign w:val="center"/>
          </w:tcPr>
          <w:p w14:paraId="3550078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125" w:type="dxa"/>
            <w:noWrap w:val="0"/>
            <w:vAlign w:val="center"/>
          </w:tcPr>
          <w:p w14:paraId="0D650E6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125" w:type="dxa"/>
            <w:noWrap w:val="0"/>
            <w:vAlign w:val="center"/>
          </w:tcPr>
          <w:p w14:paraId="3F918BD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095" w:type="dxa"/>
            <w:noWrap w:val="0"/>
            <w:vAlign w:val="center"/>
          </w:tcPr>
          <w:p w14:paraId="0F96D70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901" w:type="dxa"/>
            <w:noWrap w:val="0"/>
            <w:vAlign w:val="center"/>
          </w:tcPr>
          <w:p w14:paraId="658C667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851" w:type="dxa"/>
            <w:noWrap w:val="0"/>
            <w:vAlign w:val="center"/>
          </w:tcPr>
          <w:p w14:paraId="25103ED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851" w:type="dxa"/>
            <w:noWrap w:val="0"/>
            <w:vAlign w:val="center"/>
          </w:tcPr>
          <w:p w14:paraId="3618C48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1088" w:type="dxa"/>
            <w:noWrap w:val="0"/>
            <w:vAlign w:val="center"/>
          </w:tcPr>
          <w:p w14:paraId="76888DD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1346" w:type="dxa"/>
            <w:noWrap w:val="0"/>
            <w:vAlign w:val="center"/>
          </w:tcPr>
          <w:p w14:paraId="158E4AA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10</w:t>
            </w:r>
          </w:p>
        </w:tc>
        <w:tc>
          <w:tcPr>
            <w:tcW w:w="917" w:type="dxa"/>
            <w:noWrap w:val="0"/>
            <w:vAlign w:val="center"/>
          </w:tcPr>
          <w:p w14:paraId="316BA06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11</w:t>
            </w:r>
          </w:p>
        </w:tc>
        <w:tc>
          <w:tcPr>
            <w:tcW w:w="822" w:type="dxa"/>
            <w:noWrap w:val="0"/>
            <w:vAlign w:val="center"/>
          </w:tcPr>
          <w:p w14:paraId="3BDCC80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12</w:t>
            </w:r>
          </w:p>
        </w:tc>
      </w:tr>
      <w:tr w14:paraId="1AFE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711555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395" w:type="dxa"/>
            <w:noWrap w:val="0"/>
            <w:vAlign w:val="center"/>
          </w:tcPr>
          <w:p w14:paraId="499D3601">
            <w:pPr>
              <w:spacing w:line="560" w:lineRule="exact"/>
              <w:jc w:val="center"/>
              <w:rPr>
                <w:rStyle w:val="10"/>
                <w:rFonts w:hint="eastAsia" w:ascii="方正仿宋简体" w:hAnsi="方正仿宋简体" w:eastAsia="方正仿宋简体" w:cs="方正仿宋简体"/>
                <w:color w:val="auto"/>
                <w:sz w:val="28"/>
                <w:u w:val="none"/>
              </w:rPr>
            </w:pPr>
          </w:p>
        </w:tc>
        <w:tc>
          <w:tcPr>
            <w:tcW w:w="2509" w:type="dxa"/>
            <w:noWrap w:val="0"/>
            <w:vAlign w:val="center"/>
          </w:tcPr>
          <w:p w14:paraId="6C8426C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  计</w:t>
            </w:r>
          </w:p>
        </w:tc>
        <w:tc>
          <w:tcPr>
            <w:tcW w:w="1125" w:type="dxa"/>
            <w:noWrap w:val="0"/>
            <w:vAlign w:val="center"/>
          </w:tcPr>
          <w:p w14:paraId="4A27A2F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384.10</w:t>
            </w:r>
          </w:p>
        </w:tc>
        <w:tc>
          <w:tcPr>
            <w:tcW w:w="1125" w:type="dxa"/>
            <w:noWrap w:val="0"/>
            <w:vAlign w:val="center"/>
          </w:tcPr>
          <w:p w14:paraId="032DFB41">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095" w:type="dxa"/>
            <w:noWrap w:val="0"/>
            <w:vAlign w:val="center"/>
          </w:tcPr>
          <w:p w14:paraId="4D036D22">
            <w:pPr>
              <w:spacing w:line="560" w:lineRule="exact"/>
              <w:jc w:val="both"/>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901" w:type="dxa"/>
            <w:noWrap w:val="0"/>
            <w:vAlign w:val="center"/>
          </w:tcPr>
          <w:p w14:paraId="62B0C056">
            <w:pPr>
              <w:spacing w:line="560" w:lineRule="exact"/>
              <w:jc w:val="center"/>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6E881AF6">
            <w:pPr>
              <w:spacing w:line="560" w:lineRule="exact"/>
              <w:jc w:val="center"/>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53C12D57">
            <w:pPr>
              <w:spacing w:line="560" w:lineRule="exact"/>
              <w:jc w:val="center"/>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1578155C">
            <w:pPr>
              <w:spacing w:line="560" w:lineRule="exact"/>
              <w:jc w:val="center"/>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7EE89725">
            <w:pPr>
              <w:spacing w:line="560" w:lineRule="exact"/>
              <w:jc w:val="center"/>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76537139">
            <w:pPr>
              <w:spacing w:line="560" w:lineRule="exact"/>
              <w:jc w:val="center"/>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67215A1F">
            <w:pPr>
              <w:spacing w:line="560" w:lineRule="exact"/>
              <w:jc w:val="center"/>
              <w:rPr>
                <w:rStyle w:val="10"/>
                <w:rFonts w:hint="eastAsia" w:ascii="方正仿宋简体" w:hAnsi="方正仿宋简体" w:eastAsia="方正仿宋简体" w:cs="方正仿宋简体"/>
                <w:color w:val="auto"/>
                <w:sz w:val="28"/>
                <w:u w:val="none"/>
              </w:rPr>
            </w:pPr>
          </w:p>
        </w:tc>
      </w:tr>
      <w:tr w14:paraId="6D61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96F27B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395" w:type="dxa"/>
            <w:noWrap w:val="0"/>
            <w:vAlign w:val="center"/>
          </w:tcPr>
          <w:p w14:paraId="65D16A7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p>
        </w:tc>
        <w:tc>
          <w:tcPr>
            <w:tcW w:w="2509" w:type="dxa"/>
            <w:noWrap w:val="0"/>
            <w:vAlign w:val="center"/>
          </w:tcPr>
          <w:p w14:paraId="2ACAFB5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一般公共服务支</w:t>
            </w:r>
            <w:r>
              <w:rPr>
                <w:rStyle w:val="10"/>
                <w:rFonts w:hint="eastAsia" w:ascii="方正仿宋简体" w:hAnsi="方正仿宋简体" w:eastAsia="方正仿宋简体" w:cs="方正仿宋简体"/>
                <w:color w:val="auto"/>
                <w:sz w:val="28"/>
                <w:u w:val="none"/>
                <w:lang w:eastAsia="zh-CN"/>
              </w:rPr>
              <w:t>出</w:t>
            </w:r>
            <w:r>
              <w:rPr>
                <w:rStyle w:val="10"/>
                <w:rFonts w:hint="eastAsia" w:ascii="方正仿宋简体" w:hAnsi="方正仿宋简体" w:eastAsia="方正仿宋简体" w:cs="方正仿宋简体"/>
                <w:color w:val="auto"/>
                <w:sz w:val="28"/>
                <w:u w:val="none"/>
                <w:lang w:val="en-US" w:eastAsia="zh-CN"/>
              </w:rPr>
              <w:t xml:space="preserve">chu </w:t>
            </w:r>
            <w:r>
              <w:rPr>
                <w:rStyle w:val="10"/>
                <w:rFonts w:hint="eastAsia" w:ascii="方正仿宋简体" w:hAnsi="方正仿宋简体" w:eastAsia="方正仿宋简体" w:cs="方正仿宋简体"/>
                <w:color w:val="auto"/>
                <w:sz w:val="28"/>
                <w:u w:val="none"/>
              </w:rPr>
              <w:t>出</w:t>
            </w:r>
          </w:p>
        </w:tc>
        <w:tc>
          <w:tcPr>
            <w:tcW w:w="1125" w:type="dxa"/>
            <w:noWrap w:val="0"/>
            <w:vAlign w:val="center"/>
          </w:tcPr>
          <w:p w14:paraId="7D82B79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125" w:type="dxa"/>
            <w:noWrap w:val="0"/>
            <w:vAlign w:val="center"/>
          </w:tcPr>
          <w:p w14:paraId="729D85E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095" w:type="dxa"/>
            <w:noWrap w:val="0"/>
            <w:vAlign w:val="center"/>
          </w:tcPr>
          <w:p w14:paraId="78AAD40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901" w:type="dxa"/>
            <w:noWrap w:val="0"/>
            <w:vAlign w:val="center"/>
          </w:tcPr>
          <w:p w14:paraId="60A36F56">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4733ED0B">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40274A0E">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0EB05774">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293ED97A">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75EDDC6B">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0795DA10">
            <w:pPr>
              <w:spacing w:line="560" w:lineRule="exact"/>
              <w:jc w:val="left"/>
              <w:rPr>
                <w:rStyle w:val="10"/>
                <w:rFonts w:hint="eastAsia" w:ascii="方正仿宋简体" w:hAnsi="方正仿宋简体" w:eastAsia="方正仿宋简体" w:cs="方正仿宋简体"/>
                <w:color w:val="auto"/>
                <w:sz w:val="28"/>
                <w:u w:val="none"/>
              </w:rPr>
            </w:pPr>
          </w:p>
        </w:tc>
      </w:tr>
      <w:tr w14:paraId="7A992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7834F13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395" w:type="dxa"/>
            <w:noWrap w:val="0"/>
            <w:vAlign w:val="center"/>
          </w:tcPr>
          <w:p w14:paraId="6CD8A131">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p>
        </w:tc>
        <w:tc>
          <w:tcPr>
            <w:tcW w:w="2509" w:type="dxa"/>
            <w:noWrap w:val="0"/>
            <w:vAlign w:val="center"/>
          </w:tcPr>
          <w:p w14:paraId="35B3D748">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群众管理事务</w:t>
            </w:r>
          </w:p>
        </w:tc>
        <w:tc>
          <w:tcPr>
            <w:tcW w:w="1125" w:type="dxa"/>
            <w:noWrap w:val="0"/>
            <w:vAlign w:val="center"/>
          </w:tcPr>
          <w:p w14:paraId="64614D9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125" w:type="dxa"/>
            <w:noWrap w:val="0"/>
            <w:vAlign w:val="center"/>
          </w:tcPr>
          <w:p w14:paraId="60DBD73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095" w:type="dxa"/>
            <w:noWrap w:val="0"/>
            <w:vAlign w:val="center"/>
          </w:tcPr>
          <w:p w14:paraId="16894FD3">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901" w:type="dxa"/>
            <w:noWrap w:val="0"/>
            <w:vAlign w:val="center"/>
          </w:tcPr>
          <w:p w14:paraId="56ADCF5D">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61EEB530">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558B5F9F">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06760598">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03ABFD1A">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6C118D47">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08AE154B">
            <w:pPr>
              <w:spacing w:line="560" w:lineRule="exact"/>
              <w:jc w:val="left"/>
              <w:rPr>
                <w:rStyle w:val="10"/>
                <w:rFonts w:hint="eastAsia" w:ascii="方正仿宋简体" w:hAnsi="方正仿宋简体" w:eastAsia="方正仿宋简体" w:cs="方正仿宋简体"/>
                <w:color w:val="auto"/>
                <w:sz w:val="28"/>
                <w:u w:val="none"/>
              </w:rPr>
            </w:pPr>
          </w:p>
        </w:tc>
      </w:tr>
      <w:tr w14:paraId="2624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230F5DE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395" w:type="dxa"/>
            <w:noWrap w:val="0"/>
            <w:vAlign w:val="center"/>
          </w:tcPr>
          <w:p w14:paraId="50AF5B74">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2901</w:t>
            </w:r>
          </w:p>
        </w:tc>
        <w:tc>
          <w:tcPr>
            <w:tcW w:w="2509" w:type="dxa"/>
            <w:noWrap w:val="0"/>
            <w:vAlign w:val="center"/>
          </w:tcPr>
          <w:p w14:paraId="7097F44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行政运行</w:t>
            </w:r>
          </w:p>
        </w:tc>
        <w:tc>
          <w:tcPr>
            <w:tcW w:w="1125" w:type="dxa"/>
            <w:noWrap w:val="0"/>
            <w:vAlign w:val="center"/>
          </w:tcPr>
          <w:p w14:paraId="2FBCC381">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248.11</w:t>
            </w:r>
          </w:p>
        </w:tc>
        <w:tc>
          <w:tcPr>
            <w:tcW w:w="1125" w:type="dxa"/>
            <w:noWrap w:val="0"/>
            <w:vAlign w:val="center"/>
          </w:tcPr>
          <w:p w14:paraId="5B928483">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248.11</w:t>
            </w:r>
          </w:p>
        </w:tc>
        <w:tc>
          <w:tcPr>
            <w:tcW w:w="1095" w:type="dxa"/>
            <w:noWrap w:val="0"/>
            <w:vAlign w:val="center"/>
          </w:tcPr>
          <w:p w14:paraId="5E9412BA">
            <w:pPr>
              <w:spacing w:line="560" w:lineRule="exact"/>
              <w:jc w:val="both"/>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901" w:type="dxa"/>
            <w:noWrap w:val="0"/>
            <w:vAlign w:val="center"/>
          </w:tcPr>
          <w:p w14:paraId="2268E025">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531F9E7E">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62CEB928">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7C8CBE5F">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438247EF">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502DA7BA">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7FE92D6D">
            <w:pPr>
              <w:spacing w:line="560" w:lineRule="exact"/>
              <w:jc w:val="left"/>
              <w:rPr>
                <w:rStyle w:val="10"/>
                <w:rFonts w:hint="eastAsia" w:ascii="方正仿宋简体" w:hAnsi="方正仿宋简体" w:eastAsia="方正仿宋简体" w:cs="方正仿宋简体"/>
                <w:color w:val="auto"/>
                <w:sz w:val="28"/>
                <w:u w:val="none"/>
              </w:rPr>
            </w:pPr>
          </w:p>
        </w:tc>
      </w:tr>
      <w:tr w14:paraId="3CE7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AD77DC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1395" w:type="dxa"/>
            <w:noWrap w:val="0"/>
            <w:vAlign w:val="center"/>
          </w:tcPr>
          <w:p w14:paraId="35E0154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r>
              <w:rPr>
                <w:rStyle w:val="10"/>
                <w:rFonts w:hint="eastAsia" w:ascii="方正仿宋简体" w:hAnsi="方正仿宋简体" w:eastAsia="方正仿宋简体" w:cs="方正仿宋简体"/>
                <w:color w:val="auto"/>
                <w:sz w:val="28"/>
                <w:u w:val="none"/>
              </w:rPr>
              <w:t>02</w:t>
            </w:r>
          </w:p>
        </w:tc>
        <w:tc>
          <w:tcPr>
            <w:tcW w:w="2509" w:type="dxa"/>
            <w:noWrap w:val="0"/>
            <w:vAlign w:val="center"/>
          </w:tcPr>
          <w:p w14:paraId="64C8363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一般行政管理事务</w:t>
            </w:r>
          </w:p>
        </w:tc>
        <w:tc>
          <w:tcPr>
            <w:tcW w:w="1125" w:type="dxa"/>
            <w:noWrap w:val="0"/>
            <w:vAlign w:val="center"/>
          </w:tcPr>
          <w:p w14:paraId="15B62C9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c>
          <w:tcPr>
            <w:tcW w:w="1125" w:type="dxa"/>
            <w:noWrap w:val="0"/>
            <w:vAlign w:val="center"/>
          </w:tcPr>
          <w:p w14:paraId="09E0340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c>
          <w:tcPr>
            <w:tcW w:w="1095" w:type="dxa"/>
            <w:noWrap w:val="0"/>
            <w:vAlign w:val="center"/>
          </w:tcPr>
          <w:p w14:paraId="22243D33">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c>
          <w:tcPr>
            <w:tcW w:w="901" w:type="dxa"/>
            <w:noWrap w:val="0"/>
            <w:vAlign w:val="center"/>
          </w:tcPr>
          <w:p w14:paraId="57216E29">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7F6D90C">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445A0875">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3CD1623E">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6E24C5AB">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025213E0">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75C54862">
            <w:pPr>
              <w:spacing w:line="560" w:lineRule="exact"/>
              <w:jc w:val="left"/>
              <w:rPr>
                <w:rStyle w:val="10"/>
                <w:rFonts w:hint="eastAsia" w:ascii="方正仿宋简体" w:hAnsi="方正仿宋简体" w:eastAsia="方正仿宋简体" w:cs="方正仿宋简体"/>
                <w:color w:val="auto"/>
                <w:sz w:val="28"/>
                <w:u w:val="none"/>
              </w:rPr>
            </w:pPr>
          </w:p>
        </w:tc>
      </w:tr>
      <w:tr w14:paraId="7474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5" w:hRule="exact"/>
          <w:jc w:val="center"/>
        </w:trPr>
        <w:tc>
          <w:tcPr>
            <w:tcW w:w="938" w:type="dxa"/>
            <w:noWrap w:val="0"/>
            <w:vAlign w:val="center"/>
          </w:tcPr>
          <w:p w14:paraId="5B0C6739">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1395" w:type="dxa"/>
            <w:noWrap w:val="0"/>
            <w:vAlign w:val="center"/>
          </w:tcPr>
          <w:p w14:paraId="6E905AE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w:t>
            </w:r>
          </w:p>
        </w:tc>
        <w:tc>
          <w:tcPr>
            <w:tcW w:w="2509" w:type="dxa"/>
            <w:noWrap w:val="0"/>
            <w:vAlign w:val="center"/>
          </w:tcPr>
          <w:p w14:paraId="19DC96C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社会保障和就业支出</w:t>
            </w:r>
          </w:p>
        </w:tc>
        <w:tc>
          <w:tcPr>
            <w:tcW w:w="1125" w:type="dxa"/>
            <w:noWrap w:val="0"/>
            <w:vAlign w:val="center"/>
          </w:tcPr>
          <w:p w14:paraId="5F6688A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72</w:t>
            </w:r>
          </w:p>
        </w:tc>
        <w:tc>
          <w:tcPr>
            <w:tcW w:w="1125" w:type="dxa"/>
            <w:noWrap w:val="0"/>
            <w:vAlign w:val="center"/>
          </w:tcPr>
          <w:p w14:paraId="027CD08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095" w:type="dxa"/>
            <w:noWrap w:val="0"/>
            <w:vAlign w:val="center"/>
          </w:tcPr>
          <w:p w14:paraId="3A169BD4">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5F62EF64">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718991C1">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5B74F27D">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19954873">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0D43AB65">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09322796">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47A39929">
            <w:pPr>
              <w:spacing w:line="560" w:lineRule="exact"/>
              <w:jc w:val="left"/>
              <w:rPr>
                <w:rStyle w:val="10"/>
                <w:rFonts w:hint="eastAsia" w:ascii="方正仿宋简体" w:hAnsi="方正仿宋简体" w:eastAsia="方正仿宋简体" w:cs="方正仿宋简体"/>
                <w:color w:val="auto"/>
                <w:sz w:val="28"/>
                <w:u w:val="none"/>
              </w:rPr>
            </w:pPr>
          </w:p>
        </w:tc>
      </w:tr>
      <w:tr w14:paraId="083E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14:paraId="7B784A3F">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1395" w:type="dxa"/>
            <w:noWrap w:val="0"/>
            <w:vAlign w:val="center"/>
          </w:tcPr>
          <w:p w14:paraId="4A7554B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w:t>
            </w:r>
          </w:p>
        </w:tc>
        <w:tc>
          <w:tcPr>
            <w:tcW w:w="2509" w:type="dxa"/>
            <w:noWrap w:val="0"/>
            <w:vAlign w:val="center"/>
          </w:tcPr>
          <w:p w14:paraId="514170E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行政事业单位养老支出</w:t>
            </w:r>
          </w:p>
        </w:tc>
        <w:tc>
          <w:tcPr>
            <w:tcW w:w="1125" w:type="dxa"/>
            <w:noWrap w:val="0"/>
            <w:vAlign w:val="center"/>
          </w:tcPr>
          <w:p w14:paraId="7CA009C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125" w:type="dxa"/>
            <w:noWrap w:val="0"/>
            <w:vAlign w:val="center"/>
          </w:tcPr>
          <w:p w14:paraId="5C7B8F15">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72</w:t>
            </w:r>
          </w:p>
        </w:tc>
        <w:tc>
          <w:tcPr>
            <w:tcW w:w="1095" w:type="dxa"/>
            <w:noWrap w:val="0"/>
            <w:vAlign w:val="center"/>
          </w:tcPr>
          <w:p w14:paraId="77FD8736">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12057F12">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00352FD0">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0B1EFE5B">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6A53DE3B">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63E356B6">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64007839">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622F631E">
            <w:pPr>
              <w:spacing w:line="560" w:lineRule="exact"/>
              <w:jc w:val="left"/>
              <w:rPr>
                <w:rStyle w:val="10"/>
                <w:rFonts w:hint="eastAsia" w:ascii="方正仿宋简体" w:hAnsi="方正仿宋简体" w:eastAsia="方正仿宋简体" w:cs="方正仿宋简体"/>
                <w:color w:val="auto"/>
                <w:sz w:val="28"/>
                <w:u w:val="none"/>
              </w:rPr>
            </w:pPr>
          </w:p>
        </w:tc>
      </w:tr>
      <w:tr w14:paraId="44D3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jc w:val="center"/>
        </w:trPr>
        <w:tc>
          <w:tcPr>
            <w:tcW w:w="938" w:type="dxa"/>
            <w:noWrap w:val="0"/>
            <w:vAlign w:val="center"/>
          </w:tcPr>
          <w:p w14:paraId="04EA433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1395" w:type="dxa"/>
            <w:noWrap w:val="0"/>
            <w:vAlign w:val="center"/>
          </w:tcPr>
          <w:p w14:paraId="6CAE4FE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2080505</w:t>
            </w:r>
          </w:p>
        </w:tc>
        <w:tc>
          <w:tcPr>
            <w:tcW w:w="2509" w:type="dxa"/>
            <w:noWrap w:val="0"/>
            <w:vAlign w:val="center"/>
          </w:tcPr>
          <w:p w14:paraId="1A427AA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机关事业单位基本养老保险缴费支出</w:t>
            </w:r>
          </w:p>
        </w:tc>
        <w:tc>
          <w:tcPr>
            <w:tcW w:w="1125" w:type="dxa"/>
            <w:noWrap w:val="0"/>
            <w:vAlign w:val="center"/>
          </w:tcPr>
          <w:p w14:paraId="106C1C7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125" w:type="dxa"/>
            <w:noWrap w:val="0"/>
            <w:vAlign w:val="center"/>
          </w:tcPr>
          <w:p w14:paraId="323242F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095" w:type="dxa"/>
            <w:noWrap w:val="0"/>
            <w:vAlign w:val="center"/>
          </w:tcPr>
          <w:p w14:paraId="2442EA65">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272D10B8">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7F3A6A66">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3A956322">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196D51F7">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128CE21D">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314A977F">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51230954">
            <w:pPr>
              <w:spacing w:line="560" w:lineRule="exact"/>
              <w:jc w:val="left"/>
              <w:rPr>
                <w:rStyle w:val="10"/>
                <w:rFonts w:hint="eastAsia" w:ascii="方正仿宋简体" w:hAnsi="方正仿宋简体" w:eastAsia="方正仿宋简体" w:cs="方正仿宋简体"/>
                <w:color w:val="auto"/>
                <w:sz w:val="28"/>
                <w:u w:val="none"/>
              </w:rPr>
            </w:pPr>
          </w:p>
        </w:tc>
      </w:tr>
      <w:tr w14:paraId="1412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0"/>
            <w:vAlign w:val="center"/>
          </w:tcPr>
          <w:p w14:paraId="57C83B76">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1395" w:type="dxa"/>
            <w:noWrap w:val="0"/>
            <w:vAlign w:val="center"/>
          </w:tcPr>
          <w:p w14:paraId="5BBF1CE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2080506</w:t>
            </w:r>
          </w:p>
        </w:tc>
        <w:tc>
          <w:tcPr>
            <w:tcW w:w="2509" w:type="dxa"/>
            <w:noWrap w:val="0"/>
            <w:vAlign w:val="center"/>
          </w:tcPr>
          <w:p w14:paraId="16F05B2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机关事业单位职业年金缴费支出</w:t>
            </w:r>
          </w:p>
        </w:tc>
        <w:tc>
          <w:tcPr>
            <w:tcW w:w="1125" w:type="dxa"/>
            <w:noWrap w:val="0"/>
            <w:vAlign w:val="center"/>
          </w:tcPr>
          <w:p w14:paraId="43449354">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125" w:type="dxa"/>
            <w:noWrap w:val="0"/>
            <w:vAlign w:val="center"/>
          </w:tcPr>
          <w:p w14:paraId="6B95D6B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095" w:type="dxa"/>
            <w:noWrap w:val="0"/>
            <w:vAlign w:val="center"/>
          </w:tcPr>
          <w:p w14:paraId="10EE67C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901" w:type="dxa"/>
            <w:noWrap w:val="0"/>
            <w:vAlign w:val="center"/>
          </w:tcPr>
          <w:p w14:paraId="60397ABB">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6016C80">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267926E">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3C96A7DB">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1413513F">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70111ABB">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548845DA">
            <w:pPr>
              <w:spacing w:line="560" w:lineRule="exact"/>
              <w:jc w:val="left"/>
              <w:rPr>
                <w:rStyle w:val="10"/>
                <w:rFonts w:hint="eastAsia" w:ascii="方正仿宋简体" w:hAnsi="方正仿宋简体" w:eastAsia="方正仿宋简体" w:cs="方正仿宋简体"/>
                <w:color w:val="auto"/>
                <w:sz w:val="28"/>
                <w:u w:val="none"/>
              </w:rPr>
            </w:pPr>
          </w:p>
        </w:tc>
      </w:tr>
      <w:tr w14:paraId="3634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33C708E4">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0</w:t>
            </w:r>
          </w:p>
        </w:tc>
        <w:tc>
          <w:tcPr>
            <w:tcW w:w="1395" w:type="dxa"/>
            <w:noWrap w:val="0"/>
            <w:vAlign w:val="center"/>
          </w:tcPr>
          <w:p w14:paraId="14A9D1F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w:t>
            </w:r>
          </w:p>
        </w:tc>
        <w:tc>
          <w:tcPr>
            <w:tcW w:w="2509" w:type="dxa"/>
            <w:noWrap w:val="0"/>
            <w:vAlign w:val="center"/>
          </w:tcPr>
          <w:p w14:paraId="061F3A3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卫生健康支出</w:t>
            </w:r>
          </w:p>
        </w:tc>
        <w:tc>
          <w:tcPr>
            <w:tcW w:w="1125" w:type="dxa"/>
            <w:noWrap w:val="0"/>
            <w:vAlign w:val="center"/>
          </w:tcPr>
          <w:p w14:paraId="3DE9F3F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0499A26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7EC4054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00292B8B">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6C059BD">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3123AE3A">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7EEBCE7C">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02ACA4DD">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27B1FF50">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4E18A6C2">
            <w:pPr>
              <w:spacing w:line="560" w:lineRule="exact"/>
              <w:jc w:val="left"/>
              <w:rPr>
                <w:rStyle w:val="10"/>
                <w:rFonts w:hint="eastAsia" w:ascii="方正仿宋简体" w:hAnsi="方正仿宋简体" w:eastAsia="方正仿宋简体" w:cs="方正仿宋简体"/>
                <w:color w:val="auto"/>
                <w:sz w:val="28"/>
                <w:u w:val="none"/>
              </w:rPr>
            </w:pPr>
          </w:p>
        </w:tc>
      </w:tr>
      <w:tr w14:paraId="52A4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12157DF">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1</w:t>
            </w:r>
          </w:p>
        </w:tc>
        <w:tc>
          <w:tcPr>
            <w:tcW w:w="1395" w:type="dxa"/>
            <w:noWrap w:val="0"/>
            <w:vAlign w:val="center"/>
          </w:tcPr>
          <w:p w14:paraId="6C9F3C2C">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21011</w:t>
            </w:r>
          </w:p>
        </w:tc>
        <w:tc>
          <w:tcPr>
            <w:tcW w:w="2509" w:type="dxa"/>
            <w:noWrap w:val="0"/>
            <w:vAlign w:val="center"/>
          </w:tcPr>
          <w:p w14:paraId="1031F3F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行政事业单位医疗</w:t>
            </w:r>
          </w:p>
        </w:tc>
        <w:tc>
          <w:tcPr>
            <w:tcW w:w="1125" w:type="dxa"/>
            <w:noWrap w:val="0"/>
            <w:vAlign w:val="center"/>
          </w:tcPr>
          <w:p w14:paraId="6303A03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7D004EF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5B691581">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6C155F10">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45286593">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99AEA73">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46FB986C">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51E16DD8">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1F8F956E">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21E243CD">
            <w:pPr>
              <w:spacing w:line="560" w:lineRule="exact"/>
              <w:jc w:val="left"/>
              <w:rPr>
                <w:rStyle w:val="10"/>
                <w:rFonts w:hint="eastAsia" w:ascii="方正仿宋简体" w:hAnsi="方正仿宋简体" w:eastAsia="方正仿宋简体" w:cs="方正仿宋简体"/>
                <w:color w:val="auto"/>
                <w:sz w:val="28"/>
                <w:u w:val="none"/>
              </w:rPr>
            </w:pPr>
          </w:p>
        </w:tc>
      </w:tr>
      <w:tr w14:paraId="4C589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FC786BA">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2</w:t>
            </w:r>
          </w:p>
        </w:tc>
        <w:tc>
          <w:tcPr>
            <w:tcW w:w="1395" w:type="dxa"/>
            <w:noWrap w:val="0"/>
            <w:vAlign w:val="center"/>
          </w:tcPr>
          <w:p w14:paraId="73D8865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210110</w:t>
            </w:r>
            <w:r>
              <w:rPr>
                <w:rStyle w:val="10"/>
                <w:rFonts w:hint="eastAsia" w:ascii="方正仿宋简体" w:hAnsi="方正仿宋简体" w:eastAsia="方正仿宋简体" w:cs="方正仿宋简体"/>
                <w:color w:val="auto"/>
                <w:sz w:val="28"/>
                <w:u w:val="none"/>
                <w:lang w:val="en-US" w:eastAsia="zh-CN"/>
              </w:rPr>
              <w:t>111</w:t>
            </w:r>
            <w:r>
              <w:rPr>
                <w:rStyle w:val="10"/>
                <w:rFonts w:hint="eastAsia" w:ascii="方正仿宋简体" w:hAnsi="方正仿宋简体" w:eastAsia="方正仿宋简体" w:cs="方正仿宋简体"/>
                <w:color w:val="auto"/>
                <w:sz w:val="28"/>
                <w:u w:val="none"/>
              </w:rPr>
              <w:t>1</w:t>
            </w:r>
          </w:p>
        </w:tc>
        <w:tc>
          <w:tcPr>
            <w:tcW w:w="2509" w:type="dxa"/>
            <w:noWrap w:val="0"/>
            <w:vAlign w:val="center"/>
          </w:tcPr>
          <w:p w14:paraId="73C3DFB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行政单位医疗</w:t>
            </w:r>
          </w:p>
        </w:tc>
        <w:tc>
          <w:tcPr>
            <w:tcW w:w="1125" w:type="dxa"/>
            <w:noWrap w:val="0"/>
            <w:vAlign w:val="center"/>
          </w:tcPr>
          <w:p w14:paraId="78C83AA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451F9C2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017E5FD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7AFEB895">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3E19E725">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5AC751F2">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4EA1597F">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4AE4F5E1">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678E07E7">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2A32FF55">
            <w:pPr>
              <w:spacing w:line="560" w:lineRule="exact"/>
              <w:jc w:val="left"/>
              <w:rPr>
                <w:rStyle w:val="10"/>
                <w:rFonts w:hint="eastAsia" w:ascii="方正仿宋简体" w:hAnsi="方正仿宋简体" w:eastAsia="方正仿宋简体" w:cs="方正仿宋简体"/>
                <w:color w:val="auto"/>
                <w:sz w:val="28"/>
                <w:u w:val="none"/>
              </w:rPr>
            </w:pPr>
          </w:p>
        </w:tc>
      </w:tr>
      <w:tr w14:paraId="136E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07155F5B">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3</w:t>
            </w:r>
          </w:p>
        </w:tc>
        <w:tc>
          <w:tcPr>
            <w:tcW w:w="1395" w:type="dxa"/>
            <w:noWrap w:val="0"/>
            <w:vAlign w:val="center"/>
          </w:tcPr>
          <w:p w14:paraId="7E2BDBB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w:t>
            </w:r>
          </w:p>
        </w:tc>
        <w:tc>
          <w:tcPr>
            <w:tcW w:w="2509" w:type="dxa"/>
            <w:noWrap w:val="0"/>
            <w:vAlign w:val="center"/>
          </w:tcPr>
          <w:p w14:paraId="05B28B5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住房保障支出</w:t>
            </w:r>
          </w:p>
        </w:tc>
        <w:tc>
          <w:tcPr>
            <w:tcW w:w="1125" w:type="dxa"/>
            <w:noWrap w:val="0"/>
            <w:vAlign w:val="center"/>
          </w:tcPr>
          <w:p w14:paraId="0ADF848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33D12A1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3E01E2D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5558BE5C">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61E9F5D2">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0B21A109">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529EA8E8">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144A82C0">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21943794">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40EF3B92">
            <w:pPr>
              <w:spacing w:line="560" w:lineRule="exact"/>
              <w:jc w:val="left"/>
              <w:rPr>
                <w:rStyle w:val="10"/>
                <w:rFonts w:hint="eastAsia" w:ascii="方正仿宋简体" w:hAnsi="方正仿宋简体" w:eastAsia="方正仿宋简体" w:cs="方正仿宋简体"/>
                <w:color w:val="auto"/>
                <w:sz w:val="28"/>
                <w:u w:val="none"/>
              </w:rPr>
            </w:pPr>
          </w:p>
        </w:tc>
      </w:tr>
      <w:tr w14:paraId="4E95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7590E0C9">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4</w:t>
            </w:r>
          </w:p>
        </w:tc>
        <w:tc>
          <w:tcPr>
            <w:tcW w:w="1395" w:type="dxa"/>
            <w:noWrap w:val="0"/>
            <w:vAlign w:val="center"/>
          </w:tcPr>
          <w:p w14:paraId="2ADD25A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w:t>
            </w:r>
          </w:p>
        </w:tc>
        <w:tc>
          <w:tcPr>
            <w:tcW w:w="2509" w:type="dxa"/>
            <w:noWrap w:val="0"/>
            <w:vAlign w:val="center"/>
          </w:tcPr>
          <w:p w14:paraId="5D623E5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住房改革支出</w:t>
            </w:r>
          </w:p>
        </w:tc>
        <w:tc>
          <w:tcPr>
            <w:tcW w:w="1125" w:type="dxa"/>
            <w:noWrap w:val="0"/>
            <w:vAlign w:val="center"/>
          </w:tcPr>
          <w:p w14:paraId="5ED0883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398DE8D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1F3733D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7FAC3632">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215BB0D9">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1A5FAB06">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3560E6DC">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56B7CFD6">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61735A85">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047C7199">
            <w:pPr>
              <w:spacing w:line="560" w:lineRule="exact"/>
              <w:jc w:val="left"/>
              <w:rPr>
                <w:rStyle w:val="10"/>
                <w:rFonts w:hint="eastAsia" w:ascii="方正仿宋简体" w:hAnsi="方正仿宋简体" w:eastAsia="方正仿宋简体" w:cs="方正仿宋简体"/>
                <w:color w:val="auto"/>
                <w:sz w:val="28"/>
                <w:u w:val="none"/>
              </w:rPr>
            </w:pPr>
          </w:p>
        </w:tc>
      </w:tr>
      <w:tr w14:paraId="4D65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7BEF82D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5</w:t>
            </w:r>
          </w:p>
        </w:tc>
        <w:tc>
          <w:tcPr>
            <w:tcW w:w="1395" w:type="dxa"/>
            <w:noWrap w:val="0"/>
            <w:vAlign w:val="center"/>
          </w:tcPr>
          <w:p w14:paraId="59136E7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2210201</w:t>
            </w:r>
          </w:p>
        </w:tc>
        <w:tc>
          <w:tcPr>
            <w:tcW w:w="2509" w:type="dxa"/>
            <w:noWrap w:val="0"/>
            <w:vAlign w:val="center"/>
          </w:tcPr>
          <w:p w14:paraId="144206E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住房公积金</w:t>
            </w:r>
          </w:p>
        </w:tc>
        <w:tc>
          <w:tcPr>
            <w:tcW w:w="1125" w:type="dxa"/>
            <w:noWrap w:val="0"/>
            <w:vAlign w:val="center"/>
          </w:tcPr>
          <w:p w14:paraId="260F8C6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2BA097D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6E5FA045">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00BCB739">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1C4BECF9">
            <w:pPr>
              <w:spacing w:line="560" w:lineRule="exact"/>
              <w:jc w:val="left"/>
              <w:rPr>
                <w:rStyle w:val="10"/>
                <w:rFonts w:hint="eastAsia" w:ascii="方正仿宋简体" w:hAnsi="方正仿宋简体" w:eastAsia="方正仿宋简体" w:cs="方正仿宋简体"/>
                <w:color w:val="auto"/>
                <w:sz w:val="28"/>
                <w:u w:val="none"/>
              </w:rPr>
            </w:pPr>
          </w:p>
        </w:tc>
        <w:tc>
          <w:tcPr>
            <w:tcW w:w="851" w:type="dxa"/>
            <w:noWrap w:val="0"/>
            <w:vAlign w:val="center"/>
          </w:tcPr>
          <w:p w14:paraId="015F571D">
            <w:pPr>
              <w:spacing w:line="560" w:lineRule="exact"/>
              <w:jc w:val="left"/>
              <w:rPr>
                <w:rStyle w:val="10"/>
                <w:rFonts w:hint="eastAsia" w:ascii="方正仿宋简体" w:hAnsi="方正仿宋简体" w:eastAsia="方正仿宋简体" w:cs="方正仿宋简体"/>
                <w:color w:val="auto"/>
                <w:sz w:val="28"/>
                <w:u w:val="none"/>
              </w:rPr>
            </w:pPr>
          </w:p>
        </w:tc>
        <w:tc>
          <w:tcPr>
            <w:tcW w:w="1088" w:type="dxa"/>
            <w:noWrap w:val="0"/>
            <w:vAlign w:val="center"/>
          </w:tcPr>
          <w:p w14:paraId="72AC90B5">
            <w:pPr>
              <w:spacing w:line="560" w:lineRule="exact"/>
              <w:jc w:val="left"/>
              <w:rPr>
                <w:rStyle w:val="10"/>
                <w:rFonts w:hint="eastAsia" w:ascii="方正仿宋简体" w:hAnsi="方正仿宋简体" w:eastAsia="方正仿宋简体" w:cs="方正仿宋简体"/>
                <w:color w:val="auto"/>
                <w:sz w:val="28"/>
                <w:u w:val="none"/>
              </w:rPr>
            </w:pPr>
          </w:p>
        </w:tc>
        <w:tc>
          <w:tcPr>
            <w:tcW w:w="1346" w:type="dxa"/>
            <w:noWrap w:val="0"/>
            <w:vAlign w:val="center"/>
          </w:tcPr>
          <w:p w14:paraId="52383FEC">
            <w:pPr>
              <w:spacing w:line="560" w:lineRule="exact"/>
              <w:jc w:val="left"/>
              <w:rPr>
                <w:rStyle w:val="10"/>
                <w:rFonts w:hint="eastAsia" w:ascii="方正仿宋简体" w:hAnsi="方正仿宋简体" w:eastAsia="方正仿宋简体" w:cs="方正仿宋简体"/>
                <w:color w:val="auto"/>
                <w:sz w:val="28"/>
                <w:u w:val="none"/>
              </w:rPr>
            </w:pPr>
          </w:p>
        </w:tc>
        <w:tc>
          <w:tcPr>
            <w:tcW w:w="917" w:type="dxa"/>
            <w:noWrap w:val="0"/>
            <w:vAlign w:val="center"/>
          </w:tcPr>
          <w:p w14:paraId="328F5B94">
            <w:pPr>
              <w:spacing w:line="560" w:lineRule="exact"/>
              <w:jc w:val="left"/>
              <w:rPr>
                <w:rStyle w:val="10"/>
                <w:rFonts w:hint="eastAsia" w:ascii="方正仿宋简体" w:hAnsi="方正仿宋简体" w:eastAsia="方正仿宋简体" w:cs="方正仿宋简体"/>
                <w:color w:val="auto"/>
                <w:sz w:val="28"/>
                <w:u w:val="none"/>
              </w:rPr>
            </w:pPr>
          </w:p>
        </w:tc>
        <w:tc>
          <w:tcPr>
            <w:tcW w:w="822" w:type="dxa"/>
            <w:noWrap w:val="0"/>
            <w:vAlign w:val="center"/>
          </w:tcPr>
          <w:p w14:paraId="361B3631">
            <w:pPr>
              <w:spacing w:line="560" w:lineRule="exact"/>
              <w:jc w:val="left"/>
              <w:rPr>
                <w:rStyle w:val="10"/>
                <w:rFonts w:hint="eastAsia" w:ascii="方正仿宋简体" w:hAnsi="方正仿宋简体" w:eastAsia="方正仿宋简体" w:cs="方正仿宋简体"/>
                <w:color w:val="auto"/>
                <w:sz w:val="28"/>
                <w:u w:val="none"/>
              </w:rPr>
            </w:pPr>
          </w:p>
        </w:tc>
      </w:tr>
    </w:tbl>
    <w:p w14:paraId="237589B5">
      <w:pPr>
        <w:spacing w:line="560" w:lineRule="exact"/>
        <w:jc w:val="left"/>
        <w:rPr>
          <w:rStyle w:val="10"/>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0F5D8E8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附表1-3</w:t>
      </w:r>
    </w:p>
    <w:p w14:paraId="2A8D242D">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预算支出总表</w:t>
      </w:r>
    </w:p>
    <w:p w14:paraId="1406597F">
      <w:pPr>
        <w:spacing w:line="560" w:lineRule="exact"/>
        <w:ind w:firstLine="280" w:firstLineChars="100"/>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w:t>
      </w:r>
      <w:r>
        <w:rPr>
          <w:rStyle w:val="10"/>
          <w:rFonts w:hint="eastAsia" w:ascii="方正仿宋简体" w:hAnsi="方正仿宋简体" w:eastAsia="方正仿宋简体" w:cs="方正仿宋简体"/>
          <w:color w:val="auto"/>
          <w:sz w:val="28"/>
          <w:u w:val="none"/>
        </w:rPr>
        <w:t>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预算年度：2022</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单位：万元</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6548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14:paraId="2C14A4BF">
            <w:pPr>
              <w:tabs>
                <w:tab w:val="left" w:pos="408"/>
              </w:tabs>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6210" w:type="dxa"/>
            <w:gridSpan w:val="2"/>
            <w:noWrap w:val="0"/>
            <w:vAlign w:val="center"/>
          </w:tcPr>
          <w:p w14:paraId="05474C1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14:paraId="19D57CF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14:paraId="5D7C598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14:paraId="31401B9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14:paraId="03C3B61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14:paraId="425A64D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14:paraId="2519F80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对附属单位补助支出</w:t>
            </w:r>
          </w:p>
        </w:tc>
      </w:tr>
      <w:tr w14:paraId="1AAB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14:paraId="21D0D521">
            <w:pPr>
              <w:spacing w:line="560" w:lineRule="exact"/>
              <w:jc w:val="center"/>
              <w:rPr>
                <w:rStyle w:val="10"/>
                <w:rFonts w:hint="eastAsia" w:ascii="方正仿宋简体" w:hAnsi="方正仿宋简体" w:eastAsia="方正仿宋简体" w:cs="方正仿宋简体"/>
                <w:color w:val="auto"/>
                <w:sz w:val="28"/>
                <w:u w:val="none"/>
              </w:rPr>
            </w:pPr>
          </w:p>
        </w:tc>
        <w:tc>
          <w:tcPr>
            <w:tcW w:w="1365" w:type="dxa"/>
            <w:noWrap w:val="0"/>
            <w:vAlign w:val="center"/>
          </w:tcPr>
          <w:p w14:paraId="445D715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14:paraId="7B75CEB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14:paraId="3AD2078B">
            <w:pPr>
              <w:spacing w:line="560" w:lineRule="exact"/>
              <w:jc w:val="center"/>
              <w:rPr>
                <w:rStyle w:val="10"/>
                <w:rFonts w:hint="eastAsia" w:ascii="方正仿宋简体" w:hAnsi="方正仿宋简体" w:eastAsia="方正仿宋简体" w:cs="方正仿宋简体"/>
                <w:color w:val="auto"/>
                <w:sz w:val="28"/>
                <w:u w:val="none"/>
              </w:rPr>
            </w:pPr>
          </w:p>
        </w:tc>
        <w:tc>
          <w:tcPr>
            <w:tcW w:w="1410" w:type="dxa"/>
            <w:vMerge w:val="continue"/>
            <w:noWrap w:val="0"/>
            <w:vAlign w:val="center"/>
          </w:tcPr>
          <w:p w14:paraId="4D1C2DAC">
            <w:pPr>
              <w:spacing w:line="560" w:lineRule="exact"/>
              <w:jc w:val="center"/>
              <w:rPr>
                <w:rStyle w:val="10"/>
                <w:rFonts w:hint="eastAsia" w:ascii="方正仿宋简体" w:hAnsi="方正仿宋简体" w:eastAsia="方正仿宋简体" w:cs="方正仿宋简体"/>
                <w:color w:val="auto"/>
                <w:sz w:val="28"/>
                <w:u w:val="none"/>
              </w:rPr>
            </w:pPr>
          </w:p>
        </w:tc>
        <w:tc>
          <w:tcPr>
            <w:tcW w:w="1380" w:type="dxa"/>
            <w:vMerge w:val="continue"/>
            <w:noWrap w:val="0"/>
            <w:vAlign w:val="center"/>
          </w:tcPr>
          <w:p w14:paraId="2A66210E">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vMerge w:val="continue"/>
            <w:noWrap w:val="0"/>
            <w:vAlign w:val="center"/>
          </w:tcPr>
          <w:p w14:paraId="35873C9A">
            <w:pPr>
              <w:spacing w:line="560" w:lineRule="exact"/>
              <w:jc w:val="center"/>
              <w:rPr>
                <w:rStyle w:val="10"/>
                <w:rFonts w:hint="eastAsia" w:ascii="方正仿宋简体" w:hAnsi="方正仿宋简体" w:eastAsia="方正仿宋简体" w:cs="方正仿宋简体"/>
                <w:color w:val="auto"/>
                <w:sz w:val="28"/>
                <w:u w:val="none"/>
              </w:rPr>
            </w:pPr>
          </w:p>
        </w:tc>
        <w:tc>
          <w:tcPr>
            <w:tcW w:w="900" w:type="dxa"/>
            <w:vMerge w:val="continue"/>
            <w:noWrap w:val="0"/>
            <w:vAlign w:val="center"/>
          </w:tcPr>
          <w:p w14:paraId="0A3C2C54">
            <w:pPr>
              <w:spacing w:line="560" w:lineRule="exact"/>
              <w:jc w:val="center"/>
              <w:rPr>
                <w:rStyle w:val="10"/>
                <w:rFonts w:hint="eastAsia" w:ascii="方正仿宋简体" w:hAnsi="方正仿宋简体" w:eastAsia="方正仿宋简体" w:cs="方正仿宋简体"/>
                <w:color w:val="auto"/>
                <w:sz w:val="28"/>
                <w:u w:val="none"/>
              </w:rPr>
            </w:pPr>
          </w:p>
        </w:tc>
        <w:tc>
          <w:tcPr>
            <w:tcW w:w="1354" w:type="dxa"/>
            <w:vMerge w:val="continue"/>
            <w:noWrap w:val="0"/>
            <w:vAlign w:val="center"/>
          </w:tcPr>
          <w:p w14:paraId="63ECE74E">
            <w:pPr>
              <w:spacing w:line="560" w:lineRule="exact"/>
              <w:jc w:val="center"/>
              <w:rPr>
                <w:rStyle w:val="10"/>
                <w:rFonts w:hint="eastAsia" w:ascii="方正仿宋简体" w:hAnsi="方正仿宋简体" w:eastAsia="方正仿宋简体" w:cs="方正仿宋简体"/>
                <w:color w:val="auto"/>
                <w:sz w:val="28"/>
                <w:u w:val="none"/>
              </w:rPr>
            </w:pPr>
          </w:p>
        </w:tc>
      </w:tr>
      <w:tr w14:paraId="5262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80FDE9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1365" w:type="dxa"/>
            <w:noWrap w:val="0"/>
            <w:vAlign w:val="center"/>
          </w:tcPr>
          <w:p w14:paraId="3D41B9D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4845" w:type="dxa"/>
            <w:noWrap w:val="0"/>
            <w:vAlign w:val="center"/>
          </w:tcPr>
          <w:p w14:paraId="050209B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455" w:type="dxa"/>
            <w:noWrap w:val="0"/>
            <w:vAlign w:val="center"/>
          </w:tcPr>
          <w:p w14:paraId="0CB5413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410" w:type="dxa"/>
            <w:noWrap w:val="0"/>
            <w:vAlign w:val="center"/>
          </w:tcPr>
          <w:p w14:paraId="7E57E25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380" w:type="dxa"/>
            <w:noWrap w:val="0"/>
            <w:vAlign w:val="center"/>
          </w:tcPr>
          <w:p w14:paraId="2DDE33F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960" w:type="dxa"/>
            <w:noWrap w:val="0"/>
            <w:vAlign w:val="center"/>
          </w:tcPr>
          <w:p w14:paraId="1AF2158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900" w:type="dxa"/>
            <w:noWrap w:val="0"/>
            <w:vAlign w:val="center"/>
          </w:tcPr>
          <w:p w14:paraId="0A7CDE3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1354" w:type="dxa"/>
            <w:noWrap w:val="0"/>
            <w:vAlign w:val="center"/>
          </w:tcPr>
          <w:p w14:paraId="1A228BE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r>
      <w:tr w14:paraId="20A5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F9AE32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365" w:type="dxa"/>
            <w:noWrap w:val="0"/>
            <w:vAlign w:val="center"/>
          </w:tcPr>
          <w:p w14:paraId="13C732B3">
            <w:pPr>
              <w:spacing w:line="560" w:lineRule="exact"/>
              <w:jc w:val="center"/>
              <w:rPr>
                <w:rStyle w:val="10"/>
                <w:rFonts w:hint="eastAsia" w:ascii="方正仿宋简体" w:hAnsi="方正仿宋简体" w:eastAsia="方正仿宋简体" w:cs="方正仿宋简体"/>
                <w:color w:val="auto"/>
                <w:sz w:val="28"/>
                <w:u w:val="none"/>
              </w:rPr>
            </w:pPr>
          </w:p>
        </w:tc>
        <w:tc>
          <w:tcPr>
            <w:tcW w:w="4845" w:type="dxa"/>
            <w:noWrap w:val="0"/>
            <w:vAlign w:val="center"/>
          </w:tcPr>
          <w:p w14:paraId="0FBFCB0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1455" w:type="dxa"/>
            <w:noWrap w:val="0"/>
            <w:vAlign w:val="center"/>
          </w:tcPr>
          <w:p w14:paraId="7109B09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410" w:type="dxa"/>
            <w:noWrap w:val="0"/>
            <w:vAlign w:val="center"/>
          </w:tcPr>
          <w:p w14:paraId="66BAB43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342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18</w:t>
            </w:r>
          </w:p>
        </w:tc>
        <w:tc>
          <w:tcPr>
            <w:tcW w:w="1380" w:type="dxa"/>
            <w:noWrap w:val="0"/>
            <w:vAlign w:val="center"/>
          </w:tcPr>
          <w:p w14:paraId="00D515B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60F9DCD2">
            <w:pPr>
              <w:spacing w:line="560" w:lineRule="exact"/>
              <w:jc w:val="center"/>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3DDB1754">
            <w:pPr>
              <w:spacing w:line="560" w:lineRule="exact"/>
              <w:jc w:val="center"/>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47E819FE">
            <w:pPr>
              <w:spacing w:line="560" w:lineRule="exact"/>
              <w:jc w:val="center"/>
              <w:rPr>
                <w:rStyle w:val="10"/>
                <w:rFonts w:hint="eastAsia" w:ascii="方正仿宋简体" w:hAnsi="方正仿宋简体" w:eastAsia="方正仿宋简体" w:cs="方正仿宋简体"/>
                <w:color w:val="auto"/>
                <w:sz w:val="28"/>
                <w:u w:val="none"/>
              </w:rPr>
            </w:pPr>
          </w:p>
        </w:tc>
      </w:tr>
      <w:tr w14:paraId="5F48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D1EFCF1">
            <w:pPr>
              <w:pStyle w:val="11"/>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365" w:type="dxa"/>
            <w:noWrap w:val="0"/>
            <w:vAlign w:val="center"/>
          </w:tcPr>
          <w:p w14:paraId="2C8E2CD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p>
        </w:tc>
        <w:tc>
          <w:tcPr>
            <w:tcW w:w="4845" w:type="dxa"/>
            <w:noWrap w:val="0"/>
            <w:vAlign w:val="center"/>
          </w:tcPr>
          <w:p w14:paraId="67B606E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一般公共服务支出</w:t>
            </w:r>
          </w:p>
        </w:tc>
        <w:tc>
          <w:tcPr>
            <w:tcW w:w="1455" w:type="dxa"/>
            <w:noWrap w:val="0"/>
            <w:vAlign w:val="center"/>
          </w:tcPr>
          <w:p w14:paraId="4B87C02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3</w:t>
            </w:r>
          </w:p>
        </w:tc>
        <w:tc>
          <w:tcPr>
            <w:tcW w:w="1410" w:type="dxa"/>
            <w:noWrap w:val="0"/>
            <w:vAlign w:val="center"/>
          </w:tcPr>
          <w:p w14:paraId="7BC632D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77EE9EB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27A95FF5">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1EF5B204">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638005CA">
            <w:pPr>
              <w:spacing w:line="560" w:lineRule="exact"/>
              <w:jc w:val="left"/>
              <w:rPr>
                <w:rStyle w:val="10"/>
                <w:rFonts w:hint="eastAsia" w:ascii="方正仿宋简体" w:hAnsi="方正仿宋简体" w:eastAsia="方正仿宋简体" w:cs="方正仿宋简体"/>
                <w:color w:val="auto"/>
                <w:sz w:val="28"/>
                <w:u w:val="none"/>
              </w:rPr>
            </w:pPr>
          </w:p>
        </w:tc>
      </w:tr>
      <w:tr w14:paraId="1611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9A3BB99">
            <w:pPr>
              <w:pStyle w:val="11"/>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365" w:type="dxa"/>
            <w:noWrap w:val="0"/>
            <w:vAlign w:val="center"/>
          </w:tcPr>
          <w:p w14:paraId="492609BF">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p>
        </w:tc>
        <w:tc>
          <w:tcPr>
            <w:tcW w:w="4845" w:type="dxa"/>
            <w:noWrap w:val="0"/>
            <w:vAlign w:val="center"/>
          </w:tcPr>
          <w:p w14:paraId="40103914">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群众团体事务</w:t>
            </w:r>
          </w:p>
        </w:tc>
        <w:tc>
          <w:tcPr>
            <w:tcW w:w="1455" w:type="dxa"/>
            <w:noWrap w:val="0"/>
            <w:vAlign w:val="center"/>
          </w:tcPr>
          <w:p w14:paraId="756AF55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3</w:t>
            </w:r>
          </w:p>
        </w:tc>
        <w:tc>
          <w:tcPr>
            <w:tcW w:w="1410" w:type="dxa"/>
            <w:noWrap w:val="0"/>
            <w:vAlign w:val="center"/>
          </w:tcPr>
          <w:p w14:paraId="6DD921D4">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6D349D1A">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4</w:t>
            </w: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160AFD5A">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55D66956">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58F246C0">
            <w:pPr>
              <w:spacing w:line="560" w:lineRule="exact"/>
              <w:jc w:val="left"/>
              <w:rPr>
                <w:rStyle w:val="10"/>
                <w:rFonts w:hint="eastAsia" w:ascii="方正仿宋简体" w:hAnsi="方正仿宋简体" w:eastAsia="方正仿宋简体" w:cs="方正仿宋简体"/>
                <w:color w:val="auto"/>
                <w:sz w:val="28"/>
                <w:u w:val="none"/>
              </w:rPr>
            </w:pPr>
          </w:p>
        </w:tc>
      </w:tr>
      <w:tr w14:paraId="7CD9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9B50931">
            <w:pPr>
              <w:pStyle w:val="11"/>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365" w:type="dxa"/>
            <w:noWrap w:val="0"/>
            <w:vAlign w:val="center"/>
          </w:tcPr>
          <w:p w14:paraId="7923506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r>
              <w:rPr>
                <w:rStyle w:val="10"/>
                <w:rFonts w:hint="eastAsia" w:ascii="方正仿宋简体" w:hAnsi="方正仿宋简体" w:eastAsia="方正仿宋简体" w:cs="方正仿宋简体"/>
                <w:color w:val="auto"/>
                <w:sz w:val="28"/>
                <w:u w:val="none"/>
              </w:rPr>
              <w:t>01</w:t>
            </w:r>
          </w:p>
        </w:tc>
        <w:tc>
          <w:tcPr>
            <w:tcW w:w="4845" w:type="dxa"/>
            <w:noWrap w:val="0"/>
            <w:vAlign w:val="center"/>
          </w:tcPr>
          <w:p w14:paraId="1C7A097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行政运行</w:t>
            </w:r>
          </w:p>
        </w:tc>
        <w:tc>
          <w:tcPr>
            <w:tcW w:w="1455" w:type="dxa"/>
            <w:noWrap w:val="0"/>
            <w:vAlign w:val="center"/>
          </w:tcPr>
          <w:p w14:paraId="7BC38AAC">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248.11</w:t>
            </w:r>
          </w:p>
        </w:tc>
        <w:tc>
          <w:tcPr>
            <w:tcW w:w="1410" w:type="dxa"/>
            <w:noWrap w:val="0"/>
            <w:vAlign w:val="center"/>
          </w:tcPr>
          <w:p w14:paraId="3851CC2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1BB4A7B4">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12CE63B4">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75DF9329">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44E1ADD9">
            <w:pPr>
              <w:spacing w:line="560" w:lineRule="exact"/>
              <w:jc w:val="left"/>
              <w:rPr>
                <w:rStyle w:val="10"/>
                <w:rFonts w:hint="eastAsia" w:ascii="方正仿宋简体" w:hAnsi="方正仿宋简体" w:eastAsia="方正仿宋简体" w:cs="方正仿宋简体"/>
                <w:color w:val="auto"/>
                <w:sz w:val="28"/>
                <w:u w:val="none"/>
              </w:rPr>
            </w:pPr>
          </w:p>
        </w:tc>
      </w:tr>
      <w:tr w14:paraId="49E5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AC44CB5">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1365" w:type="dxa"/>
            <w:noWrap w:val="0"/>
            <w:vAlign w:val="center"/>
          </w:tcPr>
          <w:p w14:paraId="0792DEC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r>
              <w:rPr>
                <w:rStyle w:val="10"/>
                <w:rFonts w:hint="eastAsia" w:ascii="方正仿宋简体" w:hAnsi="方正仿宋简体" w:eastAsia="方正仿宋简体" w:cs="方正仿宋简体"/>
                <w:color w:val="auto"/>
                <w:sz w:val="28"/>
                <w:u w:val="none"/>
              </w:rPr>
              <w:t>02</w:t>
            </w:r>
          </w:p>
        </w:tc>
        <w:tc>
          <w:tcPr>
            <w:tcW w:w="4845" w:type="dxa"/>
            <w:noWrap w:val="0"/>
            <w:vAlign w:val="center"/>
          </w:tcPr>
          <w:p w14:paraId="0DE1BA9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一般行政管理事务</w:t>
            </w:r>
          </w:p>
        </w:tc>
        <w:tc>
          <w:tcPr>
            <w:tcW w:w="1455" w:type="dxa"/>
            <w:noWrap w:val="0"/>
            <w:vAlign w:val="center"/>
          </w:tcPr>
          <w:p w14:paraId="089431C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92</w:t>
            </w:r>
          </w:p>
        </w:tc>
        <w:tc>
          <w:tcPr>
            <w:tcW w:w="1410" w:type="dxa"/>
            <w:noWrap w:val="0"/>
            <w:vAlign w:val="center"/>
          </w:tcPr>
          <w:p w14:paraId="4791B5A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380" w:type="dxa"/>
            <w:noWrap w:val="0"/>
            <w:vAlign w:val="center"/>
          </w:tcPr>
          <w:p w14:paraId="0EF66F3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41.92</w:t>
            </w:r>
          </w:p>
        </w:tc>
        <w:tc>
          <w:tcPr>
            <w:tcW w:w="960" w:type="dxa"/>
            <w:noWrap w:val="0"/>
            <w:vAlign w:val="center"/>
          </w:tcPr>
          <w:p w14:paraId="79C04831">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7E736688">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152143E0">
            <w:pPr>
              <w:spacing w:line="560" w:lineRule="exact"/>
              <w:jc w:val="left"/>
              <w:rPr>
                <w:rStyle w:val="10"/>
                <w:rFonts w:hint="eastAsia" w:ascii="方正仿宋简体" w:hAnsi="方正仿宋简体" w:eastAsia="方正仿宋简体" w:cs="方正仿宋简体"/>
                <w:color w:val="auto"/>
                <w:sz w:val="28"/>
                <w:u w:val="none"/>
              </w:rPr>
            </w:pPr>
          </w:p>
        </w:tc>
      </w:tr>
      <w:tr w14:paraId="6AB7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2B5C5EE">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1365" w:type="dxa"/>
            <w:noWrap w:val="0"/>
            <w:vAlign w:val="center"/>
          </w:tcPr>
          <w:p w14:paraId="72C38F6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w:t>
            </w:r>
          </w:p>
        </w:tc>
        <w:tc>
          <w:tcPr>
            <w:tcW w:w="4845" w:type="dxa"/>
            <w:noWrap w:val="0"/>
            <w:vAlign w:val="center"/>
          </w:tcPr>
          <w:p w14:paraId="267BDFC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社会保障和就业支出</w:t>
            </w:r>
          </w:p>
        </w:tc>
        <w:tc>
          <w:tcPr>
            <w:tcW w:w="1455" w:type="dxa"/>
            <w:noWrap w:val="0"/>
            <w:vAlign w:val="center"/>
          </w:tcPr>
          <w:p w14:paraId="01ADAC0C">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03B1232D">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31C39650">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5FACE428">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6AB9B8A1">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7057651D">
            <w:pPr>
              <w:spacing w:line="560" w:lineRule="exact"/>
              <w:jc w:val="left"/>
              <w:rPr>
                <w:rStyle w:val="10"/>
                <w:rFonts w:hint="eastAsia" w:ascii="方正仿宋简体" w:hAnsi="方正仿宋简体" w:eastAsia="方正仿宋简体" w:cs="方正仿宋简体"/>
                <w:color w:val="auto"/>
                <w:sz w:val="28"/>
                <w:u w:val="none"/>
              </w:rPr>
            </w:pPr>
          </w:p>
        </w:tc>
      </w:tr>
      <w:tr w14:paraId="6ABC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904BA05">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1365" w:type="dxa"/>
            <w:noWrap w:val="0"/>
            <w:vAlign w:val="center"/>
          </w:tcPr>
          <w:p w14:paraId="10C18DE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w:t>
            </w:r>
          </w:p>
        </w:tc>
        <w:tc>
          <w:tcPr>
            <w:tcW w:w="4845" w:type="dxa"/>
            <w:noWrap w:val="0"/>
            <w:vAlign w:val="center"/>
          </w:tcPr>
          <w:p w14:paraId="67D3465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行政事业单位养老支出</w:t>
            </w:r>
          </w:p>
        </w:tc>
        <w:tc>
          <w:tcPr>
            <w:tcW w:w="1455" w:type="dxa"/>
            <w:noWrap w:val="0"/>
            <w:vAlign w:val="center"/>
          </w:tcPr>
          <w:p w14:paraId="42A6F6E9">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3FA655E1">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0FF63D2C">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0913DBE5">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3420F652">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5F0F5A2F">
            <w:pPr>
              <w:spacing w:line="560" w:lineRule="exact"/>
              <w:jc w:val="left"/>
              <w:rPr>
                <w:rStyle w:val="10"/>
                <w:rFonts w:hint="eastAsia" w:ascii="方正仿宋简体" w:hAnsi="方正仿宋简体" w:eastAsia="方正仿宋简体" w:cs="方正仿宋简体"/>
                <w:color w:val="auto"/>
                <w:sz w:val="28"/>
                <w:u w:val="none"/>
              </w:rPr>
            </w:pPr>
          </w:p>
        </w:tc>
      </w:tr>
      <w:tr w14:paraId="62EF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2C6B6C0">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1365" w:type="dxa"/>
            <w:noWrap w:val="0"/>
            <w:vAlign w:val="center"/>
          </w:tcPr>
          <w:p w14:paraId="1876034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2080505</w:t>
            </w:r>
          </w:p>
        </w:tc>
        <w:tc>
          <w:tcPr>
            <w:tcW w:w="4845" w:type="dxa"/>
            <w:noWrap w:val="0"/>
            <w:vAlign w:val="center"/>
          </w:tcPr>
          <w:p w14:paraId="4DDE53E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center"/>
          </w:tcPr>
          <w:p w14:paraId="1158E648">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46062882">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0AD88EED">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205CB72F">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0EF40108">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4C314E33">
            <w:pPr>
              <w:spacing w:line="560" w:lineRule="exact"/>
              <w:jc w:val="left"/>
              <w:rPr>
                <w:rStyle w:val="10"/>
                <w:rFonts w:hint="eastAsia" w:ascii="方正仿宋简体" w:hAnsi="方正仿宋简体" w:eastAsia="方正仿宋简体" w:cs="方正仿宋简体"/>
                <w:color w:val="auto"/>
                <w:sz w:val="28"/>
                <w:u w:val="none"/>
              </w:rPr>
            </w:pPr>
          </w:p>
        </w:tc>
      </w:tr>
      <w:tr w14:paraId="39F7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1663C5C">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10</w:t>
            </w:r>
          </w:p>
        </w:tc>
        <w:tc>
          <w:tcPr>
            <w:tcW w:w="1365" w:type="dxa"/>
            <w:noWrap w:val="0"/>
            <w:vAlign w:val="center"/>
          </w:tcPr>
          <w:p w14:paraId="356FCA3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2080506</w:t>
            </w:r>
          </w:p>
        </w:tc>
        <w:tc>
          <w:tcPr>
            <w:tcW w:w="4845" w:type="dxa"/>
            <w:noWrap w:val="0"/>
            <w:vAlign w:val="center"/>
          </w:tcPr>
          <w:p w14:paraId="13C2D73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center"/>
          </w:tcPr>
          <w:p w14:paraId="71A676A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410" w:type="dxa"/>
            <w:noWrap w:val="0"/>
            <w:vAlign w:val="center"/>
          </w:tcPr>
          <w:p w14:paraId="6BC96EB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380" w:type="dxa"/>
            <w:noWrap w:val="0"/>
            <w:vAlign w:val="center"/>
          </w:tcPr>
          <w:p w14:paraId="4EA93595">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0C588562">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41FE2906">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6E4E3EA7">
            <w:pPr>
              <w:spacing w:line="560" w:lineRule="exact"/>
              <w:jc w:val="left"/>
              <w:rPr>
                <w:rStyle w:val="10"/>
                <w:rFonts w:hint="eastAsia" w:ascii="方正仿宋简体" w:hAnsi="方正仿宋简体" w:eastAsia="方正仿宋简体" w:cs="方正仿宋简体"/>
                <w:color w:val="auto"/>
                <w:sz w:val="28"/>
                <w:u w:val="none"/>
              </w:rPr>
            </w:pPr>
          </w:p>
        </w:tc>
      </w:tr>
      <w:tr w14:paraId="1B39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56E76BE">
            <w:pPr>
              <w:pStyle w:val="11"/>
              <w:rPr>
                <w:rStyle w:val="10"/>
                <w:rFonts w:hint="eastAsia" w:ascii="方正仿宋简体" w:hAnsi="方正仿宋简体" w:eastAsia="方正仿宋简体" w:cs="方正仿宋简体"/>
                <w:color w:val="auto"/>
                <w:sz w:val="28"/>
              </w:rPr>
            </w:pPr>
            <w:r>
              <w:rPr>
                <w:rStyle w:val="10"/>
                <w:rFonts w:hint="eastAsia" w:ascii="方正仿宋简体" w:hAnsi="方正仿宋简体" w:eastAsia="方正仿宋简体" w:cs="方正仿宋简体"/>
                <w:color w:val="auto"/>
                <w:sz w:val="28"/>
              </w:rPr>
              <w:t>11</w:t>
            </w:r>
          </w:p>
        </w:tc>
        <w:tc>
          <w:tcPr>
            <w:tcW w:w="1365" w:type="dxa"/>
            <w:noWrap w:val="0"/>
            <w:vAlign w:val="center"/>
          </w:tcPr>
          <w:p w14:paraId="467D4EB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w:t>
            </w:r>
          </w:p>
        </w:tc>
        <w:tc>
          <w:tcPr>
            <w:tcW w:w="4845" w:type="dxa"/>
            <w:noWrap w:val="0"/>
            <w:vAlign w:val="center"/>
          </w:tcPr>
          <w:p w14:paraId="305443C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卫生健康支出</w:t>
            </w:r>
          </w:p>
        </w:tc>
        <w:tc>
          <w:tcPr>
            <w:tcW w:w="1455" w:type="dxa"/>
            <w:noWrap w:val="0"/>
            <w:vAlign w:val="center"/>
          </w:tcPr>
          <w:p w14:paraId="5B86E76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38E338B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18A92B7B">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04B33804">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171C455F">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2C2AFB4A">
            <w:pPr>
              <w:spacing w:line="560" w:lineRule="exact"/>
              <w:jc w:val="left"/>
              <w:rPr>
                <w:rStyle w:val="10"/>
                <w:rFonts w:hint="eastAsia" w:ascii="方正仿宋简体" w:hAnsi="方正仿宋简体" w:eastAsia="方正仿宋简体" w:cs="方正仿宋简体"/>
                <w:color w:val="auto"/>
                <w:sz w:val="28"/>
                <w:u w:val="none"/>
              </w:rPr>
            </w:pPr>
          </w:p>
        </w:tc>
      </w:tr>
      <w:tr w14:paraId="795F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E1F94A7">
            <w:pPr>
              <w:pStyle w:val="11"/>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12</w:t>
            </w:r>
          </w:p>
        </w:tc>
        <w:tc>
          <w:tcPr>
            <w:tcW w:w="1365" w:type="dxa"/>
            <w:noWrap w:val="0"/>
            <w:vAlign w:val="center"/>
          </w:tcPr>
          <w:p w14:paraId="0F3DEB97">
            <w:pPr>
              <w:spacing w:line="560" w:lineRule="exact"/>
              <w:jc w:val="left"/>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21011</w:t>
            </w:r>
          </w:p>
        </w:tc>
        <w:tc>
          <w:tcPr>
            <w:tcW w:w="4845" w:type="dxa"/>
            <w:noWrap w:val="0"/>
            <w:vAlign w:val="center"/>
          </w:tcPr>
          <w:p w14:paraId="669C76BB">
            <w:pPr>
              <w:spacing w:line="560" w:lineRule="exact"/>
              <w:jc w:val="left"/>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行政事业单位医疗</w:t>
            </w:r>
          </w:p>
        </w:tc>
        <w:tc>
          <w:tcPr>
            <w:tcW w:w="1455" w:type="dxa"/>
            <w:noWrap w:val="0"/>
            <w:vAlign w:val="center"/>
          </w:tcPr>
          <w:p w14:paraId="39AAF761">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462FC010">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05A7FCE3">
            <w:pPr>
              <w:spacing w:line="560" w:lineRule="exact"/>
              <w:jc w:val="center"/>
              <w:rPr>
                <w:rFonts w:ascii="方正仿宋简体" w:hAnsi="方正仿宋简体" w:eastAsia="方正仿宋简体" w:cs="方正仿宋简体"/>
                <w:sz w:val="28"/>
              </w:rPr>
            </w:pPr>
          </w:p>
        </w:tc>
        <w:tc>
          <w:tcPr>
            <w:tcW w:w="960" w:type="dxa"/>
            <w:noWrap w:val="0"/>
            <w:vAlign w:val="center"/>
          </w:tcPr>
          <w:p w14:paraId="7F5EA008">
            <w:pPr>
              <w:spacing w:line="560" w:lineRule="exact"/>
              <w:jc w:val="left"/>
              <w:rPr>
                <w:rFonts w:ascii="方正仿宋简体" w:hAnsi="方正仿宋简体" w:eastAsia="方正仿宋简体" w:cs="方正仿宋简体"/>
                <w:sz w:val="28"/>
              </w:rPr>
            </w:pPr>
          </w:p>
        </w:tc>
        <w:tc>
          <w:tcPr>
            <w:tcW w:w="900" w:type="dxa"/>
            <w:noWrap w:val="0"/>
            <w:vAlign w:val="center"/>
          </w:tcPr>
          <w:p w14:paraId="13B536E7">
            <w:pPr>
              <w:spacing w:line="560" w:lineRule="exact"/>
              <w:jc w:val="left"/>
              <w:rPr>
                <w:rFonts w:ascii="方正仿宋简体" w:hAnsi="方正仿宋简体" w:eastAsia="方正仿宋简体" w:cs="方正仿宋简体"/>
                <w:sz w:val="28"/>
              </w:rPr>
            </w:pPr>
          </w:p>
        </w:tc>
        <w:tc>
          <w:tcPr>
            <w:tcW w:w="1354" w:type="dxa"/>
            <w:noWrap w:val="0"/>
            <w:vAlign w:val="center"/>
          </w:tcPr>
          <w:p w14:paraId="62C294F7">
            <w:pPr>
              <w:spacing w:line="560" w:lineRule="exact"/>
              <w:jc w:val="left"/>
              <w:rPr>
                <w:rFonts w:ascii="方正仿宋简体" w:hAnsi="方正仿宋简体" w:eastAsia="方正仿宋简体" w:cs="方正仿宋简体"/>
                <w:sz w:val="28"/>
              </w:rPr>
            </w:pPr>
          </w:p>
        </w:tc>
      </w:tr>
      <w:tr w14:paraId="1389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46102C0">
            <w:pPr>
              <w:pStyle w:val="11"/>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13</w:t>
            </w:r>
          </w:p>
        </w:tc>
        <w:tc>
          <w:tcPr>
            <w:tcW w:w="1365" w:type="dxa"/>
            <w:noWrap w:val="0"/>
            <w:vAlign w:val="center"/>
          </w:tcPr>
          <w:p w14:paraId="3373BD5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2101101</w:t>
            </w:r>
          </w:p>
        </w:tc>
        <w:tc>
          <w:tcPr>
            <w:tcW w:w="4845" w:type="dxa"/>
            <w:noWrap w:val="0"/>
            <w:vAlign w:val="center"/>
          </w:tcPr>
          <w:p w14:paraId="5E5600A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行政单位医疗</w:t>
            </w:r>
          </w:p>
        </w:tc>
        <w:tc>
          <w:tcPr>
            <w:tcW w:w="1455" w:type="dxa"/>
            <w:noWrap w:val="0"/>
            <w:vAlign w:val="center"/>
          </w:tcPr>
          <w:p w14:paraId="32A2595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56C1D8D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32AB631A">
            <w:pPr>
              <w:spacing w:line="560" w:lineRule="exact"/>
              <w:jc w:val="center"/>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58F7B0A9">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0B248605">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51AC0B8A">
            <w:pPr>
              <w:spacing w:line="560" w:lineRule="exact"/>
              <w:jc w:val="left"/>
              <w:rPr>
                <w:rStyle w:val="10"/>
                <w:rFonts w:hint="eastAsia" w:ascii="方正仿宋简体" w:hAnsi="方正仿宋简体" w:eastAsia="方正仿宋简体" w:cs="方正仿宋简体"/>
                <w:color w:val="auto"/>
                <w:sz w:val="28"/>
                <w:u w:val="none"/>
              </w:rPr>
            </w:pPr>
          </w:p>
        </w:tc>
      </w:tr>
      <w:tr w14:paraId="219A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8FC5797">
            <w:pPr>
              <w:pStyle w:val="11"/>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14</w:t>
            </w:r>
          </w:p>
        </w:tc>
        <w:tc>
          <w:tcPr>
            <w:tcW w:w="1365" w:type="dxa"/>
            <w:noWrap w:val="0"/>
            <w:vAlign w:val="center"/>
          </w:tcPr>
          <w:p w14:paraId="7EC3ABE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w:t>
            </w:r>
          </w:p>
        </w:tc>
        <w:tc>
          <w:tcPr>
            <w:tcW w:w="4845" w:type="dxa"/>
            <w:noWrap w:val="0"/>
            <w:vAlign w:val="center"/>
          </w:tcPr>
          <w:p w14:paraId="004D06D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住房保障支出</w:t>
            </w:r>
          </w:p>
        </w:tc>
        <w:tc>
          <w:tcPr>
            <w:tcW w:w="1455" w:type="dxa"/>
            <w:noWrap w:val="0"/>
            <w:vAlign w:val="center"/>
          </w:tcPr>
          <w:p w14:paraId="1D6F672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44D5FAD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2702A0F4">
            <w:pPr>
              <w:spacing w:line="560" w:lineRule="exact"/>
              <w:jc w:val="left"/>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1117878D">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2B2F65D1">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0065951E">
            <w:pPr>
              <w:spacing w:line="560" w:lineRule="exact"/>
              <w:jc w:val="left"/>
              <w:rPr>
                <w:rStyle w:val="10"/>
                <w:rFonts w:hint="eastAsia" w:ascii="方正仿宋简体" w:hAnsi="方正仿宋简体" w:eastAsia="方正仿宋简体" w:cs="方正仿宋简体"/>
                <w:color w:val="auto"/>
                <w:sz w:val="28"/>
                <w:u w:val="none"/>
              </w:rPr>
            </w:pPr>
          </w:p>
        </w:tc>
      </w:tr>
      <w:tr w14:paraId="58C5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7E21927">
            <w:pPr>
              <w:pStyle w:val="11"/>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15</w:t>
            </w:r>
          </w:p>
        </w:tc>
        <w:tc>
          <w:tcPr>
            <w:tcW w:w="1365" w:type="dxa"/>
            <w:noWrap w:val="0"/>
            <w:vAlign w:val="center"/>
          </w:tcPr>
          <w:p w14:paraId="5C15852F">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w:t>
            </w:r>
          </w:p>
        </w:tc>
        <w:tc>
          <w:tcPr>
            <w:tcW w:w="4845" w:type="dxa"/>
            <w:noWrap w:val="0"/>
            <w:vAlign w:val="center"/>
          </w:tcPr>
          <w:p w14:paraId="3FFFB7B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住房改革支出</w:t>
            </w:r>
          </w:p>
        </w:tc>
        <w:tc>
          <w:tcPr>
            <w:tcW w:w="1455" w:type="dxa"/>
            <w:noWrap w:val="0"/>
            <w:vAlign w:val="center"/>
          </w:tcPr>
          <w:p w14:paraId="5474C37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795D0F5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5DE82960">
            <w:pPr>
              <w:spacing w:line="560" w:lineRule="exact"/>
              <w:jc w:val="left"/>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44F392A7">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0BD6A4C6">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4F1EF124">
            <w:pPr>
              <w:spacing w:line="560" w:lineRule="exact"/>
              <w:jc w:val="left"/>
              <w:rPr>
                <w:rStyle w:val="10"/>
                <w:rFonts w:hint="eastAsia" w:ascii="方正仿宋简体" w:hAnsi="方正仿宋简体" w:eastAsia="方正仿宋简体" w:cs="方正仿宋简体"/>
                <w:color w:val="auto"/>
                <w:sz w:val="28"/>
                <w:u w:val="none"/>
              </w:rPr>
            </w:pPr>
          </w:p>
        </w:tc>
      </w:tr>
      <w:tr w14:paraId="394A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64A329E">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16</w:t>
            </w:r>
          </w:p>
        </w:tc>
        <w:tc>
          <w:tcPr>
            <w:tcW w:w="1365" w:type="dxa"/>
            <w:noWrap w:val="0"/>
            <w:vAlign w:val="center"/>
          </w:tcPr>
          <w:p w14:paraId="2FA0356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2210201</w:t>
            </w:r>
          </w:p>
        </w:tc>
        <w:tc>
          <w:tcPr>
            <w:tcW w:w="4845" w:type="dxa"/>
            <w:noWrap w:val="0"/>
            <w:vAlign w:val="center"/>
          </w:tcPr>
          <w:p w14:paraId="467ADFE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住房公积金</w:t>
            </w:r>
          </w:p>
        </w:tc>
        <w:tc>
          <w:tcPr>
            <w:tcW w:w="1455" w:type="dxa"/>
            <w:noWrap w:val="0"/>
            <w:vAlign w:val="center"/>
          </w:tcPr>
          <w:p w14:paraId="7C6462C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35C7619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30D69291">
            <w:pPr>
              <w:spacing w:line="560" w:lineRule="exact"/>
              <w:jc w:val="left"/>
              <w:rPr>
                <w:rStyle w:val="10"/>
                <w:rFonts w:hint="eastAsia" w:ascii="方正仿宋简体" w:hAnsi="方正仿宋简体" w:eastAsia="方正仿宋简体" w:cs="方正仿宋简体"/>
                <w:color w:val="auto"/>
                <w:sz w:val="28"/>
                <w:u w:val="none"/>
              </w:rPr>
            </w:pPr>
          </w:p>
        </w:tc>
        <w:tc>
          <w:tcPr>
            <w:tcW w:w="960" w:type="dxa"/>
            <w:noWrap w:val="0"/>
            <w:vAlign w:val="center"/>
          </w:tcPr>
          <w:p w14:paraId="7F4FD35F">
            <w:pPr>
              <w:spacing w:line="560" w:lineRule="exact"/>
              <w:jc w:val="left"/>
              <w:rPr>
                <w:rStyle w:val="10"/>
                <w:rFonts w:hint="eastAsia" w:ascii="方正仿宋简体" w:hAnsi="方正仿宋简体" w:eastAsia="方正仿宋简体" w:cs="方正仿宋简体"/>
                <w:color w:val="auto"/>
                <w:sz w:val="28"/>
                <w:u w:val="none"/>
              </w:rPr>
            </w:pPr>
          </w:p>
        </w:tc>
        <w:tc>
          <w:tcPr>
            <w:tcW w:w="900" w:type="dxa"/>
            <w:noWrap w:val="0"/>
            <w:vAlign w:val="center"/>
          </w:tcPr>
          <w:p w14:paraId="50FBC2B7">
            <w:pPr>
              <w:spacing w:line="560" w:lineRule="exact"/>
              <w:jc w:val="left"/>
              <w:rPr>
                <w:rStyle w:val="10"/>
                <w:rFonts w:hint="eastAsia" w:ascii="方正仿宋简体" w:hAnsi="方正仿宋简体" w:eastAsia="方正仿宋简体" w:cs="方正仿宋简体"/>
                <w:color w:val="auto"/>
                <w:sz w:val="28"/>
                <w:u w:val="none"/>
              </w:rPr>
            </w:pPr>
          </w:p>
        </w:tc>
        <w:tc>
          <w:tcPr>
            <w:tcW w:w="1354" w:type="dxa"/>
            <w:noWrap w:val="0"/>
            <w:vAlign w:val="center"/>
          </w:tcPr>
          <w:p w14:paraId="2ADBFF15">
            <w:pPr>
              <w:spacing w:line="560" w:lineRule="exact"/>
              <w:jc w:val="left"/>
              <w:rPr>
                <w:rStyle w:val="10"/>
                <w:rFonts w:hint="eastAsia" w:ascii="方正仿宋简体" w:hAnsi="方正仿宋简体" w:eastAsia="方正仿宋简体" w:cs="方正仿宋简体"/>
                <w:color w:val="auto"/>
                <w:sz w:val="28"/>
                <w:u w:val="none"/>
              </w:rPr>
            </w:pPr>
          </w:p>
        </w:tc>
      </w:tr>
    </w:tbl>
    <w:p w14:paraId="44B26F5C">
      <w:pPr>
        <w:spacing w:line="560" w:lineRule="exact"/>
        <w:jc w:val="left"/>
        <w:rPr>
          <w:rStyle w:val="10"/>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5EC453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附表1-4</w:t>
      </w:r>
    </w:p>
    <w:p w14:paraId="06F79AEA">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预算财政拨款收支总表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5A9B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14:paraId="47DCECE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 xml:space="preserve">711 </w:t>
            </w:r>
            <w:r>
              <w:rPr>
                <w:rStyle w:val="10"/>
                <w:rFonts w:hint="eastAsia" w:ascii="方正仿宋简体" w:hAnsi="方正仿宋简体" w:eastAsia="方正仿宋简体" w:cs="方正仿宋简体"/>
                <w:color w:val="auto"/>
                <w:sz w:val="28"/>
                <w:u w:val="none"/>
              </w:rPr>
              <w:t>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预算年度：2022</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单位：万元</w:t>
            </w:r>
          </w:p>
        </w:tc>
      </w:tr>
      <w:tr w14:paraId="0C2F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14:paraId="1C62FBE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4785" w:type="dxa"/>
            <w:gridSpan w:val="2"/>
            <w:noWrap w:val="0"/>
            <w:vAlign w:val="center"/>
          </w:tcPr>
          <w:p w14:paraId="62324DB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收  入</w:t>
            </w:r>
          </w:p>
        </w:tc>
        <w:tc>
          <w:tcPr>
            <w:tcW w:w="8854" w:type="dxa"/>
            <w:gridSpan w:val="5"/>
            <w:noWrap w:val="0"/>
            <w:vAlign w:val="center"/>
          </w:tcPr>
          <w:p w14:paraId="0BBF4DA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支  出</w:t>
            </w:r>
          </w:p>
        </w:tc>
      </w:tr>
      <w:tr w14:paraId="6188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14:paraId="51F86E9F">
            <w:pPr>
              <w:spacing w:line="560" w:lineRule="exact"/>
              <w:jc w:val="center"/>
              <w:rPr>
                <w:rStyle w:val="10"/>
                <w:rFonts w:hint="eastAsia" w:ascii="方正仿宋简体" w:hAnsi="方正仿宋简体" w:eastAsia="方正仿宋简体" w:cs="方正仿宋简体"/>
                <w:color w:val="auto"/>
                <w:sz w:val="28"/>
                <w:u w:val="none"/>
              </w:rPr>
            </w:pPr>
          </w:p>
        </w:tc>
        <w:tc>
          <w:tcPr>
            <w:tcW w:w="3525" w:type="dxa"/>
            <w:noWrap w:val="0"/>
            <w:vAlign w:val="center"/>
          </w:tcPr>
          <w:p w14:paraId="04C4367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1260" w:type="dxa"/>
            <w:noWrap w:val="0"/>
            <w:vAlign w:val="center"/>
          </w:tcPr>
          <w:p w14:paraId="15A07EC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金额</w:t>
            </w:r>
          </w:p>
        </w:tc>
        <w:tc>
          <w:tcPr>
            <w:tcW w:w="4200" w:type="dxa"/>
            <w:noWrap w:val="0"/>
            <w:vAlign w:val="center"/>
          </w:tcPr>
          <w:p w14:paraId="222DAD4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1170" w:type="dxa"/>
            <w:noWrap w:val="0"/>
            <w:vAlign w:val="center"/>
          </w:tcPr>
          <w:p w14:paraId="79EE8E6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1080" w:type="dxa"/>
            <w:noWrap w:val="0"/>
            <w:vAlign w:val="center"/>
          </w:tcPr>
          <w:p w14:paraId="19D4219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一般公共预算财政拨款</w:t>
            </w:r>
          </w:p>
        </w:tc>
        <w:tc>
          <w:tcPr>
            <w:tcW w:w="1065" w:type="dxa"/>
            <w:noWrap w:val="0"/>
            <w:vAlign w:val="center"/>
          </w:tcPr>
          <w:p w14:paraId="0B9DE71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14:paraId="57BCD19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国有资本经营预算财政拨款</w:t>
            </w:r>
          </w:p>
        </w:tc>
      </w:tr>
      <w:tr w14:paraId="5F47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14:paraId="3078B12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3525" w:type="dxa"/>
            <w:noWrap w:val="0"/>
            <w:vAlign w:val="center"/>
          </w:tcPr>
          <w:p w14:paraId="5128095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260" w:type="dxa"/>
            <w:noWrap w:val="0"/>
            <w:vAlign w:val="center"/>
          </w:tcPr>
          <w:p w14:paraId="624F978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4200" w:type="dxa"/>
            <w:noWrap w:val="0"/>
            <w:vAlign w:val="center"/>
          </w:tcPr>
          <w:p w14:paraId="56B63B2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170" w:type="dxa"/>
            <w:noWrap w:val="0"/>
            <w:vAlign w:val="center"/>
          </w:tcPr>
          <w:p w14:paraId="5249EF2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080" w:type="dxa"/>
            <w:noWrap w:val="0"/>
            <w:vAlign w:val="center"/>
          </w:tcPr>
          <w:p w14:paraId="4790BE3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1065" w:type="dxa"/>
            <w:noWrap w:val="0"/>
            <w:vAlign w:val="center"/>
          </w:tcPr>
          <w:p w14:paraId="0D99B71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1339" w:type="dxa"/>
            <w:noWrap w:val="0"/>
            <w:vAlign w:val="center"/>
          </w:tcPr>
          <w:p w14:paraId="3D5B8D5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r>
      <w:tr w14:paraId="4353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9947D64">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3525" w:type="dxa"/>
            <w:noWrap w:val="0"/>
            <w:vAlign w:val="center"/>
          </w:tcPr>
          <w:p w14:paraId="531AE97F">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48BC0F4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4200" w:type="dxa"/>
            <w:noWrap w:val="0"/>
            <w:vAlign w:val="top"/>
          </w:tcPr>
          <w:p w14:paraId="2D097DD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14:paraId="519B9D9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29</w:t>
            </w: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3</w:t>
            </w:r>
          </w:p>
        </w:tc>
        <w:tc>
          <w:tcPr>
            <w:tcW w:w="1080" w:type="dxa"/>
            <w:noWrap w:val="0"/>
            <w:vAlign w:val="center"/>
          </w:tcPr>
          <w:p w14:paraId="15F25B7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3</w:t>
            </w:r>
          </w:p>
        </w:tc>
        <w:tc>
          <w:tcPr>
            <w:tcW w:w="1065" w:type="dxa"/>
            <w:noWrap w:val="0"/>
            <w:vAlign w:val="center"/>
          </w:tcPr>
          <w:p w14:paraId="68FA35D5">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525C12B3">
            <w:pPr>
              <w:spacing w:line="560" w:lineRule="exact"/>
              <w:jc w:val="left"/>
              <w:rPr>
                <w:rStyle w:val="10"/>
                <w:rFonts w:hint="eastAsia" w:ascii="方正仿宋简体" w:hAnsi="方正仿宋简体" w:eastAsia="方正仿宋简体" w:cs="方正仿宋简体"/>
                <w:color w:val="auto"/>
                <w:sz w:val="28"/>
                <w:u w:val="none"/>
              </w:rPr>
            </w:pPr>
          </w:p>
        </w:tc>
      </w:tr>
      <w:tr w14:paraId="5A97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7AD263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3525" w:type="dxa"/>
            <w:noWrap w:val="0"/>
            <w:vAlign w:val="center"/>
          </w:tcPr>
          <w:p w14:paraId="4F58F11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2F9F1097">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3CEE105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二、外交支出</w:t>
            </w:r>
          </w:p>
        </w:tc>
        <w:tc>
          <w:tcPr>
            <w:tcW w:w="1170" w:type="dxa"/>
            <w:noWrap w:val="0"/>
            <w:vAlign w:val="center"/>
          </w:tcPr>
          <w:p w14:paraId="086D27F7">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3127DE87">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058CECE9">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70D85089">
            <w:pPr>
              <w:spacing w:line="560" w:lineRule="exact"/>
              <w:jc w:val="left"/>
              <w:rPr>
                <w:rStyle w:val="10"/>
                <w:rFonts w:hint="eastAsia" w:ascii="方正仿宋简体" w:hAnsi="方正仿宋简体" w:eastAsia="方正仿宋简体" w:cs="方正仿宋简体"/>
                <w:color w:val="auto"/>
                <w:sz w:val="28"/>
                <w:u w:val="none"/>
              </w:rPr>
            </w:pPr>
          </w:p>
        </w:tc>
      </w:tr>
      <w:tr w14:paraId="00CA9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0DE8DB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3525" w:type="dxa"/>
            <w:noWrap w:val="0"/>
            <w:vAlign w:val="center"/>
          </w:tcPr>
          <w:p w14:paraId="0E824BA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577546C8">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4550991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三、国防支出</w:t>
            </w:r>
          </w:p>
        </w:tc>
        <w:tc>
          <w:tcPr>
            <w:tcW w:w="1170" w:type="dxa"/>
            <w:noWrap w:val="0"/>
            <w:vAlign w:val="center"/>
          </w:tcPr>
          <w:p w14:paraId="62B1BE15">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0163E29A">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30F5AEDE">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7FE60B5F">
            <w:pPr>
              <w:spacing w:line="560" w:lineRule="exact"/>
              <w:jc w:val="left"/>
              <w:rPr>
                <w:rStyle w:val="10"/>
                <w:rFonts w:hint="eastAsia" w:ascii="方正仿宋简体" w:hAnsi="方正仿宋简体" w:eastAsia="方正仿宋简体" w:cs="方正仿宋简体"/>
                <w:color w:val="auto"/>
                <w:sz w:val="28"/>
                <w:u w:val="none"/>
              </w:rPr>
            </w:pPr>
          </w:p>
        </w:tc>
      </w:tr>
      <w:tr w14:paraId="15AB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1FDA52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3525" w:type="dxa"/>
            <w:noWrap w:val="0"/>
            <w:vAlign w:val="center"/>
          </w:tcPr>
          <w:p w14:paraId="65DEE0E8">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5CFC689D">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B4E806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四、公共安全支出</w:t>
            </w:r>
          </w:p>
        </w:tc>
        <w:tc>
          <w:tcPr>
            <w:tcW w:w="1170" w:type="dxa"/>
            <w:noWrap w:val="0"/>
            <w:vAlign w:val="center"/>
          </w:tcPr>
          <w:p w14:paraId="18665663">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0032D002">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765B95C3">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13916102">
            <w:pPr>
              <w:spacing w:line="560" w:lineRule="exact"/>
              <w:jc w:val="left"/>
              <w:rPr>
                <w:rStyle w:val="10"/>
                <w:rFonts w:hint="eastAsia" w:ascii="方正仿宋简体" w:hAnsi="方正仿宋简体" w:eastAsia="方正仿宋简体" w:cs="方正仿宋简体"/>
                <w:color w:val="auto"/>
                <w:sz w:val="28"/>
                <w:u w:val="none"/>
              </w:rPr>
            </w:pPr>
          </w:p>
        </w:tc>
      </w:tr>
      <w:tr w14:paraId="4527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A44244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3525" w:type="dxa"/>
            <w:noWrap w:val="0"/>
            <w:vAlign w:val="center"/>
          </w:tcPr>
          <w:p w14:paraId="4F408F37">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58A37747">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3287B8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五、教育支出</w:t>
            </w:r>
          </w:p>
        </w:tc>
        <w:tc>
          <w:tcPr>
            <w:tcW w:w="1170" w:type="dxa"/>
            <w:noWrap w:val="0"/>
            <w:vAlign w:val="center"/>
          </w:tcPr>
          <w:p w14:paraId="3A6591FB">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065A3702">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226BCFEA">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27F8E04D">
            <w:pPr>
              <w:spacing w:line="560" w:lineRule="exact"/>
              <w:jc w:val="left"/>
              <w:rPr>
                <w:rStyle w:val="10"/>
                <w:rFonts w:hint="eastAsia" w:ascii="方正仿宋简体" w:hAnsi="方正仿宋简体" w:eastAsia="方正仿宋简体" w:cs="方正仿宋简体"/>
                <w:color w:val="auto"/>
                <w:sz w:val="28"/>
                <w:u w:val="none"/>
              </w:rPr>
            </w:pPr>
          </w:p>
        </w:tc>
      </w:tr>
      <w:tr w14:paraId="6BEB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890285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3525" w:type="dxa"/>
            <w:noWrap w:val="0"/>
            <w:vAlign w:val="center"/>
          </w:tcPr>
          <w:p w14:paraId="456C4425">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7C778D12">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61EA4EE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六、科学技术支出</w:t>
            </w:r>
          </w:p>
        </w:tc>
        <w:tc>
          <w:tcPr>
            <w:tcW w:w="1170" w:type="dxa"/>
            <w:noWrap w:val="0"/>
            <w:vAlign w:val="center"/>
          </w:tcPr>
          <w:p w14:paraId="5C7B2671">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38FF8128">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4099334E">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296231AA">
            <w:pPr>
              <w:spacing w:line="560" w:lineRule="exact"/>
              <w:jc w:val="left"/>
              <w:rPr>
                <w:rStyle w:val="10"/>
                <w:rFonts w:hint="eastAsia" w:ascii="方正仿宋简体" w:hAnsi="方正仿宋简体" w:eastAsia="方正仿宋简体" w:cs="方正仿宋简体"/>
                <w:color w:val="auto"/>
                <w:sz w:val="28"/>
                <w:u w:val="none"/>
              </w:rPr>
            </w:pPr>
          </w:p>
        </w:tc>
      </w:tr>
      <w:tr w14:paraId="3CD5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AF3DD9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3525" w:type="dxa"/>
            <w:noWrap w:val="0"/>
            <w:vAlign w:val="center"/>
          </w:tcPr>
          <w:p w14:paraId="3B3C9EDE">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1F95E803">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533E267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14:paraId="20A0918B">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18ACDAD3">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2DCE3BFE">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A582EB3">
            <w:pPr>
              <w:spacing w:line="560" w:lineRule="exact"/>
              <w:jc w:val="left"/>
              <w:rPr>
                <w:rStyle w:val="10"/>
                <w:rFonts w:hint="eastAsia" w:ascii="方正仿宋简体" w:hAnsi="方正仿宋简体" w:eastAsia="方正仿宋简体" w:cs="方正仿宋简体"/>
                <w:color w:val="auto"/>
                <w:sz w:val="28"/>
                <w:u w:val="none"/>
              </w:rPr>
            </w:pPr>
          </w:p>
        </w:tc>
      </w:tr>
      <w:tr w14:paraId="71BBD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D6C4CA1">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3525" w:type="dxa"/>
            <w:noWrap w:val="0"/>
            <w:vAlign w:val="center"/>
          </w:tcPr>
          <w:p w14:paraId="6438337B">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62C9773E">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6611ED1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14:paraId="50A3FECD">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080" w:type="dxa"/>
            <w:noWrap w:val="0"/>
            <w:vAlign w:val="center"/>
          </w:tcPr>
          <w:p w14:paraId="260DA1F6">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065" w:type="dxa"/>
            <w:noWrap w:val="0"/>
            <w:vAlign w:val="center"/>
          </w:tcPr>
          <w:p w14:paraId="164F2EE9">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2585C88C">
            <w:pPr>
              <w:spacing w:line="560" w:lineRule="exact"/>
              <w:jc w:val="left"/>
              <w:rPr>
                <w:rStyle w:val="10"/>
                <w:rFonts w:hint="eastAsia" w:ascii="方正仿宋简体" w:hAnsi="方正仿宋简体" w:eastAsia="方正仿宋简体" w:cs="方正仿宋简体"/>
                <w:color w:val="auto"/>
                <w:sz w:val="28"/>
                <w:u w:val="none"/>
              </w:rPr>
            </w:pPr>
          </w:p>
        </w:tc>
      </w:tr>
      <w:tr w14:paraId="4C0A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14:paraId="2908500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3525" w:type="dxa"/>
            <w:noWrap w:val="0"/>
            <w:vAlign w:val="center"/>
          </w:tcPr>
          <w:p w14:paraId="15C6454E">
            <w:pPr>
              <w:spacing w:line="560" w:lineRule="exact"/>
              <w:jc w:val="left"/>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 xml:space="preserve"> </w:t>
            </w:r>
          </w:p>
        </w:tc>
        <w:tc>
          <w:tcPr>
            <w:tcW w:w="1260" w:type="dxa"/>
            <w:noWrap w:val="0"/>
            <w:vAlign w:val="center"/>
          </w:tcPr>
          <w:p w14:paraId="39E39886">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213BA93C">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九、卫生健康支出</w:t>
            </w:r>
          </w:p>
        </w:tc>
        <w:tc>
          <w:tcPr>
            <w:tcW w:w="1170" w:type="dxa"/>
            <w:noWrap w:val="0"/>
            <w:vAlign w:val="center"/>
          </w:tcPr>
          <w:p w14:paraId="15B106C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080" w:type="dxa"/>
            <w:noWrap w:val="0"/>
            <w:vAlign w:val="center"/>
          </w:tcPr>
          <w:p w14:paraId="305445C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065" w:type="dxa"/>
            <w:noWrap w:val="0"/>
            <w:vAlign w:val="center"/>
          </w:tcPr>
          <w:p w14:paraId="0DBC9B16">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2769DA6F">
            <w:pPr>
              <w:spacing w:line="560" w:lineRule="exact"/>
              <w:jc w:val="left"/>
              <w:rPr>
                <w:rStyle w:val="10"/>
                <w:rFonts w:hint="eastAsia" w:ascii="方正仿宋简体" w:hAnsi="方正仿宋简体" w:eastAsia="方正仿宋简体" w:cs="方正仿宋简体"/>
                <w:color w:val="auto"/>
                <w:sz w:val="28"/>
                <w:u w:val="none"/>
              </w:rPr>
            </w:pPr>
          </w:p>
        </w:tc>
      </w:tr>
      <w:tr w14:paraId="6493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EB8B64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10</w:t>
            </w:r>
          </w:p>
        </w:tc>
        <w:tc>
          <w:tcPr>
            <w:tcW w:w="3525" w:type="dxa"/>
            <w:noWrap w:val="0"/>
            <w:vAlign w:val="center"/>
          </w:tcPr>
          <w:p w14:paraId="56433DFB">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796C1E73">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4A402B4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十、节能环保支出</w:t>
            </w:r>
          </w:p>
        </w:tc>
        <w:tc>
          <w:tcPr>
            <w:tcW w:w="1170" w:type="dxa"/>
            <w:noWrap w:val="0"/>
            <w:vAlign w:val="center"/>
          </w:tcPr>
          <w:p w14:paraId="6931F579">
            <w:pPr>
              <w:spacing w:line="560" w:lineRule="exact"/>
              <w:jc w:val="center"/>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520C5B59">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6BA6F530">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1543887E">
            <w:pPr>
              <w:spacing w:line="560" w:lineRule="exact"/>
              <w:jc w:val="left"/>
              <w:rPr>
                <w:rStyle w:val="10"/>
                <w:rFonts w:hint="eastAsia" w:ascii="方正仿宋简体" w:hAnsi="方正仿宋简体" w:eastAsia="方正仿宋简体" w:cs="方正仿宋简体"/>
                <w:color w:val="auto"/>
                <w:sz w:val="28"/>
                <w:u w:val="none"/>
              </w:rPr>
            </w:pPr>
          </w:p>
        </w:tc>
      </w:tr>
      <w:tr w14:paraId="2CD8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DCE41AE">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11</w:t>
            </w:r>
          </w:p>
        </w:tc>
        <w:tc>
          <w:tcPr>
            <w:tcW w:w="3525" w:type="dxa"/>
            <w:noWrap w:val="0"/>
            <w:vAlign w:val="center"/>
          </w:tcPr>
          <w:p w14:paraId="2D511B80">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5D16914D">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24217FA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14:paraId="3161B136">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67F8816F">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44CC5E03">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52E8149">
            <w:pPr>
              <w:spacing w:line="560" w:lineRule="exact"/>
              <w:jc w:val="left"/>
              <w:rPr>
                <w:rStyle w:val="10"/>
                <w:rFonts w:hint="eastAsia" w:ascii="方正仿宋简体" w:hAnsi="方正仿宋简体" w:eastAsia="方正仿宋简体" w:cs="方正仿宋简体"/>
                <w:color w:val="auto"/>
                <w:sz w:val="28"/>
                <w:u w:val="none"/>
              </w:rPr>
            </w:pPr>
          </w:p>
        </w:tc>
      </w:tr>
      <w:tr w14:paraId="41B2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4A1C575">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12</w:t>
            </w:r>
          </w:p>
        </w:tc>
        <w:tc>
          <w:tcPr>
            <w:tcW w:w="3525" w:type="dxa"/>
            <w:noWrap w:val="0"/>
            <w:vAlign w:val="center"/>
          </w:tcPr>
          <w:p w14:paraId="0AEF57D7">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3A2E87DB">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BDDB11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十二、农林水支出</w:t>
            </w:r>
          </w:p>
        </w:tc>
        <w:tc>
          <w:tcPr>
            <w:tcW w:w="1170" w:type="dxa"/>
            <w:noWrap w:val="0"/>
            <w:vAlign w:val="center"/>
          </w:tcPr>
          <w:p w14:paraId="52857567">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1B841577">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55838A9C">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1D448BF">
            <w:pPr>
              <w:spacing w:line="560" w:lineRule="exact"/>
              <w:jc w:val="left"/>
              <w:rPr>
                <w:rStyle w:val="10"/>
                <w:rFonts w:hint="eastAsia" w:ascii="方正仿宋简体" w:hAnsi="方正仿宋简体" w:eastAsia="方正仿宋简体" w:cs="方正仿宋简体"/>
                <w:color w:val="auto"/>
                <w:sz w:val="28"/>
                <w:u w:val="none"/>
              </w:rPr>
            </w:pPr>
          </w:p>
        </w:tc>
      </w:tr>
      <w:tr w14:paraId="5365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D35CF3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13</w:t>
            </w:r>
          </w:p>
        </w:tc>
        <w:tc>
          <w:tcPr>
            <w:tcW w:w="3525" w:type="dxa"/>
            <w:noWrap w:val="0"/>
            <w:vAlign w:val="center"/>
          </w:tcPr>
          <w:p w14:paraId="5B38077D">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41ACEC4E">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080546B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14:paraId="01492DC5">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33B28FDC">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7FB0FD1A">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04A3E3BD">
            <w:pPr>
              <w:spacing w:line="560" w:lineRule="exact"/>
              <w:jc w:val="left"/>
              <w:rPr>
                <w:rStyle w:val="10"/>
                <w:rFonts w:hint="eastAsia" w:ascii="方正仿宋简体" w:hAnsi="方正仿宋简体" w:eastAsia="方正仿宋简体" w:cs="方正仿宋简体"/>
                <w:color w:val="auto"/>
                <w:sz w:val="28"/>
                <w:u w:val="none"/>
              </w:rPr>
            </w:pPr>
          </w:p>
        </w:tc>
      </w:tr>
      <w:tr w14:paraId="2448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0CC72B4">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14</w:t>
            </w:r>
          </w:p>
        </w:tc>
        <w:tc>
          <w:tcPr>
            <w:tcW w:w="3525" w:type="dxa"/>
            <w:noWrap w:val="0"/>
            <w:vAlign w:val="center"/>
          </w:tcPr>
          <w:p w14:paraId="618922DE">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4DEA7777">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7732A07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14:paraId="4BB35B8A">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29CC700D">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2AF5E241">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24B97580">
            <w:pPr>
              <w:spacing w:line="560" w:lineRule="exact"/>
              <w:jc w:val="left"/>
              <w:rPr>
                <w:rStyle w:val="10"/>
                <w:rFonts w:hint="eastAsia" w:ascii="方正仿宋简体" w:hAnsi="方正仿宋简体" w:eastAsia="方正仿宋简体" w:cs="方正仿宋简体"/>
                <w:color w:val="auto"/>
                <w:sz w:val="28"/>
                <w:u w:val="none"/>
              </w:rPr>
            </w:pPr>
          </w:p>
        </w:tc>
      </w:tr>
      <w:tr w14:paraId="767A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4AE855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15</w:t>
            </w:r>
          </w:p>
        </w:tc>
        <w:tc>
          <w:tcPr>
            <w:tcW w:w="3525" w:type="dxa"/>
            <w:noWrap w:val="0"/>
            <w:vAlign w:val="center"/>
          </w:tcPr>
          <w:p w14:paraId="4BC0A1F9">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0374D1DC">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294FE7C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14:paraId="1B828B91">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293114C4">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3E9F9F73">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5ACE2D02">
            <w:pPr>
              <w:spacing w:line="560" w:lineRule="exact"/>
              <w:jc w:val="left"/>
              <w:rPr>
                <w:rStyle w:val="10"/>
                <w:rFonts w:hint="eastAsia" w:ascii="方正仿宋简体" w:hAnsi="方正仿宋简体" w:eastAsia="方正仿宋简体" w:cs="方正仿宋简体"/>
                <w:color w:val="auto"/>
                <w:sz w:val="28"/>
                <w:u w:val="none"/>
              </w:rPr>
            </w:pPr>
          </w:p>
        </w:tc>
      </w:tr>
      <w:tr w14:paraId="4003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5E3CDCF">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16</w:t>
            </w:r>
          </w:p>
        </w:tc>
        <w:tc>
          <w:tcPr>
            <w:tcW w:w="3525" w:type="dxa"/>
            <w:noWrap w:val="0"/>
            <w:vAlign w:val="center"/>
          </w:tcPr>
          <w:p w14:paraId="0AA85D6E">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5ED37B55">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5914B1D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十六、金融支出</w:t>
            </w:r>
          </w:p>
        </w:tc>
        <w:tc>
          <w:tcPr>
            <w:tcW w:w="1170" w:type="dxa"/>
            <w:noWrap w:val="0"/>
            <w:vAlign w:val="center"/>
          </w:tcPr>
          <w:p w14:paraId="4AC17BC5">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6470BFB2">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2F72BE6C">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56BDEA76">
            <w:pPr>
              <w:spacing w:line="560" w:lineRule="exact"/>
              <w:jc w:val="left"/>
              <w:rPr>
                <w:rStyle w:val="10"/>
                <w:rFonts w:hint="eastAsia" w:ascii="方正仿宋简体" w:hAnsi="方正仿宋简体" w:eastAsia="方正仿宋简体" w:cs="方正仿宋简体"/>
                <w:color w:val="auto"/>
                <w:sz w:val="28"/>
                <w:u w:val="none"/>
              </w:rPr>
            </w:pPr>
          </w:p>
        </w:tc>
      </w:tr>
      <w:tr w14:paraId="3948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958F5DA">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17</w:t>
            </w:r>
          </w:p>
        </w:tc>
        <w:tc>
          <w:tcPr>
            <w:tcW w:w="3525" w:type="dxa"/>
            <w:noWrap w:val="0"/>
            <w:vAlign w:val="center"/>
          </w:tcPr>
          <w:p w14:paraId="4C24C63D">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4DF27C56">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4C60EF3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14:paraId="0846E534">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18D6C12E">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44E4A8D7">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643A85F7">
            <w:pPr>
              <w:spacing w:line="560" w:lineRule="exact"/>
              <w:jc w:val="left"/>
              <w:rPr>
                <w:rStyle w:val="10"/>
                <w:rFonts w:hint="eastAsia" w:ascii="方正仿宋简体" w:hAnsi="方正仿宋简体" w:eastAsia="方正仿宋简体" w:cs="方正仿宋简体"/>
                <w:color w:val="auto"/>
                <w:sz w:val="28"/>
                <w:u w:val="none"/>
              </w:rPr>
            </w:pPr>
          </w:p>
        </w:tc>
      </w:tr>
      <w:tr w14:paraId="477F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3CFEBC9">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18</w:t>
            </w:r>
          </w:p>
        </w:tc>
        <w:tc>
          <w:tcPr>
            <w:tcW w:w="3525" w:type="dxa"/>
            <w:noWrap w:val="0"/>
            <w:vAlign w:val="center"/>
          </w:tcPr>
          <w:p w14:paraId="49FABE33">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1277BEDF">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057446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14:paraId="7BD90DCB">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78BA2D0B">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09FC15F6">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09C99A7B">
            <w:pPr>
              <w:spacing w:line="560" w:lineRule="exact"/>
              <w:jc w:val="left"/>
              <w:rPr>
                <w:rStyle w:val="10"/>
                <w:rFonts w:hint="eastAsia" w:ascii="方正仿宋简体" w:hAnsi="方正仿宋简体" w:eastAsia="方正仿宋简体" w:cs="方正仿宋简体"/>
                <w:color w:val="auto"/>
                <w:sz w:val="28"/>
                <w:u w:val="none"/>
              </w:rPr>
            </w:pPr>
          </w:p>
        </w:tc>
      </w:tr>
      <w:tr w14:paraId="1085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7D92251">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19</w:t>
            </w:r>
          </w:p>
        </w:tc>
        <w:tc>
          <w:tcPr>
            <w:tcW w:w="3525" w:type="dxa"/>
            <w:noWrap w:val="0"/>
            <w:vAlign w:val="center"/>
          </w:tcPr>
          <w:p w14:paraId="46CCDEF5">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77FDFF01">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3E49BBF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14:paraId="2CD4DFC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080" w:type="dxa"/>
            <w:noWrap w:val="0"/>
            <w:vAlign w:val="center"/>
          </w:tcPr>
          <w:p w14:paraId="0374C49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065" w:type="dxa"/>
            <w:noWrap w:val="0"/>
            <w:vAlign w:val="center"/>
          </w:tcPr>
          <w:p w14:paraId="7F55BB0F">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04804BA1">
            <w:pPr>
              <w:spacing w:line="560" w:lineRule="exact"/>
              <w:jc w:val="left"/>
              <w:rPr>
                <w:rStyle w:val="10"/>
                <w:rFonts w:hint="eastAsia" w:ascii="方正仿宋简体" w:hAnsi="方正仿宋简体" w:eastAsia="方正仿宋简体" w:cs="方正仿宋简体"/>
                <w:color w:val="auto"/>
                <w:sz w:val="28"/>
                <w:u w:val="none"/>
              </w:rPr>
            </w:pPr>
          </w:p>
        </w:tc>
      </w:tr>
      <w:tr w14:paraId="41BA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EA41C16">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w:t>
            </w:r>
          </w:p>
        </w:tc>
        <w:tc>
          <w:tcPr>
            <w:tcW w:w="3525" w:type="dxa"/>
            <w:noWrap w:val="0"/>
            <w:vAlign w:val="center"/>
          </w:tcPr>
          <w:p w14:paraId="575878CB">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0DC21A41">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2BC1FA4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14:paraId="55816AB2">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6E56E883">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7109DBDA">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400083B2">
            <w:pPr>
              <w:spacing w:line="560" w:lineRule="exact"/>
              <w:jc w:val="left"/>
              <w:rPr>
                <w:rStyle w:val="10"/>
                <w:rFonts w:hint="eastAsia" w:ascii="方正仿宋简体" w:hAnsi="方正仿宋简体" w:eastAsia="方正仿宋简体" w:cs="方正仿宋简体"/>
                <w:color w:val="auto"/>
                <w:sz w:val="28"/>
                <w:u w:val="none"/>
              </w:rPr>
            </w:pPr>
          </w:p>
        </w:tc>
      </w:tr>
      <w:tr w14:paraId="2009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14:paraId="597B237D">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w:t>
            </w:r>
          </w:p>
        </w:tc>
        <w:tc>
          <w:tcPr>
            <w:tcW w:w="3525" w:type="dxa"/>
            <w:noWrap w:val="0"/>
            <w:vAlign w:val="center"/>
          </w:tcPr>
          <w:p w14:paraId="17B2FBA6">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0CB965EB">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A4FFDD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14:paraId="647B4FBE">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157F11D3">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201446EF">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6047D16">
            <w:pPr>
              <w:spacing w:line="560" w:lineRule="exact"/>
              <w:jc w:val="left"/>
              <w:rPr>
                <w:rStyle w:val="10"/>
                <w:rFonts w:hint="eastAsia" w:ascii="方正仿宋简体" w:hAnsi="方正仿宋简体" w:eastAsia="方正仿宋简体" w:cs="方正仿宋简体"/>
                <w:color w:val="auto"/>
                <w:sz w:val="28"/>
                <w:u w:val="none"/>
              </w:rPr>
            </w:pPr>
          </w:p>
        </w:tc>
      </w:tr>
      <w:tr w14:paraId="0DB6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4BEA631">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w:t>
            </w:r>
          </w:p>
        </w:tc>
        <w:tc>
          <w:tcPr>
            <w:tcW w:w="3525" w:type="dxa"/>
            <w:noWrap w:val="0"/>
            <w:vAlign w:val="center"/>
          </w:tcPr>
          <w:p w14:paraId="5E4BAFD0">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58978532">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412DB21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14:paraId="1875E987">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15FAC56C">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45BD72BF">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18F01514">
            <w:pPr>
              <w:spacing w:line="560" w:lineRule="exact"/>
              <w:jc w:val="left"/>
              <w:rPr>
                <w:rStyle w:val="10"/>
                <w:rFonts w:hint="eastAsia" w:ascii="方正仿宋简体" w:hAnsi="方正仿宋简体" w:eastAsia="方正仿宋简体" w:cs="方正仿宋简体"/>
                <w:color w:val="auto"/>
                <w:sz w:val="28"/>
                <w:u w:val="none"/>
              </w:rPr>
            </w:pPr>
          </w:p>
        </w:tc>
      </w:tr>
      <w:tr w14:paraId="6AF9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14F688E">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23</w:t>
            </w:r>
          </w:p>
        </w:tc>
        <w:tc>
          <w:tcPr>
            <w:tcW w:w="3525" w:type="dxa"/>
            <w:noWrap w:val="0"/>
            <w:vAlign w:val="center"/>
          </w:tcPr>
          <w:p w14:paraId="520CE9C4">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0809B4AC">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6BC8134C">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14:paraId="2BACED86">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26544DF8">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335BEC20">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74B8EC6D">
            <w:pPr>
              <w:spacing w:line="560" w:lineRule="exact"/>
              <w:jc w:val="left"/>
              <w:rPr>
                <w:rStyle w:val="10"/>
                <w:rFonts w:hint="eastAsia" w:ascii="方正仿宋简体" w:hAnsi="方正仿宋简体" w:eastAsia="方正仿宋简体" w:cs="方正仿宋简体"/>
                <w:color w:val="auto"/>
                <w:sz w:val="28"/>
                <w:u w:val="none"/>
              </w:rPr>
            </w:pPr>
          </w:p>
        </w:tc>
      </w:tr>
      <w:tr w14:paraId="03764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24C4574">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24</w:t>
            </w:r>
          </w:p>
        </w:tc>
        <w:tc>
          <w:tcPr>
            <w:tcW w:w="3525" w:type="dxa"/>
            <w:noWrap w:val="0"/>
            <w:vAlign w:val="center"/>
          </w:tcPr>
          <w:p w14:paraId="3B35C799">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63443544">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747DD7D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14:paraId="39C692DE">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71671137">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351C0A12">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4EFDE561">
            <w:pPr>
              <w:spacing w:line="560" w:lineRule="exact"/>
              <w:jc w:val="left"/>
              <w:rPr>
                <w:rStyle w:val="10"/>
                <w:rFonts w:hint="eastAsia" w:ascii="方正仿宋简体" w:hAnsi="方正仿宋简体" w:eastAsia="方正仿宋简体" w:cs="方正仿宋简体"/>
                <w:color w:val="auto"/>
                <w:sz w:val="28"/>
                <w:u w:val="none"/>
              </w:rPr>
            </w:pPr>
          </w:p>
        </w:tc>
      </w:tr>
      <w:tr w14:paraId="7559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F6FECE6">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25</w:t>
            </w:r>
          </w:p>
        </w:tc>
        <w:tc>
          <w:tcPr>
            <w:tcW w:w="3525" w:type="dxa"/>
            <w:noWrap w:val="0"/>
            <w:vAlign w:val="center"/>
          </w:tcPr>
          <w:p w14:paraId="70BA105F">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37EA98E4">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10563AB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14:paraId="7BEF4191">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7F722FA0">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102B8D13">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6876666D">
            <w:pPr>
              <w:spacing w:line="560" w:lineRule="exact"/>
              <w:jc w:val="left"/>
              <w:rPr>
                <w:rStyle w:val="10"/>
                <w:rFonts w:hint="eastAsia" w:ascii="方正仿宋简体" w:hAnsi="方正仿宋简体" w:eastAsia="方正仿宋简体" w:cs="方正仿宋简体"/>
                <w:color w:val="auto"/>
                <w:sz w:val="28"/>
                <w:u w:val="none"/>
              </w:rPr>
            </w:pPr>
          </w:p>
        </w:tc>
      </w:tr>
      <w:tr w14:paraId="6EDE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BC418D9">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26</w:t>
            </w:r>
          </w:p>
        </w:tc>
        <w:tc>
          <w:tcPr>
            <w:tcW w:w="3525" w:type="dxa"/>
            <w:noWrap w:val="0"/>
            <w:vAlign w:val="center"/>
          </w:tcPr>
          <w:p w14:paraId="28C71F76">
            <w:pPr>
              <w:spacing w:line="560" w:lineRule="exact"/>
              <w:jc w:val="left"/>
              <w:rPr>
                <w:rStyle w:val="10"/>
                <w:rFonts w:hint="eastAsia" w:ascii="方正仿宋简体" w:hAnsi="方正仿宋简体" w:eastAsia="方正仿宋简体" w:cs="方正仿宋简体"/>
                <w:color w:val="auto"/>
                <w:sz w:val="28"/>
                <w:u w:val="none"/>
              </w:rPr>
            </w:pPr>
          </w:p>
        </w:tc>
        <w:tc>
          <w:tcPr>
            <w:tcW w:w="1260" w:type="dxa"/>
            <w:noWrap w:val="0"/>
            <w:vAlign w:val="center"/>
          </w:tcPr>
          <w:p w14:paraId="03677503">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top"/>
          </w:tcPr>
          <w:p w14:paraId="72D690DF">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二十六、其他支出</w:t>
            </w:r>
          </w:p>
        </w:tc>
        <w:tc>
          <w:tcPr>
            <w:tcW w:w="1170" w:type="dxa"/>
            <w:noWrap w:val="0"/>
            <w:vAlign w:val="center"/>
          </w:tcPr>
          <w:p w14:paraId="2615BC70">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59C6E04D">
            <w:pPr>
              <w:spacing w:line="560" w:lineRule="exact"/>
              <w:jc w:val="left"/>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4C74BDAE">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564BD59C">
            <w:pPr>
              <w:spacing w:line="560" w:lineRule="exact"/>
              <w:jc w:val="left"/>
              <w:rPr>
                <w:rStyle w:val="10"/>
                <w:rFonts w:hint="eastAsia" w:ascii="方正仿宋简体" w:hAnsi="方正仿宋简体" w:eastAsia="方正仿宋简体" w:cs="方正仿宋简体"/>
                <w:color w:val="auto"/>
                <w:sz w:val="28"/>
                <w:u w:val="none"/>
              </w:rPr>
            </w:pPr>
          </w:p>
        </w:tc>
      </w:tr>
      <w:tr w14:paraId="03B3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8B6CD0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27</w:t>
            </w:r>
          </w:p>
        </w:tc>
        <w:tc>
          <w:tcPr>
            <w:tcW w:w="3525" w:type="dxa"/>
            <w:noWrap w:val="0"/>
            <w:vAlign w:val="center"/>
          </w:tcPr>
          <w:p w14:paraId="46EC853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本年收入合计</w:t>
            </w:r>
          </w:p>
        </w:tc>
        <w:tc>
          <w:tcPr>
            <w:tcW w:w="1260" w:type="dxa"/>
            <w:noWrap w:val="0"/>
            <w:vAlign w:val="center"/>
          </w:tcPr>
          <w:p w14:paraId="2B013F13">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4200" w:type="dxa"/>
            <w:noWrap w:val="0"/>
            <w:vAlign w:val="center"/>
          </w:tcPr>
          <w:p w14:paraId="1EE6AB71">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本年支出合计</w:t>
            </w:r>
          </w:p>
        </w:tc>
        <w:tc>
          <w:tcPr>
            <w:tcW w:w="1170" w:type="dxa"/>
            <w:noWrap w:val="0"/>
            <w:vAlign w:val="center"/>
          </w:tcPr>
          <w:p w14:paraId="37D1D9D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080" w:type="dxa"/>
            <w:noWrap w:val="0"/>
            <w:vAlign w:val="center"/>
          </w:tcPr>
          <w:p w14:paraId="39B13F7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065" w:type="dxa"/>
            <w:noWrap w:val="0"/>
            <w:vAlign w:val="center"/>
          </w:tcPr>
          <w:p w14:paraId="1706D700">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4B74A66A">
            <w:pPr>
              <w:spacing w:line="560" w:lineRule="exact"/>
              <w:jc w:val="left"/>
              <w:rPr>
                <w:rStyle w:val="10"/>
                <w:rFonts w:hint="eastAsia" w:ascii="方正仿宋简体" w:hAnsi="方正仿宋简体" w:eastAsia="方正仿宋简体" w:cs="方正仿宋简体"/>
                <w:color w:val="auto"/>
                <w:sz w:val="28"/>
                <w:u w:val="none"/>
              </w:rPr>
            </w:pPr>
          </w:p>
        </w:tc>
      </w:tr>
      <w:tr w14:paraId="0F8C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52B1D17">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28</w:t>
            </w:r>
          </w:p>
        </w:tc>
        <w:tc>
          <w:tcPr>
            <w:tcW w:w="3525" w:type="dxa"/>
            <w:noWrap w:val="0"/>
            <w:vAlign w:val="center"/>
          </w:tcPr>
          <w:p w14:paraId="7FE3958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14:paraId="13E56830">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center"/>
          </w:tcPr>
          <w:p w14:paraId="30DE0A5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14:paraId="4D131328">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 xml:space="preserve">  </w:t>
            </w:r>
          </w:p>
        </w:tc>
        <w:tc>
          <w:tcPr>
            <w:tcW w:w="1080" w:type="dxa"/>
            <w:noWrap w:val="0"/>
            <w:vAlign w:val="center"/>
          </w:tcPr>
          <w:p w14:paraId="6557ED3C">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08841271">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77DC9EF5">
            <w:pPr>
              <w:spacing w:line="560" w:lineRule="exact"/>
              <w:jc w:val="left"/>
              <w:rPr>
                <w:rStyle w:val="10"/>
                <w:rFonts w:hint="eastAsia" w:ascii="方正仿宋简体" w:hAnsi="方正仿宋简体" w:eastAsia="方正仿宋简体" w:cs="方正仿宋简体"/>
                <w:color w:val="auto"/>
                <w:sz w:val="28"/>
                <w:u w:val="none"/>
              </w:rPr>
            </w:pPr>
          </w:p>
        </w:tc>
      </w:tr>
      <w:tr w14:paraId="4FAE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F7572FB">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29</w:t>
            </w:r>
          </w:p>
        </w:tc>
        <w:tc>
          <w:tcPr>
            <w:tcW w:w="3525" w:type="dxa"/>
            <w:noWrap w:val="0"/>
            <w:vAlign w:val="center"/>
          </w:tcPr>
          <w:p w14:paraId="566B873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16E66E6C">
            <w:pPr>
              <w:spacing w:line="560" w:lineRule="exact"/>
              <w:jc w:val="left"/>
              <w:rPr>
                <w:rStyle w:val="10"/>
                <w:rFonts w:ascii="方正仿宋简体" w:hAnsi="方正仿宋简体" w:eastAsia="方正仿宋简体" w:cs="方正仿宋简体"/>
                <w:color w:val="auto"/>
                <w:sz w:val="28"/>
                <w:u w:val="none"/>
              </w:rPr>
            </w:pPr>
          </w:p>
        </w:tc>
        <w:tc>
          <w:tcPr>
            <w:tcW w:w="4200" w:type="dxa"/>
            <w:noWrap w:val="0"/>
            <w:vAlign w:val="center"/>
          </w:tcPr>
          <w:p w14:paraId="4EC72DA1">
            <w:pPr>
              <w:spacing w:line="560" w:lineRule="exact"/>
              <w:jc w:val="left"/>
              <w:rPr>
                <w:rStyle w:val="10"/>
                <w:rFonts w:hint="eastAsia" w:ascii="方正仿宋简体" w:hAnsi="方正仿宋简体" w:eastAsia="方正仿宋简体" w:cs="方正仿宋简体"/>
                <w:color w:val="auto"/>
                <w:sz w:val="28"/>
                <w:u w:val="none"/>
              </w:rPr>
            </w:pPr>
          </w:p>
        </w:tc>
        <w:tc>
          <w:tcPr>
            <w:tcW w:w="1170" w:type="dxa"/>
            <w:noWrap w:val="0"/>
            <w:vAlign w:val="center"/>
          </w:tcPr>
          <w:p w14:paraId="01F2A8C0">
            <w:pPr>
              <w:spacing w:line="560" w:lineRule="exact"/>
              <w:jc w:val="left"/>
              <w:rPr>
                <w:rStyle w:val="10"/>
                <w:rFonts w:ascii="方正仿宋简体" w:hAnsi="方正仿宋简体" w:eastAsia="方正仿宋简体" w:cs="方正仿宋简体"/>
                <w:color w:val="auto"/>
                <w:sz w:val="28"/>
                <w:u w:val="none"/>
              </w:rPr>
            </w:pPr>
          </w:p>
        </w:tc>
        <w:tc>
          <w:tcPr>
            <w:tcW w:w="1080" w:type="dxa"/>
            <w:noWrap w:val="0"/>
            <w:vAlign w:val="center"/>
          </w:tcPr>
          <w:p w14:paraId="6BC88F22">
            <w:pPr>
              <w:spacing w:line="560" w:lineRule="exact"/>
              <w:jc w:val="center"/>
              <w:rPr>
                <w:rStyle w:val="10"/>
                <w:rFonts w:ascii="方正仿宋简体" w:hAnsi="方正仿宋简体" w:eastAsia="方正仿宋简体" w:cs="方正仿宋简体"/>
                <w:color w:val="auto"/>
                <w:sz w:val="28"/>
                <w:u w:val="none"/>
              </w:rPr>
            </w:pPr>
          </w:p>
        </w:tc>
        <w:tc>
          <w:tcPr>
            <w:tcW w:w="1065" w:type="dxa"/>
            <w:noWrap w:val="0"/>
            <w:vAlign w:val="center"/>
          </w:tcPr>
          <w:p w14:paraId="05815318">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7358BC8F">
            <w:pPr>
              <w:spacing w:line="560" w:lineRule="exact"/>
              <w:jc w:val="left"/>
              <w:rPr>
                <w:rStyle w:val="10"/>
                <w:rFonts w:hint="eastAsia" w:ascii="方正仿宋简体" w:hAnsi="方正仿宋简体" w:eastAsia="方正仿宋简体" w:cs="方正仿宋简体"/>
                <w:color w:val="auto"/>
                <w:sz w:val="28"/>
                <w:u w:val="none"/>
              </w:rPr>
            </w:pPr>
          </w:p>
        </w:tc>
      </w:tr>
      <w:tr w14:paraId="6C82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72B3F88">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w:t>
            </w:r>
          </w:p>
        </w:tc>
        <w:tc>
          <w:tcPr>
            <w:tcW w:w="3525" w:type="dxa"/>
            <w:noWrap w:val="0"/>
            <w:vAlign w:val="center"/>
          </w:tcPr>
          <w:p w14:paraId="57D47DA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18065DB3">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center"/>
          </w:tcPr>
          <w:p w14:paraId="5D2A4383">
            <w:pPr>
              <w:spacing w:line="560" w:lineRule="exact"/>
              <w:jc w:val="left"/>
              <w:rPr>
                <w:rStyle w:val="10"/>
                <w:rFonts w:hint="eastAsia" w:ascii="方正仿宋简体" w:hAnsi="方正仿宋简体" w:eastAsia="方正仿宋简体" w:cs="方正仿宋简体"/>
                <w:color w:val="auto"/>
                <w:sz w:val="28"/>
                <w:u w:val="none"/>
              </w:rPr>
            </w:pPr>
          </w:p>
        </w:tc>
        <w:tc>
          <w:tcPr>
            <w:tcW w:w="1170" w:type="dxa"/>
            <w:noWrap w:val="0"/>
            <w:vAlign w:val="center"/>
          </w:tcPr>
          <w:p w14:paraId="14562947">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53B4F739">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3521AC18">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4612B190">
            <w:pPr>
              <w:spacing w:line="560" w:lineRule="exact"/>
              <w:jc w:val="left"/>
              <w:rPr>
                <w:rStyle w:val="10"/>
                <w:rFonts w:hint="eastAsia" w:ascii="方正仿宋简体" w:hAnsi="方正仿宋简体" w:eastAsia="方正仿宋简体" w:cs="方正仿宋简体"/>
                <w:color w:val="auto"/>
                <w:sz w:val="28"/>
                <w:u w:val="none"/>
              </w:rPr>
            </w:pPr>
          </w:p>
        </w:tc>
      </w:tr>
      <w:tr w14:paraId="3BE0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1426315">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31</w:t>
            </w:r>
          </w:p>
        </w:tc>
        <w:tc>
          <w:tcPr>
            <w:tcW w:w="3525" w:type="dxa"/>
            <w:noWrap w:val="0"/>
            <w:vAlign w:val="center"/>
          </w:tcPr>
          <w:p w14:paraId="39514FBC">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19714D8D">
            <w:pPr>
              <w:spacing w:line="560" w:lineRule="exact"/>
              <w:jc w:val="left"/>
              <w:rPr>
                <w:rStyle w:val="10"/>
                <w:rFonts w:hint="eastAsia" w:ascii="方正仿宋简体" w:hAnsi="方正仿宋简体" w:eastAsia="方正仿宋简体" w:cs="方正仿宋简体"/>
                <w:color w:val="auto"/>
                <w:sz w:val="28"/>
                <w:u w:val="none"/>
              </w:rPr>
            </w:pPr>
          </w:p>
        </w:tc>
        <w:tc>
          <w:tcPr>
            <w:tcW w:w="4200" w:type="dxa"/>
            <w:noWrap w:val="0"/>
            <w:vAlign w:val="center"/>
          </w:tcPr>
          <w:p w14:paraId="26F57F6A">
            <w:pPr>
              <w:spacing w:line="560" w:lineRule="exact"/>
              <w:jc w:val="left"/>
              <w:rPr>
                <w:rStyle w:val="10"/>
                <w:rFonts w:hint="eastAsia" w:ascii="方正仿宋简体" w:hAnsi="方正仿宋简体" w:eastAsia="方正仿宋简体" w:cs="方正仿宋简体"/>
                <w:color w:val="auto"/>
                <w:sz w:val="28"/>
                <w:u w:val="none"/>
              </w:rPr>
            </w:pPr>
          </w:p>
        </w:tc>
        <w:tc>
          <w:tcPr>
            <w:tcW w:w="1170" w:type="dxa"/>
            <w:noWrap w:val="0"/>
            <w:vAlign w:val="center"/>
          </w:tcPr>
          <w:p w14:paraId="273470C1">
            <w:pPr>
              <w:spacing w:line="560" w:lineRule="exact"/>
              <w:jc w:val="left"/>
              <w:rPr>
                <w:rStyle w:val="10"/>
                <w:rFonts w:hint="eastAsia" w:ascii="方正仿宋简体" w:hAnsi="方正仿宋简体" w:eastAsia="方正仿宋简体" w:cs="方正仿宋简体"/>
                <w:color w:val="auto"/>
                <w:sz w:val="28"/>
                <w:u w:val="none"/>
              </w:rPr>
            </w:pPr>
          </w:p>
        </w:tc>
        <w:tc>
          <w:tcPr>
            <w:tcW w:w="1080" w:type="dxa"/>
            <w:noWrap w:val="0"/>
            <w:vAlign w:val="center"/>
          </w:tcPr>
          <w:p w14:paraId="62F1B0B4">
            <w:pPr>
              <w:spacing w:line="560" w:lineRule="exact"/>
              <w:jc w:val="center"/>
              <w:rPr>
                <w:rStyle w:val="10"/>
                <w:rFonts w:hint="eastAsia" w:ascii="方正仿宋简体" w:hAnsi="方正仿宋简体" w:eastAsia="方正仿宋简体" w:cs="方正仿宋简体"/>
                <w:color w:val="auto"/>
                <w:sz w:val="28"/>
                <w:u w:val="none"/>
              </w:rPr>
            </w:pPr>
          </w:p>
        </w:tc>
        <w:tc>
          <w:tcPr>
            <w:tcW w:w="1065" w:type="dxa"/>
            <w:noWrap w:val="0"/>
            <w:vAlign w:val="center"/>
          </w:tcPr>
          <w:p w14:paraId="778CC19D">
            <w:pPr>
              <w:spacing w:line="560" w:lineRule="exact"/>
              <w:jc w:val="left"/>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C1D09CC">
            <w:pPr>
              <w:spacing w:line="560" w:lineRule="exact"/>
              <w:jc w:val="left"/>
              <w:rPr>
                <w:rStyle w:val="10"/>
                <w:rFonts w:hint="eastAsia" w:ascii="方正仿宋简体" w:hAnsi="方正仿宋简体" w:eastAsia="方正仿宋简体" w:cs="方正仿宋简体"/>
                <w:color w:val="auto"/>
                <w:sz w:val="28"/>
                <w:u w:val="none"/>
              </w:rPr>
            </w:pPr>
          </w:p>
        </w:tc>
      </w:tr>
      <w:tr w14:paraId="7696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6A9B024">
            <w:pPr>
              <w:pStyle w:val="11"/>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32</w:t>
            </w:r>
          </w:p>
        </w:tc>
        <w:tc>
          <w:tcPr>
            <w:tcW w:w="3525" w:type="dxa"/>
            <w:noWrap w:val="0"/>
            <w:vAlign w:val="center"/>
          </w:tcPr>
          <w:p w14:paraId="0402EA7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总计</w:t>
            </w:r>
          </w:p>
        </w:tc>
        <w:tc>
          <w:tcPr>
            <w:tcW w:w="1260" w:type="dxa"/>
            <w:noWrap w:val="0"/>
            <w:vAlign w:val="center"/>
          </w:tcPr>
          <w:p w14:paraId="4DCE8C5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4200" w:type="dxa"/>
            <w:noWrap w:val="0"/>
            <w:vAlign w:val="center"/>
          </w:tcPr>
          <w:p w14:paraId="542CC51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总计</w:t>
            </w:r>
          </w:p>
        </w:tc>
        <w:tc>
          <w:tcPr>
            <w:tcW w:w="1170" w:type="dxa"/>
            <w:noWrap w:val="0"/>
            <w:vAlign w:val="center"/>
          </w:tcPr>
          <w:p w14:paraId="48797FA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080" w:type="dxa"/>
            <w:noWrap w:val="0"/>
            <w:vAlign w:val="center"/>
          </w:tcPr>
          <w:p w14:paraId="14501BF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065" w:type="dxa"/>
            <w:noWrap w:val="0"/>
            <w:vAlign w:val="center"/>
          </w:tcPr>
          <w:p w14:paraId="650ACCF8">
            <w:pPr>
              <w:spacing w:line="560" w:lineRule="exact"/>
              <w:jc w:val="both"/>
              <w:rPr>
                <w:rStyle w:val="10"/>
                <w:rFonts w:hint="eastAsia" w:ascii="方正仿宋简体" w:hAnsi="方正仿宋简体" w:eastAsia="方正仿宋简体" w:cs="方正仿宋简体"/>
                <w:color w:val="auto"/>
                <w:sz w:val="28"/>
                <w:u w:val="none"/>
              </w:rPr>
            </w:pPr>
          </w:p>
        </w:tc>
        <w:tc>
          <w:tcPr>
            <w:tcW w:w="1339" w:type="dxa"/>
            <w:noWrap w:val="0"/>
            <w:vAlign w:val="center"/>
          </w:tcPr>
          <w:p w14:paraId="312785EE">
            <w:pPr>
              <w:spacing w:line="560" w:lineRule="exact"/>
              <w:jc w:val="left"/>
              <w:rPr>
                <w:rStyle w:val="10"/>
                <w:rFonts w:hint="eastAsia" w:ascii="方正仿宋简体" w:hAnsi="方正仿宋简体" w:eastAsia="方正仿宋简体" w:cs="方正仿宋简体"/>
                <w:color w:val="auto"/>
                <w:sz w:val="28"/>
                <w:u w:val="none"/>
              </w:rPr>
            </w:pPr>
          </w:p>
        </w:tc>
      </w:tr>
    </w:tbl>
    <w:p w14:paraId="40E09F25">
      <w:pPr>
        <w:spacing w:line="560" w:lineRule="exact"/>
        <w:jc w:val="left"/>
        <w:rPr>
          <w:rStyle w:val="10"/>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21E42D2">
      <w:pPr>
        <w:spacing w:line="560" w:lineRule="exact"/>
        <w:jc w:val="left"/>
        <w:rPr>
          <w:rFonts w:hint="eastAsia" w:ascii="宋体" w:hAnsi="宋体" w:cs="宋体"/>
          <w:sz w:val="24"/>
          <w:szCs w:val="24"/>
        </w:rPr>
      </w:pPr>
      <w:r>
        <w:rPr>
          <w:rStyle w:val="10"/>
          <w:rFonts w:hint="eastAsia" w:ascii="方正仿宋简体" w:hAnsi="方正仿宋简体" w:eastAsia="方正仿宋简体" w:cs="方正仿宋简体"/>
          <w:color w:val="auto"/>
          <w:sz w:val="28"/>
          <w:u w:val="none"/>
        </w:rPr>
        <w:t>附表1-5</w:t>
      </w:r>
    </w:p>
    <w:p w14:paraId="6991AA20">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预算一般公共预算财政拨款支出表</w:t>
      </w:r>
    </w:p>
    <w:p w14:paraId="4C046C07">
      <w:pPr>
        <w:spacing w:line="560" w:lineRule="exact"/>
        <w:ind w:firstLine="280" w:firstLineChars="100"/>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w:t>
      </w:r>
      <w:r>
        <w:rPr>
          <w:rStyle w:val="10"/>
          <w:rFonts w:hint="eastAsia" w:ascii="方正仿宋简体" w:hAnsi="方正仿宋简体" w:eastAsia="方正仿宋简体" w:cs="方正仿宋简体"/>
          <w:color w:val="auto"/>
          <w:sz w:val="28"/>
          <w:u w:val="none"/>
        </w:rPr>
        <w:t>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预算年度：2022                                    单位：万元</w:t>
      </w:r>
      <w:r>
        <w:rPr>
          <w:rStyle w:val="10"/>
          <w:rFonts w:hint="eastAsia" w:ascii="方正仿宋简体" w:hAnsi="方正仿宋简体" w:eastAsia="方正仿宋简体" w:cs="方正仿宋简体"/>
          <w:color w:val="auto"/>
          <w:sz w:val="28"/>
          <w:u w:val="none"/>
        </w:rPr>
        <w:tab/>
      </w:r>
      <w:r>
        <w:rPr>
          <w:rStyle w:val="10"/>
          <w:rFonts w:hint="eastAsia" w:ascii="方正仿宋简体" w:hAnsi="方正仿宋简体" w:eastAsia="方正仿宋简体" w:cs="方正仿宋简体"/>
          <w:color w:val="auto"/>
          <w:sz w:val="28"/>
          <w:u w:val="none"/>
        </w:rPr>
        <w:t xml:space="preserve">                                </w:t>
      </w:r>
    </w:p>
    <w:tbl>
      <w:tblPr>
        <w:tblStyle w:val="6"/>
        <w:tblW w:w="144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275"/>
      </w:tblGrid>
      <w:tr w14:paraId="23C6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14:paraId="41FCDBA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14:paraId="6B6BF78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14:paraId="57597F9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4500" w:type="dxa"/>
            <w:gridSpan w:val="3"/>
            <w:noWrap w:val="0"/>
            <w:vAlign w:val="center"/>
          </w:tcPr>
          <w:p w14:paraId="6B269ED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基本支出</w:t>
            </w:r>
          </w:p>
        </w:tc>
        <w:tc>
          <w:tcPr>
            <w:tcW w:w="1275" w:type="dxa"/>
            <w:vMerge w:val="restart"/>
            <w:noWrap w:val="0"/>
            <w:vAlign w:val="center"/>
          </w:tcPr>
          <w:p w14:paraId="5AA25EE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项目支出</w:t>
            </w:r>
          </w:p>
        </w:tc>
      </w:tr>
      <w:tr w14:paraId="5F8A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14:paraId="711ECD15">
            <w:pPr>
              <w:spacing w:line="560" w:lineRule="exact"/>
              <w:jc w:val="center"/>
              <w:rPr>
                <w:rStyle w:val="10"/>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14:paraId="39AF6D64">
            <w:pPr>
              <w:spacing w:line="560" w:lineRule="exact"/>
              <w:jc w:val="center"/>
              <w:rPr>
                <w:rStyle w:val="10"/>
                <w:rFonts w:hint="eastAsia" w:ascii="方正仿宋简体" w:hAnsi="方正仿宋简体" w:eastAsia="方正仿宋简体" w:cs="方正仿宋简体"/>
                <w:color w:val="auto"/>
                <w:sz w:val="28"/>
                <w:u w:val="none"/>
              </w:rPr>
            </w:pPr>
          </w:p>
        </w:tc>
        <w:tc>
          <w:tcPr>
            <w:tcW w:w="1515" w:type="dxa"/>
            <w:vMerge w:val="continue"/>
            <w:noWrap w:val="0"/>
            <w:vAlign w:val="center"/>
          </w:tcPr>
          <w:p w14:paraId="48D7063B">
            <w:pPr>
              <w:spacing w:line="560" w:lineRule="exact"/>
              <w:jc w:val="center"/>
              <w:rPr>
                <w:rStyle w:val="10"/>
                <w:rFonts w:hint="eastAsia" w:ascii="方正仿宋简体" w:hAnsi="方正仿宋简体" w:eastAsia="方正仿宋简体" w:cs="方正仿宋简体"/>
                <w:color w:val="auto"/>
                <w:sz w:val="28"/>
                <w:u w:val="none"/>
              </w:rPr>
            </w:pPr>
          </w:p>
        </w:tc>
        <w:tc>
          <w:tcPr>
            <w:tcW w:w="1560" w:type="dxa"/>
            <w:vMerge w:val="restart"/>
            <w:noWrap w:val="0"/>
            <w:vAlign w:val="center"/>
          </w:tcPr>
          <w:p w14:paraId="4390B0F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14:paraId="17F323B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14:paraId="2291EC1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公用经费</w:t>
            </w:r>
          </w:p>
        </w:tc>
        <w:tc>
          <w:tcPr>
            <w:tcW w:w="1275" w:type="dxa"/>
            <w:vMerge w:val="continue"/>
            <w:noWrap w:val="0"/>
            <w:vAlign w:val="center"/>
          </w:tcPr>
          <w:p w14:paraId="20C04A22">
            <w:pPr>
              <w:spacing w:line="560" w:lineRule="exact"/>
              <w:jc w:val="left"/>
              <w:rPr>
                <w:rStyle w:val="10"/>
                <w:rFonts w:hint="eastAsia" w:ascii="方正仿宋简体" w:hAnsi="方正仿宋简体" w:eastAsia="方正仿宋简体" w:cs="方正仿宋简体"/>
                <w:color w:val="auto"/>
                <w:sz w:val="28"/>
                <w:u w:val="none"/>
              </w:rPr>
            </w:pPr>
          </w:p>
        </w:tc>
      </w:tr>
      <w:tr w14:paraId="401EC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14:paraId="4C09952C">
            <w:pPr>
              <w:spacing w:line="560" w:lineRule="exact"/>
              <w:jc w:val="left"/>
              <w:rPr>
                <w:rStyle w:val="10"/>
                <w:rFonts w:hint="eastAsia" w:ascii="方正仿宋简体" w:hAnsi="方正仿宋简体" w:eastAsia="方正仿宋简体" w:cs="方正仿宋简体"/>
                <w:color w:val="auto"/>
                <w:sz w:val="28"/>
                <w:u w:val="none"/>
              </w:rPr>
            </w:pPr>
          </w:p>
        </w:tc>
        <w:tc>
          <w:tcPr>
            <w:tcW w:w="1575" w:type="dxa"/>
            <w:noWrap w:val="0"/>
            <w:vAlign w:val="center"/>
          </w:tcPr>
          <w:p w14:paraId="76649B3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14:paraId="1433614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14:paraId="607C3EF7">
            <w:pPr>
              <w:spacing w:line="560" w:lineRule="exact"/>
              <w:jc w:val="left"/>
              <w:rPr>
                <w:rStyle w:val="10"/>
                <w:rFonts w:hint="eastAsia" w:ascii="方正仿宋简体" w:hAnsi="方正仿宋简体" w:eastAsia="方正仿宋简体" w:cs="方正仿宋简体"/>
                <w:color w:val="auto"/>
                <w:sz w:val="28"/>
                <w:u w:val="none"/>
              </w:rPr>
            </w:pPr>
          </w:p>
        </w:tc>
        <w:tc>
          <w:tcPr>
            <w:tcW w:w="1560" w:type="dxa"/>
            <w:vMerge w:val="continue"/>
            <w:noWrap w:val="0"/>
            <w:vAlign w:val="center"/>
          </w:tcPr>
          <w:p w14:paraId="115B507F">
            <w:pPr>
              <w:spacing w:line="560" w:lineRule="exact"/>
              <w:jc w:val="left"/>
              <w:rPr>
                <w:rStyle w:val="10"/>
                <w:rFonts w:hint="eastAsia" w:ascii="方正仿宋简体" w:hAnsi="方正仿宋简体" w:eastAsia="方正仿宋简体" w:cs="方正仿宋简体"/>
                <w:color w:val="auto"/>
                <w:sz w:val="28"/>
                <w:u w:val="none"/>
              </w:rPr>
            </w:pPr>
          </w:p>
        </w:tc>
        <w:tc>
          <w:tcPr>
            <w:tcW w:w="1485" w:type="dxa"/>
            <w:vMerge w:val="continue"/>
            <w:noWrap w:val="0"/>
            <w:vAlign w:val="center"/>
          </w:tcPr>
          <w:p w14:paraId="5EDE2DDD">
            <w:pPr>
              <w:spacing w:line="560" w:lineRule="exact"/>
              <w:jc w:val="left"/>
              <w:rPr>
                <w:rStyle w:val="10"/>
                <w:rFonts w:hint="eastAsia" w:ascii="方正仿宋简体" w:hAnsi="方正仿宋简体" w:eastAsia="方正仿宋简体" w:cs="方正仿宋简体"/>
                <w:color w:val="auto"/>
                <w:sz w:val="28"/>
                <w:u w:val="none"/>
              </w:rPr>
            </w:pPr>
          </w:p>
        </w:tc>
        <w:tc>
          <w:tcPr>
            <w:tcW w:w="1455" w:type="dxa"/>
            <w:vMerge w:val="continue"/>
            <w:noWrap w:val="0"/>
            <w:vAlign w:val="center"/>
          </w:tcPr>
          <w:p w14:paraId="6F19D8A1">
            <w:pPr>
              <w:spacing w:line="560" w:lineRule="exact"/>
              <w:jc w:val="left"/>
              <w:rPr>
                <w:rStyle w:val="10"/>
                <w:rFonts w:hint="eastAsia" w:ascii="方正仿宋简体" w:hAnsi="方正仿宋简体" w:eastAsia="方正仿宋简体" w:cs="方正仿宋简体"/>
                <w:color w:val="auto"/>
                <w:sz w:val="28"/>
                <w:u w:val="none"/>
              </w:rPr>
            </w:pPr>
          </w:p>
        </w:tc>
        <w:tc>
          <w:tcPr>
            <w:tcW w:w="1275" w:type="dxa"/>
            <w:vMerge w:val="continue"/>
            <w:noWrap w:val="0"/>
            <w:vAlign w:val="center"/>
          </w:tcPr>
          <w:p w14:paraId="62703F0A">
            <w:pPr>
              <w:spacing w:line="560" w:lineRule="exact"/>
              <w:jc w:val="left"/>
              <w:rPr>
                <w:rStyle w:val="10"/>
                <w:rFonts w:hint="eastAsia" w:ascii="方正仿宋简体" w:hAnsi="方正仿宋简体" w:eastAsia="方正仿宋简体" w:cs="方正仿宋简体"/>
                <w:color w:val="auto"/>
                <w:sz w:val="28"/>
                <w:u w:val="none"/>
              </w:rPr>
            </w:pPr>
          </w:p>
        </w:tc>
      </w:tr>
      <w:tr w14:paraId="70D6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102914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1575" w:type="dxa"/>
            <w:noWrap w:val="0"/>
            <w:vAlign w:val="center"/>
          </w:tcPr>
          <w:p w14:paraId="15A37C3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4740" w:type="dxa"/>
            <w:noWrap w:val="0"/>
            <w:vAlign w:val="center"/>
          </w:tcPr>
          <w:p w14:paraId="4C83F7B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515" w:type="dxa"/>
            <w:noWrap w:val="0"/>
            <w:vAlign w:val="center"/>
          </w:tcPr>
          <w:p w14:paraId="7406DBB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560" w:type="dxa"/>
            <w:noWrap w:val="0"/>
            <w:vAlign w:val="center"/>
          </w:tcPr>
          <w:p w14:paraId="6E59F70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485" w:type="dxa"/>
            <w:noWrap w:val="0"/>
            <w:vAlign w:val="center"/>
          </w:tcPr>
          <w:p w14:paraId="2492D47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1455" w:type="dxa"/>
            <w:noWrap w:val="0"/>
            <w:vAlign w:val="center"/>
          </w:tcPr>
          <w:p w14:paraId="0925F9FD">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1275" w:type="dxa"/>
            <w:noWrap w:val="0"/>
            <w:vAlign w:val="center"/>
          </w:tcPr>
          <w:p w14:paraId="7B5BB17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r>
      <w:tr w14:paraId="77E8F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7435FC6">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w:t>
            </w:r>
          </w:p>
        </w:tc>
        <w:tc>
          <w:tcPr>
            <w:tcW w:w="1575" w:type="dxa"/>
            <w:noWrap w:val="0"/>
            <w:vAlign w:val="center"/>
          </w:tcPr>
          <w:p w14:paraId="77F8F49F">
            <w:pPr>
              <w:spacing w:line="560" w:lineRule="exact"/>
              <w:jc w:val="center"/>
              <w:rPr>
                <w:rStyle w:val="10"/>
                <w:rFonts w:hint="eastAsia" w:ascii="方正仿宋简体" w:hAnsi="方正仿宋简体" w:eastAsia="方正仿宋简体" w:cs="方正仿宋简体"/>
                <w:color w:val="auto"/>
                <w:sz w:val="28"/>
                <w:u w:val="none"/>
              </w:rPr>
            </w:pPr>
          </w:p>
        </w:tc>
        <w:tc>
          <w:tcPr>
            <w:tcW w:w="4740" w:type="dxa"/>
            <w:noWrap w:val="0"/>
            <w:vAlign w:val="center"/>
          </w:tcPr>
          <w:p w14:paraId="49E49E0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  计</w:t>
            </w:r>
          </w:p>
        </w:tc>
        <w:tc>
          <w:tcPr>
            <w:tcW w:w="1515" w:type="dxa"/>
            <w:noWrap w:val="0"/>
            <w:vAlign w:val="center"/>
          </w:tcPr>
          <w:p w14:paraId="74E523D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384</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10</w:t>
            </w:r>
          </w:p>
        </w:tc>
        <w:tc>
          <w:tcPr>
            <w:tcW w:w="1560" w:type="dxa"/>
            <w:noWrap w:val="0"/>
            <w:vAlign w:val="center"/>
          </w:tcPr>
          <w:p w14:paraId="71235DC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342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18</w:t>
            </w:r>
          </w:p>
        </w:tc>
        <w:tc>
          <w:tcPr>
            <w:tcW w:w="1485" w:type="dxa"/>
            <w:noWrap w:val="0"/>
            <w:vAlign w:val="center"/>
          </w:tcPr>
          <w:p w14:paraId="4B06F5D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323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98</w:t>
            </w:r>
          </w:p>
        </w:tc>
        <w:tc>
          <w:tcPr>
            <w:tcW w:w="1455" w:type="dxa"/>
            <w:noWrap w:val="0"/>
            <w:vAlign w:val="center"/>
          </w:tcPr>
          <w:p w14:paraId="60A2E85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7D3C89B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92</w:t>
            </w:r>
          </w:p>
        </w:tc>
      </w:tr>
      <w:tr w14:paraId="7452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76AFD473">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w:t>
            </w:r>
          </w:p>
        </w:tc>
        <w:tc>
          <w:tcPr>
            <w:tcW w:w="1575" w:type="dxa"/>
            <w:noWrap w:val="0"/>
            <w:vAlign w:val="center"/>
          </w:tcPr>
          <w:p w14:paraId="3361C85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p>
        </w:tc>
        <w:tc>
          <w:tcPr>
            <w:tcW w:w="4740" w:type="dxa"/>
            <w:noWrap w:val="0"/>
            <w:vAlign w:val="center"/>
          </w:tcPr>
          <w:p w14:paraId="7874008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一般公共服务支出</w:t>
            </w:r>
          </w:p>
        </w:tc>
        <w:tc>
          <w:tcPr>
            <w:tcW w:w="1515" w:type="dxa"/>
            <w:noWrap w:val="0"/>
            <w:vAlign w:val="center"/>
          </w:tcPr>
          <w:p w14:paraId="216FD33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560" w:type="dxa"/>
            <w:noWrap w:val="0"/>
            <w:vAlign w:val="center"/>
          </w:tcPr>
          <w:p w14:paraId="40176EE3">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248.11</w:t>
            </w:r>
          </w:p>
        </w:tc>
        <w:tc>
          <w:tcPr>
            <w:tcW w:w="1485" w:type="dxa"/>
            <w:noWrap w:val="0"/>
            <w:vAlign w:val="center"/>
          </w:tcPr>
          <w:p w14:paraId="4C85151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229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91</w:t>
            </w:r>
          </w:p>
        </w:tc>
        <w:tc>
          <w:tcPr>
            <w:tcW w:w="1455" w:type="dxa"/>
            <w:noWrap w:val="0"/>
            <w:vAlign w:val="center"/>
          </w:tcPr>
          <w:p w14:paraId="621C03B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4F98EB87">
            <w:pPr>
              <w:spacing w:line="560" w:lineRule="exact"/>
              <w:ind w:firstLine="280" w:firstLineChars="100"/>
              <w:jc w:val="both"/>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r>
      <w:tr w14:paraId="5AD6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EBCEB9D">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w:t>
            </w:r>
          </w:p>
        </w:tc>
        <w:tc>
          <w:tcPr>
            <w:tcW w:w="1575" w:type="dxa"/>
            <w:noWrap w:val="0"/>
            <w:vAlign w:val="center"/>
          </w:tcPr>
          <w:p w14:paraId="6F0F9526">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129</w:t>
            </w:r>
          </w:p>
        </w:tc>
        <w:tc>
          <w:tcPr>
            <w:tcW w:w="4740" w:type="dxa"/>
            <w:noWrap w:val="0"/>
            <w:vAlign w:val="center"/>
          </w:tcPr>
          <w:p w14:paraId="0759496F">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群众团体事务</w:t>
            </w:r>
          </w:p>
        </w:tc>
        <w:tc>
          <w:tcPr>
            <w:tcW w:w="1515" w:type="dxa"/>
            <w:noWrap w:val="0"/>
            <w:vAlign w:val="center"/>
          </w:tcPr>
          <w:p w14:paraId="04D9B35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03</w:t>
            </w:r>
          </w:p>
        </w:tc>
        <w:tc>
          <w:tcPr>
            <w:tcW w:w="1560" w:type="dxa"/>
            <w:noWrap w:val="0"/>
            <w:vAlign w:val="center"/>
          </w:tcPr>
          <w:p w14:paraId="57BCE47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485" w:type="dxa"/>
            <w:noWrap w:val="0"/>
            <w:vAlign w:val="center"/>
          </w:tcPr>
          <w:p w14:paraId="0307B42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229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91</w:t>
            </w:r>
          </w:p>
        </w:tc>
        <w:tc>
          <w:tcPr>
            <w:tcW w:w="1455" w:type="dxa"/>
            <w:noWrap w:val="0"/>
            <w:vAlign w:val="center"/>
          </w:tcPr>
          <w:p w14:paraId="2DF453E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355B086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r>
      <w:tr w14:paraId="2635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3AF3122">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4</w:t>
            </w:r>
          </w:p>
        </w:tc>
        <w:tc>
          <w:tcPr>
            <w:tcW w:w="1575" w:type="dxa"/>
            <w:noWrap w:val="0"/>
            <w:vAlign w:val="center"/>
          </w:tcPr>
          <w:p w14:paraId="6017EEFD">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2901</w:t>
            </w:r>
          </w:p>
        </w:tc>
        <w:tc>
          <w:tcPr>
            <w:tcW w:w="4740" w:type="dxa"/>
            <w:noWrap w:val="0"/>
            <w:vAlign w:val="center"/>
          </w:tcPr>
          <w:p w14:paraId="7498B27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行政运行</w:t>
            </w:r>
          </w:p>
        </w:tc>
        <w:tc>
          <w:tcPr>
            <w:tcW w:w="1515" w:type="dxa"/>
            <w:noWrap w:val="0"/>
            <w:vAlign w:val="center"/>
          </w:tcPr>
          <w:p w14:paraId="2580D47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560" w:type="dxa"/>
            <w:noWrap w:val="0"/>
            <w:vAlign w:val="center"/>
          </w:tcPr>
          <w:p w14:paraId="7E07F5B4">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248.11</w:t>
            </w:r>
          </w:p>
        </w:tc>
        <w:tc>
          <w:tcPr>
            <w:tcW w:w="1485" w:type="dxa"/>
            <w:noWrap w:val="0"/>
            <w:vAlign w:val="center"/>
          </w:tcPr>
          <w:p w14:paraId="0DC23894">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229.91</w:t>
            </w:r>
          </w:p>
        </w:tc>
        <w:tc>
          <w:tcPr>
            <w:tcW w:w="1455" w:type="dxa"/>
            <w:noWrap w:val="0"/>
            <w:vAlign w:val="center"/>
          </w:tcPr>
          <w:p w14:paraId="3E05A87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00918D4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.00</w:t>
            </w:r>
          </w:p>
        </w:tc>
      </w:tr>
      <w:tr w14:paraId="4C9D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10DB472">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5</w:t>
            </w:r>
          </w:p>
        </w:tc>
        <w:tc>
          <w:tcPr>
            <w:tcW w:w="1575" w:type="dxa"/>
            <w:noWrap w:val="0"/>
            <w:vAlign w:val="center"/>
          </w:tcPr>
          <w:p w14:paraId="74ADDD8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201</w:t>
            </w:r>
            <w:r>
              <w:rPr>
                <w:rStyle w:val="10"/>
                <w:rFonts w:hint="eastAsia" w:ascii="方正仿宋简体" w:hAnsi="方正仿宋简体" w:eastAsia="方正仿宋简体" w:cs="方正仿宋简体"/>
                <w:color w:val="auto"/>
                <w:sz w:val="28"/>
                <w:u w:val="none"/>
                <w:lang w:val="en-US" w:eastAsia="zh-CN"/>
              </w:rPr>
              <w:t>29</w:t>
            </w:r>
            <w:r>
              <w:rPr>
                <w:rStyle w:val="10"/>
                <w:rFonts w:hint="eastAsia" w:ascii="方正仿宋简体" w:hAnsi="方正仿宋简体" w:eastAsia="方正仿宋简体" w:cs="方正仿宋简体"/>
                <w:color w:val="auto"/>
                <w:sz w:val="28"/>
                <w:u w:val="none"/>
              </w:rPr>
              <w:t>02</w:t>
            </w:r>
          </w:p>
        </w:tc>
        <w:tc>
          <w:tcPr>
            <w:tcW w:w="4740" w:type="dxa"/>
            <w:noWrap w:val="0"/>
            <w:vAlign w:val="center"/>
          </w:tcPr>
          <w:p w14:paraId="0847C8B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一般行政管理事务</w:t>
            </w:r>
          </w:p>
        </w:tc>
        <w:tc>
          <w:tcPr>
            <w:tcW w:w="1515" w:type="dxa"/>
            <w:noWrap w:val="0"/>
            <w:vAlign w:val="center"/>
          </w:tcPr>
          <w:p w14:paraId="1EC45A44">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c>
          <w:tcPr>
            <w:tcW w:w="1560" w:type="dxa"/>
            <w:noWrap w:val="0"/>
            <w:vAlign w:val="center"/>
          </w:tcPr>
          <w:p w14:paraId="53E636E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485" w:type="dxa"/>
            <w:noWrap w:val="0"/>
            <w:vAlign w:val="center"/>
          </w:tcPr>
          <w:p w14:paraId="6E35E07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455" w:type="dxa"/>
            <w:noWrap w:val="0"/>
            <w:vAlign w:val="center"/>
          </w:tcPr>
          <w:p w14:paraId="0574C45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5783EFB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r>
      <w:tr w14:paraId="7030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69C4195">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6</w:t>
            </w:r>
          </w:p>
        </w:tc>
        <w:tc>
          <w:tcPr>
            <w:tcW w:w="1575" w:type="dxa"/>
            <w:noWrap w:val="0"/>
            <w:vAlign w:val="center"/>
          </w:tcPr>
          <w:p w14:paraId="495C520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w:t>
            </w:r>
          </w:p>
        </w:tc>
        <w:tc>
          <w:tcPr>
            <w:tcW w:w="4740" w:type="dxa"/>
            <w:noWrap w:val="0"/>
            <w:vAlign w:val="center"/>
          </w:tcPr>
          <w:p w14:paraId="1405501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社会保障和就业支出</w:t>
            </w:r>
          </w:p>
        </w:tc>
        <w:tc>
          <w:tcPr>
            <w:tcW w:w="1515" w:type="dxa"/>
            <w:noWrap w:val="0"/>
            <w:vAlign w:val="center"/>
          </w:tcPr>
          <w:p w14:paraId="684939B8">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5A56378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5406715B">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5460897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4788390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16EE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C2C1CCD">
            <w:pPr>
              <w:pStyle w:val="11"/>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7</w:t>
            </w:r>
          </w:p>
        </w:tc>
        <w:tc>
          <w:tcPr>
            <w:tcW w:w="1575" w:type="dxa"/>
            <w:noWrap w:val="0"/>
            <w:vAlign w:val="center"/>
          </w:tcPr>
          <w:p w14:paraId="22E8954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w:t>
            </w:r>
          </w:p>
        </w:tc>
        <w:tc>
          <w:tcPr>
            <w:tcW w:w="4740" w:type="dxa"/>
            <w:noWrap w:val="0"/>
            <w:vAlign w:val="center"/>
          </w:tcPr>
          <w:p w14:paraId="75C701A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行政事业单位养老支出</w:t>
            </w:r>
          </w:p>
        </w:tc>
        <w:tc>
          <w:tcPr>
            <w:tcW w:w="1515" w:type="dxa"/>
            <w:noWrap w:val="0"/>
            <w:vAlign w:val="center"/>
          </w:tcPr>
          <w:p w14:paraId="3A8818F3">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0E0370FE">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6FC181CB">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2C7621A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1EB4985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4EE53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F2AECC6">
            <w:pPr>
              <w:pStyle w:val="11"/>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8</w:t>
            </w:r>
          </w:p>
        </w:tc>
        <w:tc>
          <w:tcPr>
            <w:tcW w:w="1575" w:type="dxa"/>
            <w:noWrap w:val="0"/>
            <w:vAlign w:val="center"/>
          </w:tcPr>
          <w:p w14:paraId="561FEC5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2080505</w:t>
            </w:r>
          </w:p>
        </w:tc>
        <w:tc>
          <w:tcPr>
            <w:tcW w:w="4740" w:type="dxa"/>
            <w:noWrap w:val="0"/>
            <w:vAlign w:val="center"/>
          </w:tcPr>
          <w:p w14:paraId="410427C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center"/>
          </w:tcPr>
          <w:p w14:paraId="76A51A16">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435FBA7E">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52FD934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.7</w:t>
            </w:r>
            <w:r>
              <w:rPr>
                <w:rStyle w:val="10"/>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5577C68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431DAEA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5CC3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0409AB7">
            <w:pPr>
              <w:pStyle w:val="11"/>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9</w:t>
            </w:r>
          </w:p>
        </w:tc>
        <w:tc>
          <w:tcPr>
            <w:tcW w:w="1575" w:type="dxa"/>
            <w:noWrap w:val="0"/>
            <w:vAlign w:val="center"/>
          </w:tcPr>
          <w:p w14:paraId="255674A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2080506</w:t>
            </w:r>
          </w:p>
        </w:tc>
        <w:tc>
          <w:tcPr>
            <w:tcW w:w="4740" w:type="dxa"/>
            <w:noWrap w:val="0"/>
            <w:vAlign w:val="center"/>
          </w:tcPr>
          <w:p w14:paraId="6CA6CBE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center"/>
          </w:tcPr>
          <w:p w14:paraId="3D7C07C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560" w:type="dxa"/>
            <w:noWrap w:val="0"/>
            <w:vAlign w:val="center"/>
          </w:tcPr>
          <w:p w14:paraId="232ADE8C">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485" w:type="dxa"/>
            <w:noWrap w:val="0"/>
            <w:vAlign w:val="center"/>
          </w:tcPr>
          <w:p w14:paraId="5C3982BF">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455" w:type="dxa"/>
            <w:noWrap w:val="0"/>
            <w:vAlign w:val="center"/>
          </w:tcPr>
          <w:p w14:paraId="056560B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431EBDC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200D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1671B47">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0</w:t>
            </w:r>
          </w:p>
        </w:tc>
        <w:tc>
          <w:tcPr>
            <w:tcW w:w="1575" w:type="dxa"/>
            <w:noWrap w:val="0"/>
            <w:vAlign w:val="center"/>
          </w:tcPr>
          <w:p w14:paraId="7D76164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w:t>
            </w:r>
          </w:p>
        </w:tc>
        <w:tc>
          <w:tcPr>
            <w:tcW w:w="4740" w:type="dxa"/>
            <w:noWrap w:val="0"/>
            <w:vAlign w:val="center"/>
          </w:tcPr>
          <w:p w14:paraId="4BAEF2B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卫生健康支出</w:t>
            </w:r>
          </w:p>
        </w:tc>
        <w:tc>
          <w:tcPr>
            <w:tcW w:w="1515" w:type="dxa"/>
            <w:noWrap w:val="0"/>
            <w:vAlign w:val="center"/>
          </w:tcPr>
          <w:p w14:paraId="14EFE84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04DB342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707BDCB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557107E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5A43804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2E77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C2D30C5">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1</w:t>
            </w:r>
          </w:p>
        </w:tc>
        <w:tc>
          <w:tcPr>
            <w:tcW w:w="1575" w:type="dxa"/>
            <w:noWrap w:val="0"/>
            <w:vAlign w:val="center"/>
          </w:tcPr>
          <w:p w14:paraId="0D281D1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21011</w:t>
            </w:r>
          </w:p>
        </w:tc>
        <w:tc>
          <w:tcPr>
            <w:tcW w:w="4740" w:type="dxa"/>
            <w:noWrap w:val="0"/>
            <w:vAlign w:val="center"/>
          </w:tcPr>
          <w:p w14:paraId="510B81C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行政事业单位医疗</w:t>
            </w:r>
          </w:p>
        </w:tc>
        <w:tc>
          <w:tcPr>
            <w:tcW w:w="1515" w:type="dxa"/>
            <w:noWrap w:val="0"/>
            <w:vAlign w:val="center"/>
          </w:tcPr>
          <w:p w14:paraId="0678BF0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6B1B18F0">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5BF2CAC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7CCF8B0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6A94306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2E32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6A32220">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2</w:t>
            </w:r>
          </w:p>
        </w:tc>
        <w:tc>
          <w:tcPr>
            <w:tcW w:w="1575" w:type="dxa"/>
            <w:noWrap w:val="0"/>
            <w:vAlign w:val="center"/>
          </w:tcPr>
          <w:p w14:paraId="50186F0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2101101</w:t>
            </w:r>
          </w:p>
        </w:tc>
        <w:tc>
          <w:tcPr>
            <w:tcW w:w="4740" w:type="dxa"/>
            <w:noWrap w:val="0"/>
            <w:vAlign w:val="center"/>
          </w:tcPr>
          <w:p w14:paraId="54C0512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行政单位医疗</w:t>
            </w:r>
          </w:p>
        </w:tc>
        <w:tc>
          <w:tcPr>
            <w:tcW w:w="1515" w:type="dxa"/>
            <w:noWrap w:val="0"/>
            <w:vAlign w:val="center"/>
          </w:tcPr>
          <w:p w14:paraId="6E9CEDD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2FE3D08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27A692C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6DFBD15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47F1A40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1B8B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EB09BB5">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3</w:t>
            </w:r>
          </w:p>
        </w:tc>
        <w:tc>
          <w:tcPr>
            <w:tcW w:w="1575" w:type="dxa"/>
            <w:noWrap w:val="0"/>
            <w:vAlign w:val="center"/>
          </w:tcPr>
          <w:p w14:paraId="048E103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w:t>
            </w:r>
          </w:p>
        </w:tc>
        <w:tc>
          <w:tcPr>
            <w:tcW w:w="4740" w:type="dxa"/>
            <w:noWrap w:val="0"/>
            <w:vAlign w:val="center"/>
          </w:tcPr>
          <w:p w14:paraId="311DD9D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住房保障支出</w:t>
            </w:r>
          </w:p>
        </w:tc>
        <w:tc>
          <w:tcPr>
            <w:tcW w:w="1515" w:type="dxa"/>
            <w:noWrap w:val="0"/>
            <w:vAlign w:val="center"/>
          </w:tcPr>
          <w:p w14:paraId="63B27EA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687D18E4">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2B01941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4B443BF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512E8B2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14EA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BFB66D0">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4</w:t>
            </w:r>
          </w:p>
        </w:tc>
        <w:tc>
          <w:tcPr>
            <w:tcW w:w="1575" w:type="dxa"/>
            <w:noWrap w:val="0"/>
            <w:vAlign w:val="center"/>
          </w:tcPr>
          <w:p w14:paraId="2564A30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w:t>
            </w:r>
          </w:p>
        </w:tc>
        <w:tc>
          <w:tcPr>
            <w:tcW w:w="4740" w:type="dxa"/>
            <w:noWrap w:val="0"/>
            <w:vAlign w:val="center"/>
          </w:tcPr>
          <w:p w14:paraId="6A8AA92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住房改革支出</w:t>
            </w:r>
          </w:p>
        </w:tc>
        <w:tc>
          <w:tcPr>
            <w:tcW w:w="1515" w:type="dxa"/>
            <w:noWrap w:val="0"/>
            <w:vAlign w:val="center"/>
          </w:tcPr>
          <w:p w14:paraId="1CBF60E1">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720EDF7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34C90F8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2610899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4417170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r w14:paraId="7C56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5970C58">
            <w:pPr>
              <w:pStyle w:val="11"/>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1</w:t>
            </w:r>
            <w:r>
              <w:rPr>
                <w:rStyle w:val="10"/>
                <w:rFonts w:hint="eastAsia" w:ascii="方正仿宋简体" w:hAnsi="方正仿宋简体" w:eastAsia="方正仿宋简体" w:cs="方正仿宋简体"/>
                <w:color w:val="auto"/>
                <w:sz w:val="28"/>
                <w:u w:val="none"/>
                <w:lang w:val="en-US" w:eastAsia="zh-CN"/>
              </w:rPr>
              <w:t>5</w:t>
            </w:r>
          </w:p>
        </w:tc>
        <w:tc>
          <w:tcPr>
            <w:tcW w:w="1575" w:type="dxa"/>
            <w:noWrap w:val="0"/>
            <w:vAlign w:val="center"/>
          </w:tcPr>
          <w:p w14:paraId="52DFD5FC">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2210201</w:t>
            </w:r>
          </w:p>
        </w:tc>
        <w:tc>
          <w:tcPr>
            <w:tcW w:w="4740" w:type="dxa"/>
            <w:noWrap w:val="0"/>
            <w:vAlign w:val="center"/>
          </w:tcPr>
          <w:p w14:paraId="5A2CC11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住房公积金</w:t>
            </w:r>
          </w:p>
        </w:tc>
        <w:tc>
          <w:tcPr>
            <w:tcW w:w="1515" w:type="dxa"/>
            <w:noWrap w:val="0"/>
            <w:vAlign w:val="center"/>
          </w:tcPr>
          <w:p w14:paraId="2CD79B97">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33E4A9C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674BEF6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79B2100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1275" w:type="dxa"/>
            <w:noWrap w:val="0"/>
            <w:vAlign w:val="center"/>
          </w:tcPr>
          <w:p w14:paraId="1C189F1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r>
    </w:tbl>
    <w:p w14:paraId="4F58535D">
      <w:pPr>
        <w:spacing w:line="560" w:lineRule="exact"/>
        <w:jc w:val="left"/>
        <w:rPr>
          <w:rStyle w:val="10"/>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764248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附表1-6</w:t>
      </w:r>
    </w:p>
    <w:p w14:paraId="51CA2FFA">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预算一般公共预算财政拨款基本支出表</w:t>
      </w:r>
    </w:p>
    <w:p w14:paraId="063E2A08">
      <w:pPr>
        <w:spacing w:line="560" w:lineRule="exact"/>
        <w:ind w:firstLine="560" w:firstLineChars="200"/>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w:t>
      </w:r>
      <w:r>
        <w:rPr>
          <w:rStyle w:val="10"/>
          <w:rFonts w:hint="eastAsia" w:ascii="方正仿宋简体" w:hAnsi="方正仿宋简体" w:eastAsia="方正仿宋简体" w:cs="方正仿宋简体"/>
          <w:color w:val="auto"/>
          <w:sz w:val="28"/>
          <w:u w:val="none"/>
        </w:rPr>
        <w:t>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预算年度：2022                                    单位：万元</w:t>
      </w:r>
      <w:r>
        <w:rPr>
          <w:rStyle w:val="10"/>
          <w:rFonts w:hint="eastAsia" w:ascii="方正仿宋简体" w:hAnsi="方正仿宋简体" w:eastAsia="方正仿宋简体" w:cs="方正仿宋简体"/>
          <w:color w:val="auto"/>
          <w:sz w:val="28"/>
          <w:u w:val="none"/>
        </w:rPr>
        <w:tab/>
      </w:r>
    </w:p>
    <w:tbl>
      <w:tblPr>
        <w:tblStyle w:val="6"/>
        <w:tblW w:w="139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1542"/>
      </w:tblGrid>
      <w:tr w14:paraId="5792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14:paraId="0E37FED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6165" w:type="dxa"/>
            <w:gridSpan w:val="2"/>
            <w:noWrap w:val="0"/>
            <w:vAlign w:val="center"/>
          </w:tcPr>
          <w:p w14:paraId="170831F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6747" w:type="dxa"/>
            <w:gridSpan w:val="3"/>
            <w:noWrap w:val="0"/>
            <w:vAlign w:val="center"/>
          </w:tcPr>
          <w:p w14:paraId="4162AB1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基本支出</w:t>
            </w:r>
          </w:p>
        </w:tc>
      </w:tr>
      <w:tr w14:paraId="435D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14:paraId="7AB585C6">
            <w:pPr>
              <w:spacing w:line="560" w:lineRule="exact"/>
              <w:jc w:val="center"/>
              <w:rPr>
                <w:rStyle w:val="10"/>
                <w:rFonts w:hint="eastAsia" w:ascii="方正仿宋简体" w:hAnsi="方正仿宋简体" w:eastAsia="方正仿宋简体" w:cs="方正仿宋简体"/>
                <w:color w:val="auto"/>
                <w:sz w:val="28"/>
                <w:u w:val="none"/>
              </w:rPr>
            </w:pPr>
          </w:p>
        </w:tc>
        <w:tc>
          <w:tcPr>
            <w:tcW w:w="1515" w:type="dxa"/>
            <w:noWrap w:val="0"/>
            <w:vAlign w:val="center"/>
          </w:tcPr>
          <w:p w14:paraId="082E91D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14:paraId="5B5E06C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2640" w:type="dxa"/>
            <w:noWrap w:val="0"/>
            <w:vAlign w:val="center"/>
          </w:tcPr>
          <w:p w14:paraId="4058864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2565" w:type="dxa"/>
            <w:noWrap w:val="0"/>
            <w:vAlign w:val="center"/>
          </w:tcPr>
          <w:p w14:paraId="62C4A41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人员经费</w:t>
            </w:r>
          </w:p>
        </w:tc>
        <w:tc>
          <w:tcPr>
            <w:tcW w:w="1542" w:type="dxa"/>
            <w:noWrap w:val="0"/>
            <w:vAlign w:val="center"/>
          </w:tcPr>
          <w:p w14:paraId="12C956E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公用经费</w:t>
            </w:r>
          </w:p>
        </w:tc>
      </w:tr>
      <w:tr w14:paraId="594A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42B674A0">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1515" w:type="dxa"/>
            <w:noWrap w:val="0"/>
            <w:vAlign w:val="center"/>
          </w:tcPr>
          <w:p w14:paraId="281CC75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4650" w:type="dxa"/>
            <w:noWrap w:val="0"/>
            <w:vAlign w:val="center"/>
          </w:tcPr>
          <w:p w14:paraId="1F2817C0">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640" w:type="dxa"/>
            <w:noWrap w:val="0"/>
            <w:vAlign w:val="center"/>
          </w:tcPr>
          <w:p w14:paraId="427C827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565" w:type="dxa"/>
            <w:noWrap w:val="0"/>
            <w:vAlign w:val="center"/>
          </w:tcPr>
          <w:p w14:paraId="20496AC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542" w:type="dxa"/>
            <w:noWrap w:val="0"/>
            <w:vAlign w:val="center"/>
          </w:tcPr>
          <w:p w14:paraId="7209A25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r>
      <w:tr w14:paraId="028B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38FF2FC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1515" w:type="dxa"/>
            <w:noWrap w:val="0"/>
            <w:vAlign w:val="center"/>
          </w:tcPr>
          <w:p w14:paraId="4F3AD4E4">
            <w:pPr>
              <w:spacing w:line="560" w:lineRule="exact"/>
              <w:jc w:val="center"/>
              <w:rPr>
                <w:rStyle w:val="10"/>
                <w:rFonts w:hint="eastAsia" w:ascii="方正仿宋简体" w:hAnsi="方正仿宋简体" w:eastAsia="方正仿宋简体" w:cs="方正仿宋简体"/>
                <w:color w:val="auto"/>
                <w:sz w:val="28"/>
                <w:u w:val="none"/>
              </w:rPr>
            </w:pPr>
          </w:p>
        </w:tc>
        <w:tc>
          <w:tcPr>
            <w:tcW w:w="4650" w:type="dxa"/>
            <w:noWrap w:val="0"/>
            <w:vAlign w:val="center"/>
          </w:tcPr>
          <w:p w14:paraId="548AD1F8">
            <w:pPr>
              <w:spacing w:line="560" w:lineRule="exact"/>
              <w:ind w:firstLine="1400" w:firstLineChars="500"/>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  计</w:t>
            </w:r>
          </w:p>
        </w:tc>
        <w:tc>
          <w:tcPr>
            <w:tcW w:w="2640" w:type="dxa"/>
            <w:noWrap w:val="0"/>
            <w:vAlign w:val="center"/>
          </w:tcPr>
          <w:p w14:paraId="4249374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342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18</w:t>
            </w:r>
          </w:p>
        </w:tc>
        <w:tc>
          <w:tcPr>
            <w:tcW w:w="2565" w:type="dxa"/>
            <w:noWrap w:val="0"/>
            <w:vAlign w:val="center"/>
          </w:tcPr>
          <w:p w14:paraId="7CA445D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323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98</w:t>
            </w:r>
          </w:p>
        </w:tc>
        <w:tc>
          <w:tcPr>
            <w:tcW w:w="1542" w:type="dxa"/>
            <w:noWrap w:val="0"/>
            <w:vAlign w:val="center"/>
          </w:tcPr>
          <w:p w14:paraId="62B7AC0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r>
      <w:tr w14:paraId="059D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0243E4B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1515" w:type="dxa"/>
            <w:noWrap w:val="0"/>
            <w:vAlign w:val="center"/>
          </w:tcPr>
          <w:p w14:paraId="45989BC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w:t>
            </w:r>
          </w:p>
        </w:tc>
        <w:tc>
          <w:tcPr>
            <w:tcW w:w="4650" w:type="dxa"/>
            <w:noWrap w:val="0"/>
            <w:vAlign w:val="center"/>
          </w:tcPr>
          <w:p w14:paraId="05F707B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工资福利支出</w:t>
            </w:r>
          </w:p>
        </w:tc>
        <w:tc>
          <w:tcPr>
            <w:tcW w:w="2640" w:type="dxa"/>
            <w:noWrap w:val="0"/>
            <w:vAlign w:val="center"/>
          </w:tcPr>
          <w:p w14:paraId="2DE479EB">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300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81</w:t>
            </w:r>
          </w:p>
        </w:tc>
        <w:tc>
          <w:tcPr>
            <w:tcW w:w="2565" w:type="dxa"/>
            <w:noWrap w:val="0"/>
            <w:vAlign w:val="center"/>
          </w:tcPr>
          <w:p w14:paraId="0332CC4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300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81</w:t>
            </w:r>
          </w:p>
        </w:tc>
        <w:tc>
          <w:tcPr>
            <w:tcW w:w="1542" w:type="dxa"/>
            <w:noWrap w:val="0"/>
            <w:vAlign w:val="center"/>
          </w:tcPr>
          <w:p w14:paraId="3CCF4849">
            <w:pPr>
              <w:spacing w:line="560" w:lineRule="exact"/>
              <w:jc w:val="left"/>
              <w:rPr>
                <w:rStyle w:val="10"/>
                <w:rFonts w:hint="eastAsia" w:ascii="方正仿宋简体" w:hAnsi="方正仿宋简体" w:eastAsia="方正仿宋简体" w:cs="方正仿宋简体"/>
                <w:color w:val="auto"/>
                <w:sz w:val="28"/>
                <w:u w:val="none"/>
              </w:rPr>
            </w:pPr>
          </w:p>
        </w:tc>
      </w:tr>
      <w:tr w14:paraId="3F8F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16D48A34">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1515" w:type="dxa"/>
            <w:noWrap w:val="0"/>
            <w:vAlign w:val="center"/>
          </w:tcPr>
          <w:p w14:paraId="5AF5A13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30101</w:t>
            </w:r>
          </w:p>
        </w:tc>
        <w:tc>
          <w:tcPr>
            <w:tcW w:w="4650" w:type="dxa"/>
            <w:noWrap w:val="0"/>
            <w:vAlign w:val="center"/>
          </w:tcPr>
          <w:p w14:paraId="2FCF25D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基本工资</w:t>
            </w:r>
          </w:p>
        </w:tc>
        <w:tc>
          <w:tcPr>
            <w:tcW w:w="2640" w:type="dxa"/>
            <w:noWrap w:val="0"/>
            <w:vAlign w:val="center"/>
          </w:tcPr>
          <w:p w14:paraId="755E3BA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2565" w:type="dxa"/>
            <w:noWrap w:val="0"/>
            <w:vAlign w:val="center"/>
          </w:tcPr>
          <w:p w14:paraId="67B6C6BF">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11</w:t>
            </w:r>
          </w:p>
        </w:tc>
        <w:tc>
          <w:tcPr>
            <w:tcW w:w="1542" w:type="dxa"/>
            <w:noWrap w:val="0"/>
            <w:vAlign w:val="center"/>
          </w:tcPr>
          <w:p w14:paraId="1B454D4F">
            <w:pPr>
              <w:spacing w:line="560" w:lineRule="exact"/>
              <w:jc w:val="left"/>
              <w:rPr>
                <w:rStyle w:val="10"/>
                <w:rFonts w:hint="eastAsia" w:ascii="方正仿宋简体" w:hAnsi="方正仿宋简体" w:eastAsia="方正仿宋简体" w:cs="方正仿宋简体"/>
                <w:color w:val="auto"/>
                <w:sz w:val="28"/>
                <w:u w:val="none"/>
              </w:rPr>
            </w:pPr>
          </w:p>
        </w:tc>
      </w:tr>
      <w:tr w14:paraId="5847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11F30A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1515" w:type="dxa"/>
            <w:noWrap w:val="0"/>
            <w:vAlign w:val="center"/>
          </w:tcPr>
          <w:p w14:paraId="4FA2944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30102</w:t>
            </w:r>
          </w:p>
        </w:tc>
        <w:tc>
          <w:tcPr>
            <w:tcW w:w="4650" w:type="dxa"/>
            <w:noWrap w:val="0"/>
            <w:vAlign w:val="center"/>
          </w:tcPr>
          <w:p w14:paraId="57BFCCD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津贴补贴</w:t>
            </w:r>
          </w:p>
        </w:tc>
        <w:tc>
          <w:tcPr>
            <w:tcW w:w="2640" w:type="dxa"/>
            <w:noWrap w:val="0"/>
            <w:vAlign w:val="center"/>
          </w:tcPr>
          <w:p w14:paraId="49C1F48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67</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42</w:t>
            </w:r>
          </w:p>
        </w:tc>
        <w:tc>
          <w:tcPr>
            <w:tcW w:w="2565" w:type="dxa"/>
            <w:noWrap w:val="0"/>
            <w:vAlign w:val="center"/>
          </w:tcPr>
          <w:p w14:paraId="7AB88DE3">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67</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42</w:t>
            </w:r>
          </w:p>
        </w:tc>
        <w:tc>
          <w:tcPr>
            <w:tcW w:w="1542" w:type="dxa"/>
            <w:noWrap w:val="0"/>
            <w:vAlign w:val="center"/>
          </w:tcPr>
          <w:p w14:paraId="36CCCEC0">
            <w:pPr>
              <w:spacing w:line="560" w:lineRule="exact"/>
              <w:jc w:val="left"/>
              <w:rPr>
                <w:rStyle w:val="10"/>
                <w:rFonts w:hint="eastAsia" w:ascii="方正仿宋简体" w:hAnsi="方正仿宋简体" w:eastAsia="方正仿宋简体" w:cs="方正仿宋简体"/>
                <w:color w:val="auto"/>
                <w:sz w:val="28"/>
                <w:u w:val="none"/>
              </w:rPr>
            </w:pPr>
          </w:p>
        </w:tc>
      </w:tr>
      <w:tr w14:paraId="0AC8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DE17F7D">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1515" w:type="dxa"/>
            <w:noWrap w:val="0"/>
            <w:vAlign w:val="center"/>
          </w:tcPr>
          <w:p w14:paraId="6F1DD4E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30103</w:t>
            </w:r>
          </w:p>
        </w:tc>
        <w:tc>
          <w:tcPr>
            <w:tcW w:w="4650" w:type="dxa"/>
            <w:noWrap w:val="0"/>
            <w:vAlign w:val="center"/>
          </w:tcPr>
          <w:p w14:paraId="7B47245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奖金</w:t>
            </w:r>
          </w:p>
        </w:tc>
        <w:tc>
          <w:tcPr>
            <w:tcW w:w="2640" w:type="dxa"/>
            <w:noWrap w:val="0"/>
            <w:vAlign w:val="center"/>
          </w:tcPr>
          <w:p w14:paraId="76BCCDD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1</w:t>
            </w:r>
          </w:p>
        </w:tc>
        <w:tc>
          <w:tcPr>
            <w:tcW w:w="2565" w:type="dxa"/>
            <w:noWrap w:val="0"/>
            <w:vAlign w:val="center"/>
          </w:tcPr>
          <w:p w14:paraId="0A53CA7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1</w:t>
            </w:r>
          </w:p>
        </w:tc>
        <w:tc>
          <w:tcPr>
            <w:tcW w:w="1542" w:type="dxa"/>
            <w:noWrap w:val="0"/>
            <w:vAlign w:val="center"/>
          </w:tcPr>
          <w:p w14:paraId="3C4AA645">
            <w:pPr>
              <w:spacing w:line="560" w:lineRule="exact"/>
              <w:jc w:val="left"/>
              <w:rPr>
                <w:rStyle w:val="10"/>
                <w:rFonts w:hint="eastAsia" w:ascii="方正仿宋简体" w:hAnsi="方正仿宋简体" w:eastAsia="方正仿宋简体" w:cs="方正仿宋简体"/>
                <w:color w:val="auto"/>
                <w:sz w:val="28"/>
                <w:u w:val="none"/>
              </w:rPr>
            </w:pPr>
          </w:p>
        </w:tc>
      </w:tr>
      <w:tr w14:paraId="3BF7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6B95C8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1515" w:type="dxa"/>
            <w:noWrap w:val="0"/>
            <w:vAlign w:val="center"/>
          </w:tcPr>
          <w:p w14:paraId="291CA27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30107</w:t>
            </w:r>
          </w:p>
        </w:tc>
        <w:tc>
          <w:tcPr>
            <w:tcW w:w="4650" w:type="dxa"/>
            <w:noWrap w:val="0"/>
            <w:vAlign w:val="center"/>
          </w:tcPr>
          <w:p w14:paraId="2DE125EF">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绩效工资</w:t>
            </w:r>
          </w:p>
        </w:tc>
        <w:tc>
          <w:tcPr>
            <w:tcW w:w="2640" w:type="dxa"/>
            <w:noWrap w:val="0"/>
            <w:vAlign w:val="center"/>
          </w:tcPr>
          <w:p w14:paraId="0CA4F2D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2565" w:type="dxa"/>
            <w:noWrap w:val="0"/>
            <w:vAlign w:val="center"/>
          </w:tcPr>
          <w:p w14:paraId="3094B99E">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1542" w:type="dxa"/>
            <w:noWrap w:val="0"/>
            <w:vAlign w:val="center"/>
          </w:tcPr>
          <w:p w14:paraId="0D716989">
            <w:pPr>
              <w:spacing w:line="560" w:lineRule="exact"/>
              <w:jc w:val="left"/>
              <w:rPr>
                <w:rStyle w:val="10"/>
                <w:rFonts w:hint="eastAsia" w:ascii="方正仿宋简体" w:hAnsi="方正仿宋简体" w:eastAsia="方正仿宋简体" w:cs="方正仿宋简体"/>
                <w:color w:val="auto"/>
                <w:sz w:val="28"/>
                <w:u w:val="none"/>
              </w:rPr>
            </w:pPr>
          </w:p>
        </w:tc>
      </w:tr>
      <w:tr w14:paraId="50C7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F339CC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1515" w:type="dxa"/>
            <w:noWrap w:val="0"/>
            <w:vAlign w:val="center"/>
          </w:tcPr>
          <w:p w14:paraId="38B4407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30108</w:t>
            </w:r>
          </w:p>
        </w:tc>
        <w:tc>
          <w:tcPr>
            <w:tcW w:w="4650" w:type="dxa"/>
            <w:noWrap w:val="0"/>
            <w:vAlign w:val="center"/>
          </w:tcPr>
          <w:p w14:paraId="0F0AD4F1">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14:paraId="18A99BB4">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25</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50</w:t>
            </w:r>
          </w:p>
        </w:tc>
        <w:tc>
          <w:tcPr>
            <w:tcW w:w="2565" w:type="dxa"/>
            <w:noWrap w:val="0"/>
            <w:vAlign w:val="center"/>
          </w:tcPr>
          <w:p w14:paraId="31A05288">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25</w:t>
            </w:r>
            <w:r>
              <w:rPr>
                <w:rStyle w:val="10"/>
                <w:rFonts w:hint="eastAsia" w:ascii="方正仿宋简体" w:hAnsi="方正仿宋简体" w:eastAsia="方正仿宋简体" w:cs="方正仿宋简体"/>
                <w:color w:val="auto"/>
                <w:sz w:val="28"/>
                <w:u w:val="none"/>
              </w:rPr>
              <w:t>.5</w:t>
            </w:r>
            <w:r>
              <w:rPr>
                <w:rStyle w:val="10"/>
                <w:rFonts w:hint="eastAsia" w:ascii="方正仿宋简体" w:hAnsi="方正仿宋简体" w:eastAsia="方正仿宋简体" w:cs="方正仿宋简体"/>
                <w:color w:val="auto"/>
                <w:sz w:val="28"/>
                <w:u w:val="none"/>
                <w:lang w:val="en-US" w:eastAsia="zh-CN"/>
              </w:rPr>
              <w:t>0</w:t>
            </w:r>
          </w:p>
        </w:tc>
        <w:tc>
          <w:tcPr>
            <w:tcW w:w="1542" w:type="dxa"/>
            <w:noWrap w:val="0"/>
            <w:vAlign w:val="center"/>
          </w:tcPr>
          <w:p w14:paraId="4F7F4045">
            <w:pPr>
              <w:spacing w:line="560" w:lineRule="exact"/>
              <w:jc w:val="left"/>
              <w:rPr>
                <w:rStyle w:val="10"/>
                <w:rFonts w:hint="eastAsia" w:ascii="方正仿宋简体" w:hAnsi="方正仿宋简体" w:eastAsia="方正仿宋简体" w:cs="方正仿宋简体"/>
                <w:color w:val="auto"/>
                <w:sz w:val="28"/>
                <w:u w:val="none"/>
              </w:rPr>
            </w:pPr>
          </w:p>
        </w:tc>
      </w:tr>
      <w:tr w14:paraId="2D3D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946480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1515" w:type="dxa"/>
            <w:noWrap w:val="0"/>
            <w:vAlign w:val="center"/>
          </w:tcPr>
          <w:p w14:paraId="1FE550B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30109</w:t>
            </w:r>
          </w:p>
        </w:tc>
        <w:tc>
          <w:tcPr>
            <w:tcW w:w="4650" w:type="dxa"/>
            <w:noWrap w:val="0"/>
            <w:vAlign w:val="center"/>
          </w:tcPr>
          <w:p w14:paraId="6DEA4F5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职业年金缴费</w:t>
            </w:r>
          </w:p>
        </w:tc>
        <w:tc>
          <w:tcPr>
            <w:tcW w:w="2640" w:type="dxa"/>
            <w:noWrap w:val="0"/>
            <w:vAlign w:val="center"/>
          </w:tcPr>
          <w:p w14:paraId="786A2D4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2565" w:type="dxa"/>
            <w:noWrap w:val="0"/>
            <w:vAlign w:val="center"/>
          </w:tcPr>
          <w:p w14:paraId="794CB6E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10</w:t>
            </w:r>
            <w:r>
              <w:rPr>
                <w:rStyle w:val="10"/>
                <w:rFonts w:hint="eastAsia" w:ascii="方正仿宋简体" w:hAnsi="方正仿宋简体" w:eastAsia="方正仿宋简体" w:cs="方正仿宋简体"/>
                <w:color w:val="auto"/>
                <w:sz w:val="28"/>
                <w:u w:val="none"/>
              </w:rPr>
              <w:t>.00</w:t>
            </w:r>
          </w:p>
        </w:tc>
        <w:tc>
          <w:tcPr>
            <w:tcW w:w="1542" w:type="dxa"/>
            <w:noWrap w:val="0"/>
            <w:vAlign w:val="center"/>
          </w:tcPr>
          <w:p w14:paraId="1BDE3946">
            <w:pPr>
              <w:spacing w:line="560" w:lineRule="exact"/>
              <w:jc w:val="left"/>
              <w:rPr>
                <w:rStyle w:val="10"/>
                <w:rFonts w:hint="eastAsia" w:ascii="方正仿宋简体" w:hAnsi="方正仿宋简体" w:eastAsia="方正仿宋简体" w:cs="方正仿宋简体"/>
                <w:color w:val="auto"/>
                <w:sz w:val="28"/>
                <w:u w:val="none"/>
              </w:rPr>
            </w:pPr>
          </w:p>
        </w:tc>
      </w:tr>
      <w:tr w14:paraId="16E9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D977FEF">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1515" w:type="dxa"/>
            <w:noWrap w:val="0"/>
            <w:vAlign w:val="center"/>
          </w:tcPr>
          <w:p w14:paraId="2218B05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30110</w:t>
            </w:r>
          </w:p>
        </w:tc>
        <w:tc>
          <w:tcPr>
            <w:tcW w:w="4650" w:type="dxa"/>
            <w:noWrap w:val="0"/>
            <w:vAlign w:val="center"/>
          </w:tcPr>
          <w:p w14:paraId="4EA643E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14:paraId="5B8EB01C">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41</w:t>
            </w:r>
          </w:p>
        </w:tc>
        <w:tc>
          <w:tcPr>
            <w:tcW w:w="2565" w:type="dxa"/>
            <w:noWrap w:val="0"/>
            <w:vAlign w:val="center"/>
          </w:tcPr>
          <w:p w14:paraId="27094CE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41</w:t>
            </w:r>
          </w:p>
        </w:tc>
        <w:tc>
          <w:tcPr>
            <w:tcW w:w="1542" w:type="dxa"/>
            <w:noWrap w:val="0"/>
            <w:vAlign w:val="center"/>
          </w:tcPr>
          <w:p w14:paraId="6D91D7E1">
            <w:pPr>
              <w:spacing w:line="560" w:lineRule="exact"/>
              <w:jc w:val="left"/>
              <w:rPr>
                <w:rStyle w:val="10"/>
                <w:rFonts w:hint="eastAsia" w:ascii="方正仿宋简体" w:hAnsi="方正仿宋简体" w:eastAsia="方正仿宋简体" w:cs="方正仿宋简体"/>
                <w:color w:val="auto"/>
                <w:sz w:val="28"/>
                <w:u w:val="none"/>
              </w:rPr>
            </w:pPr>
          </w:p>
        </w:tc>
      </w:tr>
      <w:tr w14:paraId="3897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33E8B4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10</w:t>
            </w:r>
          </w:p>
        </w:tc>
        <w:tc>
          <w:tcPr>
            <w:tcW w:w="1515" w:type="dxa"/>
            <w:noWrap w:val="0"/>
            <w:vAlign w:val="center"/>
          </w:tcPr>
          <w:p w14:paraId="7C9E157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30111</w:t>
            </w:r>
          </w:p>
        </w:tc>
        <w:tc>
          <w:tcPr>
            <w:tcW w:w="4650" w:type="dxa"/>
            <w:noWrap w:val="0"/>
            <w:vAlign w:val="center"/>
          </w:tcPr>
          <w:p w14:paraId="1F4A69E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14:paraId="6BC616D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74</w:t>
            </w:r>
          </w:p>
        </w:tc>
        <w:tc>
          <w:tcPr>
            <w:tcW w:w="2565" w:type="dxa"/>
            <w:noWrap w:val="0"/>
            <w:vAlign w:val="center"/>
          </w:tcPr>
          <w:p w14:paraId="0E961E85">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74</w:t>
            </w:r>
          </w:p>
        </w:tc>
        <w:tc>
          <w:tcPr>
            <w:tcW w:w="1542" w:type="dxa"/>
            <w:noWrap w:val="0"/>
            <w:vAlign w:val="center"/>
          </w:tcPr>
          <w:p w14:paraId="09D08233">
            <w:pPr>
              <w:spacing w:line="560" w:lineRule="exact"/>
              <w:jc w:val="left"/>
              <w:rPr>
                <w:rStyle w:val="10"/>
                <w:rFonts w:hint="eastAsia" w:ascii="方正仿宋简体" w:hAnsi="方正仿宋简体" w:eastAsia="方正仿宋简体" w:cs="方正仿宋简体"/>
                <w:color w:val="auto"/>
                <w:sz w:val="28"/>
                <w:u w:val="none"/>
              </w:rPr>
            </w:pPr>
          </w:p>
        </w:tc>
      </w:tr>
      <w:tr w14:paraId="7104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3050D3A">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栏次</w:t>
            </w:r>
          </w:p>
        </w:tc>
        <w:tc>
          <w:tcPr>
            <w:tcW w:w="1515" w:type="dxa"/>
            <w:noWrap w:val="0"/>
            <w:vAlign w:val="center"/>
          </w:tcPr>
          <w:p w14:paraId="2BA4F70D">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w:t>
            </w:r>
          </w:p>
        </w:tc>
        <w:tc>
          <w:tcPr>
            <w:tcW w:w="4650" w:type="dxa"/>
            <w:noWrap w:val="0"/>
            <w:vAlign w:val="center"/>
          </w:tcPr>
          <w:p w14:paraId="5E22B15B">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w:t>
            </w:r>
          </w:p>
        </w:tc>
        <w:tc>
          <w:tcPr>
            <w:tcW w:w="2640" w:type="dxa"/>
            <w:noWrap w:val="0"/>
            <w:vAlign w:val="center"/>
          </w:tcPr>
          <w:p w14:paraId="05891D25">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w:t>
            </w:r>
          </w:p>
        </w:tc>
        <w:tc>
          <w:tcPr>
            <w:tcW w:w="2565" w:type="dxa"/>
            <w:noWrap w:val="0"/>
            <w:vAlign w:val="center"/>
          </w:tcPr>
          <w:p w14:paraId="6406D7CD">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4</w:t>
            </w:r>
          </w:p>
        </w:tc>
        <w:tc>
          <w:tcPr>
            <w:tcW w:w="1542" w:type="dxa"/>
            <w:noWrap w:val="0"/>
            <w:vAlign w:val="center"/>
          </w:tcPr>
          <w:p w14:paraId="255E6CF1">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5</w:t>
            </w:r>
          </w:p>
        </w:tc>
      </w:tr>
      <w:tr w14:paraId="6C09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81C08E2">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11</w:t>
            </w:r>
          </w:p>
        </w:tc>
        <w:tc>
          <w:tcPr>
            <w:tcW w:w="1515" w:type="dxa"/>
            <w:noWrap w:val="0"/>
            <w:vAlign w:val="center"/>
          </w:tcPr>
          <w:p w14:paraId="017B8BC0">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30112</w:t>
            </w:r>
          </w:p>
        </w:tc>
        <w:tc>
          <w:tcPr>
            <w:tcW w:w="4650" w:type="dxa"/>
            <w:noWrap w:val="0"/>
            <w:vAlign w:val="center"/>
          </w:tcPr>
          <w:p w14:paraId="345CB563">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14:paraId="78A88B72">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22</w:t>
            </w:r>
          </w:p>
        </w:tc>
        <w:tc>
          <w:tcPr>
            <w:tcW w:w="2565" w:type="dxa"/>
            <w:noWrap w:val="0"/>
            <w:vAlign w:val="center"/>
          </w:tcPr>
          <w:p w14:paraId="629B3417">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22</w:t>
            </w:r>
          </w:p>
        </w:tc>
        <w:tc>
          <w:tcPr>
            <w:tcW w:w="1542" w:type="dxa"/>
            <w:noWrap w:val="0"/>
            <w:vAlign w:val="center"/>
          </w:tcPr>
          <w:p w14:paraId="1E37B58B">
            <w:pPr>
              <w:spacing w:line="560" w:lineRule="exact"/>
              <w:jc w:val="left"/>
              <w:rPr>
                <w:rFonts w:hint="eastAsia" w:ascii="方正仿宋简体" w:hAnsi="方正仿宋简体" w:eastAsia="方正仿宋简体" w:cs="方正仿宋简体"/>
                <w:sz w:val="28"/>
              </w:rPr>
            </w:pPr>
          </w:p>
        </w:tc>
      </w:tr>
      <w:tr w14:paraId="7C9E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60736E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12</w:t>
            </w:r>
          </w:p>
        </w:tc>
        <w:tc>
          <w:tcPr>
            <w:tcW w:w="1515" w:type="dxa"/>
            <w:noWrap w:val="0"/>
            <w:vAlign w:val="center"/>
          </w:tcPr>
          <w:p w14:paraId="51BBBD5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30113</w:t>
            </w:r>
          </w:p>
        </w:tc>
        <w:tc>
          <w:tcPr>
            <w:tcW w:w="4650" w:type="dxa"/>
            <w:noWrap w:val="0"/>
            <w:vAlign w:val="center"/>
          </w:tcPr>
          <w:p w14:paraId="3D4AE2F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住房公积金</w:t>
            </w:r>
          </w:p>
        </w:tc>
        <w:tc>
          <w:tcPr>
            <w:tcW w:w="2640" w:type="dxa"/>
            <w:noWrap w:val="0"/>
            <w:vAlign w:val="center"/>
          </w:tcPr>
          <w:p w14:paraId="1727C87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c>
          <w:tcPr>
            <w:tcW w:w="2565" w:type="dxa"/>
            <w:noWrap w:val="0"/>
            <w:vAlign w:val="center"/>
          </w:tcPr>
          <w:p w14:paraId="5E871223">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20</w:t>
            </w:r>
          </w:p>
        </w:tc>
        <w:tc>
          <w:tcPr>
            <w:tcW w:w="1542" w:type="dxa"/>
            <w:noWrap w:val="0"/>
            <w:vAlign w:val="center"/>
          </w:tcPr>
          <w:p w14:paraId="7E959F66">
            <w:pPr>
              <w:spacing w:line="560" w:lineRule="exact"/>
              <w:jc w:val="center"/>
              <w:rPr>
                <w:rStyle w:val="10"/>
                <w:rFonts w:hint="eastAsia" w:ascii="方正仿宋简体" w:hAnsi="方正仿宋简体" w:eastAsia="方正仿宋简体" w:cs="方正仿宋简体"/>
                <w:color w:val="auto"/>
                <w:sz w:val="28"/>
                <w:u w:val="none"/>
              </w:rPr>
            </w:pPr>
          </w:p>
        </w:tc>
      </w:tr>
      <w:tr w14:paraId="1456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6AAEE31">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13</w:t>
            </w:r>
          </w:p>
        </w:tc>
        <w:tc>
          <w:tcPr>
            <w:tcW w:w="1515" w:type="dxa"/>
            <w:noWrap w:val="0"/>
            <w:vAlign w:val="center"/>
          </w:tcPr>
          <w:p w14:paraId="1D91871D">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w:t>
            </w:r>
          </w:p>
        </w:tc>
        <w:tc>
          <w:tcPr>
            <w:tcW w:w="4650" w:type="dxa"/>
            <w:noWrap w:val="0"/>
            <w:vAlign w:val="center"/>
          </w:tcPr>
          <w:p w14:paraId="18D3A8A8">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商品和服务支出</w:t>
            </w:r>
          </w:p>
        </w:tc>
        <w:tc>
          <w:tcPr>
            <w:tcW w:w="2640" w:type="dxa"/>
            <w:noWrap w:val="0"/>
            <w:vAlign w:val="center"/>
          </w:tcPr>
          <w:p w14:paraId="01DB6FE1">
            <w:pPr>
              <w:spacing w:line="560" w:lineRule="exact"/>
              <w:jc w:val="center"/>
              <w:rPr>
                <w:rFonts w:hint="default" w:ascii="方正仿宋简体" w:hAnsi="方正仿宋简体" w:eastAsia="方正仿宋简体" w:cs="方正仿宋简体"/>
                <w:sz w:val="28"/>
                <w:lang w:val="en-US"/>
              </w:rPr>
            </w:pPr>
            <w:r>
              <w:rPr>
                <w:rStyle w:val="10"/>
                <w:rFonts w:hint="eastAsia" w:ascii="方正仿宋简体" w:hAnsi="方正仿宋简体" w:eastAsia="方正仿宋简体" w:cs="方正仿宋简体"/>
                <w:color w:val="auto"/>
                <w:sz w:val="28"/>
                <w:u w:val="none"/>
                <w:lang w:val="en-US" w:eastAsia="zh-CN"/>
              </w:rPr>
              <w:t>18.20</w:t>
            </w:r>
          </w:p>
        </w:tc>
        <w:tc>
          <w:tcPr>
            <w:tcW w:w="2565" w:type="dxa"/>
            <w:noWrap w:val="0"/>
            <w:vAlign w:val="center"/>
          </w:tcPr>
          <w:p w14:paraId="45077E87">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105F0B91">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18</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20</w:t>
            </w:r>
          </w:p>
        </w:tc>
      </w:tr>
      <w:tr w14:paraId="18F1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170F880">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14</w:t>
            </w:r>
          </w:p>
        </w:tc>
        <w:tc>
          <w:tcPr>
            <w:tcW w:w="1515" w:type="dxa"/>
            <w:noWrap w:val="0"/>
            <w:vAlign w:val="center"/>
          </w:tcPr>
          <w:p w14:paraId="0FB8CA05">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30201</w:t>
            </w:r>
          </w:p>
        </w:tc>
        <w:tc>
          <w:tcPr>
            <w:tcW w:w="4650" w:type="dxa"/>
            <w:noWrap w:val="0"/>
            <w:vAlign w:val="center"/>
          </w:tcPr>
          <w:p w14:paraId="30A7E1BF">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办公费</w:t>
            </w:r>
          </w:p>
        </w:tc>
        <w:tc>
          <w:tcPr>
            <w:tcW w:w="2640" w:type="dxa"/>
            <w:noWrap w:val="0"/>
            <w:vAlign w:val="center"/>
          </w:tcPr>
          <w:p w14:paraId="771967EC">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60</w:t>
            </w:r>
          </w:p>
        </w:tc>
        <w:tc>
          <w:tcPr>
            <w:tcW w:w="2565" w:type="dxa"/>
            <w:noWrap w:val="0"/>
            <w:vAlign w:val="center"/>
          </w:tcPr>
          <w:p w14:paraId="0C3DD197">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5329F228">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60</w:t>
            </w:r>
          </w:p>
        </w:tc>
      </w:tr>
      <w:tr w14:paraId="46E2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10079AA">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15</w:t>
            </w:r>
          </w:p>
        </w:tc>
        <w:tc>
          <w:tcPr>
            <w:tcW w:w="1515" w:type="dxa"/>
            <w:noWrap w:val="0"/>
            <w:vAlign w:val="center"/>
          </w:tcPr>
          <w:p w14:paraId="6DF39A1F">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30206</w:t>
            </w:r>
          </w:p>
        </w:tc>
        <w:tc>
          <w:tcPr>
            <w:tcW w:w="4650" w:type="dxa"/>
            <w:noWrap w:val="0"/>
            <w:vAlign w:val="center"/>
          </w:tcPr>
          <w:p w14:paraId="06881F76">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电费</w:t>
            </w:r>
          </w:p>
        </w:tc>
        <w:tc>
          <w:tcPr>
            <w:tcW w:w="2640" w:type="dxa"/>
            <w:noWrap w:val="0"/>
            <w:vAlign w:val="center"/>
          </w:tcPr>
          <w:p w14:paraId="1999C52E">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40</w:t>
            </w:r>
          </w:p>
        </w:tc>
        <w:tc>
          <w:tcPr>
            <w:tcW w:w="2565" w:type="dxa"/>
            <w:noWrap w:val="0"/>
            <w:vAlign w:val="center"/>
          </w:tcPr>
          <w:p w14:paraId="65B4F2AD">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1FD3AB6C">
            <w:pPr>
              <w:spacing w:line="560" w:lineRule="exact"/>
              <w:jc w:val="center"/>
              <w:rPr>
                <w:rFonts w:hint="default" w:ascii="方正仿宋简体" w:hAnsi="方正仿宋简体" w:eastAsia="方正仿宋简体" w:cs="方正仿宋简体"/>
                <w:sz w:val="28"/>
                <w:lang w:val="en-US"/>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40</w:t>
            </w:r>
          </w:p>
        </w:tc>
      </w:tr>
      <w:tr w14:paraId="1A81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AFFBBA0">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16</w:t>
            </w:r>
          </w:p>
        </w:tc>
        <w:tc>
          <w:tcPr>
            <w:tcW w:w="1515" w:type="dxa"/>
            <w:noWrap w:val="0"/>
            <w:vAlign w:val="center"/>
          </w:tcPr>
          <w:p w14:paraId="66AA93A7">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30207</w:t>
            </w:r>
          </w:p>
        </w:tc>
        <w:tc>
          <w:tcPr>
            <w:tcW w:w="4650" w:type="dxa"/>
            <w:noWrap w:val="0"/>
            <w:vAlign w:val="center"/>
          </w:tcPr>
          <w:p w14:paraId="568C1708">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邮电费</w:t>
            </w:r>
          </w:p>
        </w:tc>
        <w:tc>
          <w:tcPr>
            <w:tcW w:w="2640" w:type="dxa"/>
            <w:noWrap w:val="0"/>
            <w:vAlign w:val="center"/>
          </w:tcPr>
          <w:p w14:paraId="58245BE2">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2</w:t>
            </w:r>
          </w:p>
        </w:tc>
        <w:tc>
          <w:tcPr>
            <w:tcW w:w="2565" w:type="dxa"/>
            <w:noWrap w:val="0"/>
            <w:vAlign w:val="center"/>
          </w:tcPr>
          <w:p w14:paraId="0099D9A6">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6B8C7507">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2</w:t>
            </w:r>
          </w:p>
        </w:tc>
      </w:tr>
      <w:tr w14:paraId="4F29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32305AC">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17</w:t>
            </w:r>
          </w:p>
        </w:tc>
        <w:tc>
          <w:tcPr>
            <w:tcW w:w="1515" w:type="dxa"/>
            <w:noWrap w:val="0"/>
            <w:vAlign w:val="center"/>
          </w:tcPr>
          <w:p w14:paraId="092FED08">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30208</w:t>
            </w:r>
          </w:p>
        </w:tc>
        <w:tc>
          <w:tcPr>
            <w:tcW w:w="4650" w:type="dxa"/>
            <w:noWrap w:val="0"/>
            <w:vAlign w:val="center"/>
          </w:tcPr>
          <w:p w14:paraId="4A443A4D">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取暖费</w:t>
            </w:r>
          </w:p>
        </w:tc>
        <w:tc>
          <w:tcPr>
            <w:tcW w:w="2640" w:type="dxa"/>
            <w:noWrap w:val="0"/>
            <w:vAlign w:val="center"/>
          </w:tcPr>
          <w:p w14:paraId="3C9591CB">
            <w:pPr>
              <w:spacing w:line="560" w:lineRule="exact"/>
              <w:jc w:val="center"/>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00</w:t>
            </w:r>
          </w:p>
        </w:tc>
        <w:tc>
          <w:tcPr>
            <w:tcW w:w="2565" w:type="dxa"/>
            <w:noWrap w:val="0"/>
            <w:vAlign w:val="center"/>
          </w:tcPr>
          <w:p w14:paraId="0E27FB79">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0FE210D6">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w:t>
            </w:r>
            <w:r>
              <w:rPr>
                <w:rStyle w:val="10"/>
                <w:rFonts w:hint="eastAsia" w:ascii="方正仿宋简体" w:hAnsi="方正仿宋简体" w:eastAsia="方正仿宋简体" w:cs="方正仿宋简体"/>
                <w:color w:val="auto"/>
                <w:sz w:val="28"/>
                <w:u w:val="none"/>
              </w:rPr>
              <w:t>0</w:t>
            </w:r>
          </w:p>
        </w:tc>
      </w:tr>
      <w:tr w14:paraId="1F26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ED163E1">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18</w:t>
            </w:r>
          </w:p>
        </w:tc>
        <w:tc>
          <w:tcPr>
            <w:tcW w:w="1515" w:type="dxa"/>
            <w:noWrap w:val="0"/>
            <w:vAlign w:val="center"/>
          </w:tcPr>
          <w:p w14:paraId="5B911C11">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30211</w:t>
            </w:r>
          </w:p>
        </w:tc>
        <w:tc>
          <w:tcPr>
            <w:tcW w:w="4650" w:type="dxa"/>
            <w:noWrap w:val="0"/>
            <w:vAlign w:val="center"/>
          </w:tcPr>
          <w:p w14:paraId="75CA8B80">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差旅费</w:t>
            </w:r>
          </w:p>
        </w:tc>
        <w:tc>
          <w:tcPr>
            <w:tcW w:w="2640" w:type="dxa"/>
            <w:noWrap w:val="0"/>
            <w:vAlign w:val="center"/>
          </w:tcPr>
          <w:p w14:paraId="1877B1A0">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40</w:t>
            </w:r>
          </w:p>
        </w:tc>
        <w:tc>
          <w:tcPr>
            <w:tcW w:w="2565" w:type="dxa"/>
            <w:noWrap w:val="0"/>
            <w:vAlign w:val="center"/>
          </w:tcPr>
          <w:p w14:paraId="397FC150">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3A5867BE">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40</w:t>
            </w:r>
          </w:p>
        </w:tc>
      </w:tr>
      <w:tr w14:paraId="2DDA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A2AF557">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19</w:t>
            </w:r>
          </w:p>
        </w:tc>
        <w:tc>
          <w:tcPr>
            <w:tcW w:w="1515" w:type="dxa"/>
            <w:noWrap w:val="0"/>
            <w:vAlign w:val="center"/>
          </w:tcPr>
          <w:p w14:paraId="468B5FFE">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30215</w:t>
            </w:r>
          </w:p>
        </w:tc>
        <w:tc>
          <w:tcPr>
            <w:tcW w:w="4650" w:type="dxa"/>
            <w:noWrap w:val="0"/>
            <w:vAlign w:val="center"/>
          </w:tcPr>
          <w:p w14:paraId="3DDB92A6">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会议费</w:t>
            </w:r>
          </w:p>
        </w:tc>
        <w:tc>
          <w:tcPr>
            <w:tcW w:w="2640" w:type="dxa"/>
            <w:noWrap w:val="0"/>
            <w:vAlign w:val="center"/>
          </w:tcPr>
          <w:p w14:paraId="6E124A2F">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10</w:t>
            </w:r>
          </w:p>
        </w:tc>
        <w:tc>
          <w:tcPr>
            <w:tcW w:w="2565" w:type="dxa"/>
            <w:noWrap w:val="0"/>
            <w:vAlign w:val="center"/>
          </w:tcPr>
          <w:p w14:paraId="655B03ED">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479A6E6D">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10</w:t>
            </w:r>
          </w:p>
        </w:tc>
      </w:tr>
      <w:tr w14:paraId="1327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FC52AB2">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20</w:t>
            </w:r>
          </w:p>
        </w:tc>
        <w:tc>
          <w:tcPr>
            <w:tcW w:w="1515" w:type="dxa"/>
            <w:noWrap w:val="0"/>
            <w:vAlign w:val="center"/>
          </w:tcPr>
          <w:p w14:paraId="5C5BCA75">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30216</w:t>
            </w:r>
          </w:p>
        </w:tc>
        <w:tc>
          <w:tcPr>
            <w:tcW w:w="4650" w:type="dxa"/>
            <w:noWrap w:val="0"/>
            <w:vAlign w:val="center"/>
          </w:tcPr>
          <w:p w14:paraId="0BA71811">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培训费</w:t>
            </w:r>
          </w:p>
        </w:tc>
        <w:tc>
          <w:tcPr>
            <w:tcW w:w="2640" w:type="dxa"/>
            <w:noWrap w:val="0"/>
            <w:vAlign w:val="center"/>
          </w:tcPr>
          <w:p w14:paraId="724B99CD">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10</w:t>
            </w:r>
          </w:p>
        </w:tc>
        <w:tc>
          <w:tcPr>
            <w:tcW w:w="2565" w:type="dxa"/>
            <w:noWrap w:val="0"/>
            <w:vAlign w:val="center"/>
          </w:tcPr>
          <w:p w14:paraId="3067318D">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5256C9D6">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10</w:t>
            </w:r>
          </w:p>
        </w:tc>
      </w:tr>
      <w:tr w14:paraId="3107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26A813E">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21</w:t>
            </w:r>
          </w:p>
        </w:tc>
        <w:tc>
          <w:tcPr>
            <w:tcW w:w="1515" w:type="dxa"/>
            <w:noWrap w:val="0"/>
            <w:vAlign w:val="center"/>
          </w:tcPr>
          <w:p w14:paraId="4E51C005">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30217</w:t>
            </w:r>
          </w:p>
        </w:tc>
        <w:tc>
          <w:tcPr>
            <w:tcW w:w="4650" w:type="dxa"/>
            <w:noWrap w:val="0"/>
            <w:vAlign w:val="center"/>
          </w:tcPr>
          <w:p w14:paraId="6310C404">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公务接待费</w:t>
            </w:r>
          </w:p>
        </w:tc>
        <w:tc>
          <w:tcPr>
            <w:tcW w:w="2640" w:type="dxa"/>
            <w:noWrap w:val="0"/>
            <w:vAlign w:val="center"/>
          </w:tcPr>
          <w:p w14:paraId="135EC906">
            <w:pPr>
              <w:spacing w:line="560" w:lineRule="exact"/>
              <w:jc w:val="center"/>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0.0</w:t>
            </w:r>
            <w:r>
              <w:rPr>
                <w:rStyle w:val="10"/>
                <w:rFonts w:hint="eastAsia" w:ascii="方正仿宋简体" w:hAnsi="方正仿宋简体" w:eastAsia="方正仿宋简体" w:cs="方正仿宋简体"/>
                <w:color w:val="auto"/>
                <w:sz w:val="28"/>
                <w:u w:val="none"/>
                <w:lang w:val="en-US" w:eastAsia="zh-CN"/>
              </w:rPr>
              <w:t>0</w:t>
            </w:r>
          </w:p>
        </w:tc>
        <w:tc>
          <w:tcPr>
            <w:tcW w:w="2565" w:type="dxa"/>
            <w:noWrap w:val="0"/>
            <w:vAlign w:val="center"/>
          </w:tcPr>
          <w:p w14:paraId="49760903">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0812EF91">
            <w:pPr>
              <w:spacing w:line="560" w:lineRule="exact"/>
              <w:jc w:val="center"/>
              <w:rPr>
                <w:rFonts w:hint="eastAsia"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rPr>
              <w:t>0.0</w:t>
            </w:r>
            <w:r>
              <w:rPr>
                <w:rStyle w:val="10"/>
                <w:rFonts w:hint="eastAsia" w:ascii="方正仿宋简体" w:hAnsi="方正仿宋简体" w:eastAsia="方正仿宋简体" w:cs="方正仿宋简体"/>
                <w:color w:val="auto"/>
                <w:sz w:val="28"/>
                <w:u w:val="none"/>
                <w:lang w:val="en-US" w:eastAsia="zh-CN"/>
              </w:rPr>
              <w:t>0</w:t>
            </w:r>
          </w:p>
        </w:tc>
      </w:tr>
      <w:tr w14:paraId="2892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CB25EF2">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22</w:t>
            </w:r>
          </w:p>
        </w:tc>
        <w:tc>
          <w:tcPr>
            <w:tcW w:w="1515" w:type="dxa"/>
            <w:noWrap w:val="0"/>
            <w:vAlign w:val="center"/>
          </w:tcPr>
          <w:p w14:paraId="2EF90997">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30228</w:t>
            </w:r>
          </w:p>
        </w:tc>
        <w:tc>
          <w:tcPr>
            <w:tcW w:w="4650" w:type="dxa"/>
            <w:noWrap w:val="0"/>
            <w:vAlign w:val="center"/>
          </w:tcPr>
          <w:p w14:paraId="51FFB21F">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工会经费</w:t>
            </w:r>
          </w:p>
        </w:tc>
        <w:tc>
          <w:tcPr>
            <w:tcW w:w="2640" w:type="dxa"/>
            <w:noWrap w:val="0"/>
            <w:vAlign w:val="center"/>
          </w:tcPr>
          <w:p w14:paraId="1607BB85">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c>
          <w:tcPr>
            <w:tcW w:w="2565" w:type="dxa"/>
            <w:noWrap w:val="0"/>
            <w:vAlign w:val="center"/>
          </w:tcPr>
          <w:p w14:paraId="4CB09032">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41464E8E">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92</w:t>
            </w:r>
          </w:p>
        </w:tc>
      </w:tr>
      <w:tr w14:paraId="2B95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1850D58">
            <w:pPr>
              <w:spacing w:line="560" w:lineRule="exact"/>
              <w:jc w:val="center"/>
              <w:rPr>
                <w:rFonts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23</w:t>
            </w:r>
          </w:p>
        </w:tc>
        <w:tc>
          <w:tcPr>
            <w:tcW w:w="1515" w:type="dxa"/>
            <w:noWrap w:val="0"/>
            <w:vAlign w:val="center"/>
          </w:tcPr>
          <w:p w14:paraId="2AFAEFC6">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30229</w:t>
            </w:r>
          </w:p>
        </w:tc>
        <w:tc>
          <w:tcPr>
            <w:tcW w:w="4650" w:type="dxa"/>
            <w:noWrap w:val="0"/>
            <w:vAlign w:val="center"/>
          </w:tcPr>
          <w:p w14:paraId="30CF3E66">
            <w:pPr>
              <w:spacing w:line="560" w:lineRule="exact"/>
              <w:jc w:val="left"/>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rPr>
              <w:t>福利费</w:t>
            </w:r>
          </w:p>
        </w:tc>
        <w:tc>
          <w:tcPr>
            <w:tcW w:w="2640" w:type="dxa"/>
            <w:noWrap w:val="0"/>
            <w:vAlign w:val="center"/>
          </w:tcPr>
          <w:p w14:paraId="39A4E51C">
            <w:pPr>
              <w:spacing w:line="560" w:lineRule="exact"/>
              <w:jc w:val="center"/>
              <w:rPr>
                <w:rFonts w:hint="eastAsia" w:ascii="方正仿宋简体" w:hAnsi="方正仿宋简体" w:eastAsia="方正仿宋简体" w:cs="方正仿宋简体"/>
                <w:sz w:val="28"/>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4</w:t>
            </w:r>
          </w:p>
        </w:tc>
        <w:tc>
          <w:tcPr>
            <w:tcW w:w="2565" w:type="dxa"/>
            <w:noWrap w:val="0"/>
            <w:vAlign w:val="center"/>
          </w:tcPr>
          <w:p w14:paraId="30EA4790">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439FE9A0">
            <w:pPr>
              <w:spacing w:line="560" w:lineRule="exact"/>
              <w:jc w:val="center"/>
              <w:rPr>
                <w:rFonts w:hint="default" w:ascii="方正仿宋简体" w:hAnsi="方正仿宋简体" w:eastAsia="方正仿宋简体" w:cs="方正仿宋简体"/>
                <w:sz w:val="28"/>
                <w:lang w:val="en-US" w:eastAsia="zh-CN"/>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14</w:t>
            </w:r>
          </w:p>
        </w:tc>
      </w:tr>
      <w:tr w14:paraId="3AC9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91E38D6">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w:t>
            </w:r>
          </w:p>
        </w:tc>
        <w:tc>
          <w:tcPr>
            <w:tcW w:w="1515" w:type="dxa"/>
            <w:noWrap w:val="0"/>
            <w:vAlign w:val="center"/>
          </w:tcPr>
          <w:p w14:paraId="4D6ACD08">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30231</w:t>
            </w:r>
          </w:p>
        </w:tc>
        <w:tc>
          <w:tcPr>
            <w:tcW w:w="4650" w:type="dxa"/>
            <w:noWrap w:val="0"/>
            <w:vAlign w:val="center"/>
          </w:tcPr>
          <w:p w14:paraId="422866AE">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公务用车运行维护费</w:t>
            </w:r>
          </w:p>
        </w:tc>
        <w:tc>
          <w:tcPr>
            <w:tcW w:w="2640" w:type="dxa"/>
            <w:noWrap w:val="0"/>
            <w:vAlign w:val="center"/>
          </w:tcPr>
          <w:p w14:paraId="6557F402">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2.05</w:t>
            </w:r>
          </w:p>
        </w:tc>
        <w:tc>
          <w:tcPr>
            <w:tcW w:w="2565" w:type="dxa"/>
            <w:noWrap w:val="0"/>
            <w:vAlign w:val="center"/>
          </w:tcPr>
          <w:p w14:paraId="1542135F">
            <w:pPr>
              <w:spacing w:line="560" w:lineRule="exact"/>
              <w:jc w:val="center"/>
              <w:rPr>
                <w:rStyle w:val="10"/>
                <w:rFonts w:hint="eastAsia" w:ascii="方正仿宋简体" w:hAnsi="方正仿宋简体" w:eastAsia="方正仿宋简体" w:cs="方正仿宋简体"/>
                <w:color w:val="auto"/>
                <w:sz w:val="28"/>
                <w:u w:val="none"/>
              </w:rPr>
            </w:pPr>
          </w:p>
        </w:tc>
        <w:tc>
          <w:tcPr>
            <w:tcW w:w="1542" w:type="dxa"/>
            <w:noWrap w:val="0"/>
            <w:vAlign w:val="center"/>
          </w:tcPr>
          <w:p w14:paraId="0404935A">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2.05</w:t>
            </w:r>
          </w:p>
        </w:tc>
      </w:tr>
      <w:tr w14:paraId="58B0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363690F">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5</w:t>
            </w:r>
          </w:p>
        </w:tc>
        <w:tc>
          <w:tcPr>
            <w:tcW w:w="1515" w:type="dxa"/>
            <w:noWrap w:val="0"/>
            <w:vAlign w:val="center"/>
          </w:tcPr>
          <w:p w14:paraId="59E5C1D6">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30239</w:t>
            </w:r>
          </w:p>
        </w:tc>
        <w:tc>
          <w:tcPr>
            <w:tcW w:w="4650" w:type="dxa"/>
            <w:noWrap w:val="0"/>
            <w:vAlign w:val="center"/>
          </w:tcPr>
          <w:p w14:paraId="4087ADF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其他交通费用</w:t>
            </w:r>
          </w:p>
        </w:tc>
        <w:tc>
          <w:tcPr>
            <w:tcW w:w="2640" w:type="dxa"/>
            <w:noWrap w:val="0"/>
            <w:vAlign w:val="center"/>
          </w:tcPr>
          <w:p w14:paraId="67363F31">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06</w:t>
            </w:r>
          </w:p>
        </w:tc>
        <w:tc>
          <w:tcPr>
            <w:tcW w:w="2565" w:type="dxa"/>
            <w:noWrap w:val="0"/>
            <w:vAlign w:val="center"/>
          </w:tcPr>
          <w:p w14:paraId="5A0F0CD7">
            <w:pPr>
              <w:spacing w:line="560" w:lineRule="exact"/>
              <w:jc w:val="center"/>
              <w:rPr>
                <w:rStyle w:val="10"/>
                <w:rFonts w:hint="eastAsia" w:ascii="方正仿宋简体" w:hAnsi="方正仿宋简体" w:eastAsia="方正仿宋简体" w:cs="方正仿宋简体"/>
                <w:color w:val="auto"/>
                <w:sz w:val="28"/>
                <w:u w:val="none"/>
              </w:rPr>
            </w:pPr>
          </w:p>
        </w:tc>
        <w:tc>
          <w:tcPr>
            <w:tcW w:w="1542" w:type="dxa"/>
            <w:noWrap w:val="0"/>
            <w:vAlign w:val="center"/>
          </w:tcPr>
          <w:p w14:paraId="4E5D7BFC">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lang w:val="en-US" w:eastAsia="zh-CN"/>
              </w:rPr>
              <w:t>9</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06</w:t>
            </w:r>
          </w:p>
        </w:tc>
      </w:tr>
      <w:tr w14:paraId="2A1F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4BE2982">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6</w:t>
            </w:r>
          </w:p>
        </w:tc>
        <w:tc>
          <w:tcPr>
            <w:tcW w:w="1515" w:type="dxa"/>
            <w:noWrap w:val="0"/>
            <w:vAlign w:val="center"/>
          </w:tcPr>
          <w:p w14:paraId="69928210">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30299</w:t>
            </w:r>
          </w:p>
        </w:tc>
        <w:tc>
          <w:tcPr>
            <w:tcW w:w="4650" w:type="dxa"/>
            <w:noWrap w:val="0"/>
            <w:vAlign w:val="center"/>
          </w:tcPr>
          <w:p w14:paraId="7C8815ED">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14:paraId="261261D8">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81</w:t>
            </w:r>
          </w:p>
        </w:tc>
        <w:tc>
          <w:tcPr>
            <w:tcW w:w="2565" w:type="dxa"/>
            <w:noWrap w:val="0"/>
            <w:vAlign w:val="center"/>
          </w:tcPr>
          <w:p w14:paraId="733888A1">
            <w:pPr>
              <w:spacing w:line="560" w:lineRule="exact"/>
              <w:jc w:val="center"/>
              <w:rPr>
                <w:rStyle w:val="10"/>
                <w:rFonts w:hint="eastAsia" w:ascii="方正仿宋简体" w:hAnsi="方正仿宋简体" w:eastAsia="方正仿宋简体" w:cs="方正仿宋简体"/>
                <w:color w:val="auto"/>
                <w:sz w:val="28"/>
                <w:u w:val="none"/>
              </w:rPr>
            </w:pPr>
          </w:p>
        </w:tc>
        <w:tc>
          <w:tcPr>
            <w:tcW w:w="1542" w:type="dxa"/>
            <w:noWrap w:val="0"/>
            <w:vAlign w:val="center"/>
          </w:tcPr>
          <w:p w14:paraId="281EF2FD">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81</w:t>
            </w:r>
          </w:p>
        </w:tc>
      </w:tr>
      <w:tr w14:paraId="1BCD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D896F0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7</w:t>
            </w:r>
          </w:p>
        </w:tc>
        <w:tc>
          <w:tcPr>
            <w:tcW w:w="1515" w:type="dxa"/>
            <w:noWrap w:val="0"/>
            <w:vAlign w:val="center"/>
          </w:tcPr>
          <w:p w14:paraId="26E807DF">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303</w:t>
            </w:r>
          </w:p>
        </w:tc>
        <w:tc>
          <w:tcPr>
            <w:tcW w:w="4650" w:type="dxa"/>
            <w:noWrap w:val="0"/>
            <w:vAlign w:val="center"/>
          </w:tcPr>
          <w:p w14:paraId="31953B4B">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14:paraId="32783B8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7</w:t>
            </w:r>
          </w:p>
        </w:tc>
        <w:tc>
          <w:tcPr>
            <w:tcW w:w="2565" w:type="dxa"/>
            <w:noWrap w:val="0"/>
            <w:vAlign w:val="center"/>
          </w:tcPr>
          <w:p w14:paraId="58C7372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23</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7</w:t>
            </w:r>
          </w:p>
        </w:tc>
        <w:tc>
          <w:tcPr>
            <w:tcW w:w="1542" w:type="dxa"/>
            <w:noWrap w:val="0"/>
            <w:vAlign w:val="center"/>
          </w:tcPr>
          <w:p w14:paraId="4825BC7B">
            <w:pPr>
              <w:spacing w:line="560" w:lineRule="exact"/>
              <w:jc w:val="center"/>
              <w:rPr>
                <w:rStyle w:val="10"/>
                <w:rFonts w:hint="eastAsia" w:ascii="方正仿宋简体" w:hAnsi="方正仿宋简体" w:eastAsia="方正仿宋简体" w:cs="方正仿宋简体"/>
                <w:color w:val="auto"/>
                <w:sz w:val="28"/>
                <w:u w:val="none"/>
              </w:rPr>
            </w:pPr>
          </w:p>
        </w:tc>
      </w:tr>
      <w:tr w14:paraId="3FDF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34071CD">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8</w:t>
            </w:r>
          </w:p>
        </w:tc>
        <w:tc>
          <w:tcPr>
            <w:tcW w:w="1515" w:type="dxa"/>
            <w:noWrap w:val="0"/>
            <w:vAlign w:val="center"/>
          </w:tcPr>
          <w:p w14:paraId="5BAB485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30302</w:t>
            </w:r>
          </w:p>
        </w:tc>
        <w:tc>
          <w:tcPr>
            <w:tcW w:w="4650" w:type="dxa"/>
            <w:noWrap w:val="0"/>
            <w:vAlign w:val="center"/>
          </w:tcPr>
          <w:p w14:paraId="643CC4D4">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退休费</w:t>
            </w:r>
          </w:p>
        </w:tc>
        <w:tc>
          <w:tcPr>
            <w:tcW w:w="2640" w:type="dxa"/>
            <w:noWrap w:val="0"/>
            <w:vAlign w:val="center"/>
          </w:tcPr>
          <w:p w14:paraId="4C9A2BE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7</w:t>
            </w:r>
          </w:p>
        </w:tc>
        <w:tc>
          <w:tcPr>
            <w:tcW w:w="2565" w:type="dxa"/>
            <w:noWrap w:val="0"/>
            <w:vAlign w:val="center"/>
          </w:tcPr>
          <w:p w14:paraId="2F7E227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16</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1</w:t>
            </w:r>
            <w:r>
              <w:rPr>
                <w:rStyle w:val="10"/>
                <w:rFonts w:hint="eastAsia" w:ascii="方正仿宋简体" w:hAnsi="方正仿宋简体" w:eastAsia="方正仿宋简体" w:cs="方正仿宋简体"/>
                <w:color w:val="auto"/>
                <w:sz w:val="28"/>
                <w:u w:val="none"/>
              </w:rPr>
              <w:t>7</w:t>
            </w:r>
          </w:p>
        </w:tc>
        <w:tc>
          <w:tcPr>
            <w:tcW w:w="1542" w:type="dxa"/>
            <w:noWrap w:val="0"/>
            <w:vAlign w:val="center"/>
          </w:tcPr>
          <w:p w14:paraId="0D666FF3">
            <w:pPr>
              <w:spacing w:line="560" w:lineRule="exact"/>
              <w:jc w:val="left"/>
              <w:rPr>
                <w:rStyle w:val="10"/>
                <w:rFonts w:hint="eastAsia" w:ascii="方正仿宋简体" w:hAnsi="方正仿宋简体" w:eastAsia="方正仿宋简体" w:cs="方正仿宋简体"/>
                <w:color w:val="auto"/>
                <w:sz w:val="28"/>
                <w:u w:val="none"/>
              </w:rPr>
            </w:pPr>
          </w:p>
        </w:tc>
      </w:tr>
      <w:tr w14:paraId="6551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76D90FF">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2</w:t>
            </w:r>
            <w:r>
              <w:rPr>
                <w:rStyle w:val="10"/>
                <w:rFonts w:hint="eastAsia" w:ascii="方正仿宋简体" w:hAnsi="方正仿宋简体" w:eastAsia="方正仿宋简体" w:cs="方正仿宋简体"/>
                <w:color w:val="auto"/>
                <w:sz w:val="28"/>
                <w:u w:val="none"/>
                <w:lang w:val="en-US" w:eastAsia="zh-CN"/>
              </w:rPr>
              <w:t>9</w:t>
            </w:r>
          </w:p>
        </w:tc>
        <w:tc>
          <w:tcPr>
            <w:tcW w:w="1515" w:type="dxa"/>
            <w:noWrap w:val="0"/>
            <w:vAlign w:val="center"/>
          </w:tcPr>
          <w:p w14:paraId="5740066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30304</w:t>
            </w:r>
          </w:p>
        </w:tc>
        <w:tc>
          <w:tcPr>
            <w:tcW w:w="4650" w:type="dxa"/>
            <w:noWrap w:val="0"/>
            <w:vAlign w:val="center"/>
          </w:tcPr>
          <w:p w14:paraId="2B1D486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抚恤金</w:t>
            </w:r>
          </w:p>
        </w:tc>
        <w:tc>
          <w:tcPr>
            <w:tcW w:w="2640" w:type="dxa"/>
            <w:noWrap w:val="0"/>
            <w:vAlign w:val="center"/>
          </w:tcPr>
          <w:p w14:paraId="6F128AE2">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5</w:t>
            </w:r>
          </w:p>
        </w:tc>
        <w:tc>
          <w:tcPr>
            <w:tcW w:w="2565" w:type="dxa"/>
            <w:noWrap w:val="0"/>
            <w:vAlign w:val="center"/>
          </w:tcPr>
          <w:p w14:paraId="08AD2822">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r>
              <w:rPr>
                <w:rStyle w:val="10"/>
                <w:rFonts w:hint="eastAsia" w:ascii="方正仿宋简体" w:hAnsi="方正仿宋简体" w:eastAsia="方正仿宋简体" w:cs="方正仿宋简体"/>
                <w:color w:val="auto"/>
                <w:sz w:val="28"/>
                <w:u w:val="none"/>
              </w:rPr>
              <w:t>.9</w:t>
            </w:r>
            <w:r>
              <w:rPr>
                <w:rStyle w:val="10"/>
                <w:rFonts w:hint="eastAsia" w:ascii="方正仿宋简体" w:hAnsi="方正仿宋简体" w:eastAsia="方正仿宋简体" w:cs="方正仿宋简体"/>
                <w:color w:val="auto"/>
                <w:sz w:val="28"/>
                <w:u w:val="none"/>
                <w:lang w:val="en-US" w:eastAsia="zh-CN"/>
              </w:rPr>
              <w:t>5</w:t>
            </w:r>
          </w:p>
        </w:tc>
        <w:tc>
          <w:tcPr>
            <w:tcW w:w="1542" w:type="dxa"/>
            <w:noWrap w:val="0"/>
            <w:vAlign w:val="center"/>
          </w:tcPr>
          <w:p w14:paraId="4E017351">
            <w:pPr>
              <w:spacing w:line="560" w:lineRule="exact"/>
              <w:jc w:val="left"/>
              <w:rPr>
                <w:rStyle w:val="10"/>
                <w:rFonts w:hint="eastAsia" w:ascii="方正仿宋简体" w:hAnsi="方正仿宋简体" w:eastAsia="方正仿宋简体" w:cs="方正仿宋简体"/>
                <w:color w:val="auto"/>
                <w:sz w:val="28"/>
                <w:u w:val="none"/>
              </w:rPr>
            </w:pPr>
          </w:p>
        </w:tc>
      </w:tr>
      <w:tr w14:paraId="40C4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BF5D6D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30</w:t>
            </w:r>
          </w:p>
        </w:tc>
        <w:tc>
          <w:tcPr>
            <w:tcW w:w="1515" w:type="dxa"/>
            <w:noWrap w:val="0"/>
            <w:vAlign w:val="center"/>
          </w:tcPr>
          <w:p w14:paraId="18E0192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30307</w:t>
            </w:r>
          </w:p>
        </w:tc>
        <w:tc>
          <w:tcPr>
            <w:tcW w:w="4650" w:type="dxa"/>
            <w:noWrap w:val="0"/>
            <w:vAlign w:val="center"/>
          </w:tcPr>
          <w:p w14:paraId="6E2413E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医疗费补助</w:t>
            </w:r>
          </w:p>
        </w:tc>
        <w:tc>
          <w:tcPr>
            <w:tcW w:w="2640" w:type="dxa"/>
            <w:noWrap w:val="0"/>
            <w:vAlign w:val="center"/>
          </w:tcPr>
          <w:p w14:paraId="0ED25399">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565" w:type="dxa"/>
            <w:noWrap w:val="0"/>
            <w:vAlign w:val="center"/>
          </w:tcPr>
          <w:p w14:paraId="0F2E6FC1">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42" w:type="dxa"/>
            <w:noWrap w:val="0"/>
            <w:vAlign w:val="center"/>
          </w:tcPr>
          <w:p w14:paraId="0C6B19BD">
            <w:pPr>
              <w:spacing w:line="560" w:lineRule="exact"/>
              <w:jc w:val="left"/>
              <w:rPr>
                <w:rStyle w:val="10"/>
                <w:rFonts w:hint="eastAsia" w:ascii="方正仿宋简体" w:hAnsi="方正仿宋简体" w:eastAsia="方正仿宋简体" w:cs="方正仿宋简体"/>
                <w:color w:val="auto"/>
                <w:sz w:val="28"/>
                <w:u w:val="none"/>
              </w:rPr>
            </w:pPr>
          </w:p>
        </w:tc>
      </w:tr>
      <w:tr w14:paraId="0DE5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061B57C">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3</w:t>
            </w:r>
            <w:r>
              <w:rPr>
                <w:rStyle w:val="10"/>
                <w:rFonts w:hint="eastAsia" w:ascii="方正仿宋简体" w:hAnsi="方正仿宋简体" w:eastAsia="方正仿宋简体" w:cs="方正仿宋简体"/>
                <w:color w:val="auto"/>
                <w:sz w:val="28"/>
                <w:u w:val="none"/>
                <w:lang w:val="en-US" w:eastAsia="zh-CN"/>
              </w:rPr>
              <w:t>1</w:t>
            </w:r>
          </w:p>
        </w:tc>
        <w:tc>
          <w:tcPr>
            <w:tcW w:w="1515" w:type="dxa"/>
            <w:noWrap w:val="0"/>
            <w:vAlign w:val="center"/>
          </w:tcPr>
          <w:p w14:paraId="548E2CD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30309</w:t>
            </w:r>
          </w:p>
        </w:tc>
        <w:tc>
          <w:tcPr>
            <w:tcW w:w="4650" w:type="dxa"/>
            <w:noWrap w:val="0"/>
            <w:vAlign w:val="center"/>
          </w:tcPr>
          <w:p w14:paraId="2C73ED82">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奖励金</w:t>
            </w:r>
          </w:p>
        </w:tc>
        <w:tc>
          <w:tcPr>
            <w:tcW w:w="2640" w:type="dxa"/>
            <w:noWrap w:val="0"/>
            <w:vAlign w:val="center"/>
          </w:tcPr>
          <w:p w14:paraId="19E0ABAD">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05</w:t>
            </w:r>
          </w:p>
        </w:tc>
        <w:tc>
          <w:tcPr>
            <w:tcW w:w="2565" w:type="dxa"/>
            <w:noWrap w:val="0"/>
            <w:vAlign w:val="center"/>
          </w:tcPr>
          <w:p w14:paraId="24F36DFC">
            <w:pPr>
              <w:spacing w:line="560" w:lineRule="exact"/>
              <w:jc w:val="center"/>
              <w:rPr>
                <w:rStyle w:val="10"/>
                <w:rFonts w:hint="default" w:ascii="方正仿宋简体" w:hAnsi="方正仿宋简体" w:eastAsia="方正仿宋简体" w:cs="方正仿宋简体"/>
                <w:color w:val="auto"/>
                <w:sz w:val="28"/>
                <w:u w:val="none"/>
                <w:lang w:val="en-US"/>
              </w:rPr>
            </w:pP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05</w:t>
            </w:r>
          </w:p>
        </w:tc>
        <w:tc>
          <w:tcPr>
            <w:tcW w:w="1542" w:type="dxa"/>
            <w:noWrap w:val="0"/>
            <w:vAlign w:val="center"/>
          </w:tcPr>
          <w:p w14:paraId="62D19FB8">
            <w:pPr>
              <w:spacing w:line="560" w:lineRule="exact"/>
              <w:jc w:val="left"/>
              <w:rPr>
                <w:rStyle w:val="10"/>
                <w:rFonts w:hint="eastAsia" w:ascii="方正仿宋简体" w:hAnsi="方正仿宋简体" w:eastAsia="方正仿宋简体" w:cs="方正仿宋简体"/>
                <w:color w:val="auto"/>
                <w:sz w:val="28"/>
                <w:u w:val="none"/>
              </w:rPr>
            </w:pPr>
          </w:p>
        </w:tc>
      </w:tr>
    </w:tbl>
    <w:p w14:paraId="0ABE1062">
      <w:pPr>
        <w:spacing w:line="560" w:lineRule="exact"/>
        <w:jc w:val="left"/>
        <w:rPr>
          <w:rStyle w:val="10"/>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8F653FC">
      <w:pPr>
        <w:spacing w:line="560" w:lineRule="exact"/>
        <w:jc w:val="left"/>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附表1-7</w:t>
      </w:r>
    </w:p>
    <w:p w14:paraId="03818A5D">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预算政府基金预算财政拨款支出表</w:t>
      </w:r>
    </w:p>
    <w:tbl>
      <w:tblPr>
        <w:tblStyle w:val="6"/>
        <w:tblW w:w="144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205"/>
      </w:tblGrid>
      <w:tr w14:paraId="71F2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451" w:type="dxa"/>
            <w:gridSpan w:val="6"/>
            <w:tcBorders>
              <w:top w:val="single" w:color="FFFFFF" w:sz="6" w:space="0"/>
              <w:left w:val="single" w:color="FFFFFF" w:sz="6" w:space="0"/>
              <w:right w:val="single" w:color="FFFFFF" w:sz="6" w:space="0"/>
            </w:tcBorders>
            <w:noWrap w:val="0"/>
            <w:vAlign w:val="center"/>
          </w:tcPr>
          <w:p w14:paraId="5069D54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w:t>
            </w:r>
            <w:r>
              <w:rPr>
                <w:rStyle w:val="10"/>
                <w:rFonts w:hint="eastAsia" w:ascii="方正仿宋简体" w:hAnsi="方正仿宋简体" w:eastAsia="方正仿宋简体" w:cs="方正仿宋简体"/>
                <w:color w:val="auto"/>
                <w:sz w:val="28"/>
                <w:u w:val="none"/>
              </w:rPr>
              <w:t xml:space="preserve"> 遵化市</w:t>
            </w:r>
            <w:r>
              <w:rPr>
                <w:rStyle w:val="10"/>
                <w:rFonts w:hint="eastAsia" w:ascii="方正仿宋简体" w:hAnsi="方正仿宋简体" w:eastAsia="方正仿宋简体" w:cs="方正仿宋简体"/>
                <w:color w:val="auto"/>
                <w:sz w:val="28"/>
                <w:u w:val="none"/>
                <w:lang w:eastAsia="zh-CN"/>
              </w:rPr>
              <w:t>总工会</w:t>
            </w:r>
            <w:r>
              <w:rPr>
                <w:rStyle w:val="10"/>
                <w:rFonts w:hint="eastAsia" w:ascii="方正仿宋简体" w:hAnsi="方正仿宋简体" w:eastAsia="方正仿宋简体" w:cs="方正仿宋简体"/>
                <w:color w:val="auto"/>
                <w:sz w:val="28"/>
                <w:u w:val="none"/>
              </w:rPr>
              <w:t xml:space="preserve">                     预算年度：2022                                 单位：万元</w:t>
            </w:r>
          </w:p>
        </w:tc>
      </w:tr>
      <w:tr w14:paraId="63A9B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14:paraId="69509958">
            <w:pPr>
              <w:spacing w:line="560" w:lineRule="exact"/>
              <w:jc w:val="center"/>
              <w:rPr>
                <w:rStyle w:val="10"/>
                <w:rFonts w:hint="eastAsia" w:ascii="方正仿宋简体" w:hAnsi="方正仿宋简体" w:eastAsia="方正仿宋简体" w:cs="方正仿宋简体"/>
                <w:color w:val="auto"/>
                <w:sz w:val="28"/>
                <w:u w:val="none"/>
              </w:rPr>
            </w:pPr>
          </w:p>
          <w:p w14:paraId="38DE94D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5956" w:type="dxa"/>
            <w:gridSpan w:val="2"/>
            <w:noWrap w:val="0"/>
            <w:vAlign w:val="top"/>
          </w:tcPr>
          <w:p w14:paraId="0B1EEDB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14:paraId="25773C1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14:paraId="0C30B46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基本支出</w:t>
            </w:r>
          </w:p>
        </w:tc>
        <w:tc>
          <w:tcPr>
            <w:tcW w:w="2205" w:type="dxa"/>
            <w:vMerge w:val="restart"/>
            <w:noWrap w:val="0"/>
            <w:vAlign w:val="center"/>
          </w:tcPr>
          <w:p w14:paraId="4959430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项目支出</w:t>
            </w:r>
          </w:p>
        </w:tc>
      </w:tr>
      <w:tr w14:paraId="0375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14:paraId="14359AAE">
            <w:pPr>
              <w:spacing w:line="560" w:lineRule="exact"/>
              <w:jc w:val="center"/>
              <w:rPr>
                <w:rStyle w:val="10"/>
                <w:rFonts w:hint="eastAsia" w:ascii="方正仿宋简体" w:hAnsi="方正仿宋简体" w:eastAsia="方正仿宋简体" w:cs="方正仿宋简体"/>
                <w:color w:val="auto"/>
                <w:sz w:val="28"/>
                <w:u w:val="none"/>
              </w:rPr>
            </w:pPr>
          </w:p>
        </w:tc>
        <w:tc>
          <w:tcPr>
            <w:tcW w:w="2836" w:type="dxa"/>
            <w:noWrap w:val="0"/>
            <w:vAlign w:val="center"/>
          </w:tcPr>
          <w:p w14:paraId="3926AEA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14:paraId="6B0E99D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14:paraId="4A8F8913">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vMerge w:val="continue"/>
            <w:noWrap w:val="0"/>
            <w:vAlign w:val="center"/>
          </w:tcPr>
          <w:p w14:paraId="17B79EE0">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vMerge w:val="continue"/>
            <w:noWrap w:val="0"/>
            <w:vAlign w:val="center"/>
          </w:tcPr>
          <w:p w14:paraId="7E18CA31">
            <w:pPr>
              <w:spacing w:line="560" w:lineRule="exact"/>
              <w:jc w:val="center"/>
              <w:rPr>
                <w:rStyle w:val="10"/>
                <w:rFonts w:hint="eastAsia" w:ascii="方正仿宋简体" w:hAnsi="方正仿宋简体" w:eastAsia="方正仿宋简体" w:cs="方正仿宋简体"/>
                <w:color w:val="auto"/>
                <w:sz w:val="28"/>
                <w:u w:val="none"/>
              </w:rPr>
            </w:pPr>
          </w:p>
        </w:tc>
      </w:tr>
      <w:tr w14:paraId="740B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421C38B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2836" w:type="dxa"/>
            <w:noWrap w:val="0"/>
            <w:vAlign w:val="center"/>
          </w:tcPr>
          <w:p w14:paraId="555B974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3120" w:type="dxa"/>
            <w:noWrap w:val="0"/>
            <w:vAlign w:val="center"/>
          </w:tcPr>
          <w:p w14:paraId="7D3F633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747" w:type="dxa"/>
            <w:noWrap w:val="0"/>
            <w:vAlign w:val="center"/>
          </w:tcPr>
          <w:p w14:paraId="6544C3A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473" w:type="dxa"/>
            <w:noWrap w:val="0"/>
            <w:vAlign w:val="center"/>
          </w:tcPr>
          <w:p w14:paraId="2B21B34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2205" w:type="dxa"/>
            <w:noWrap w:val="0"/>
            <w:vAlign w:val="center"/>
          </w:tcPr>
          <w:p w14:paraId="0A21E3FB">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r>
      <w:tr w14:paraId="026A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5FE9062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5956" w:type="dxa"/>
            <w:gridSpan w:val="2"/>
            <w:noWrap w:val="0"/>
            <w:vAlign w:val="center"/>
          </w:tcPr>
          <w:p w14:paraId="1D305A2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  计</w:t>
            </w:r>
          </w:p>
        </w:tc>
        <w:tc>
          <w:tcPr>
            <w:tcW w:w="2747" w:type="dxa"/>
            <w:noWrap w:val="0"/>
            <w:vAlign w:val="center"/>
          </w:tcPr>
          <w:p w14:paraId="5A38796A">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249EBDB5">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3296EE7D">
            <w:pPr>
              <w:spacing w:line="560" w:lineRule="exact"/>
              <w:jc w:val="center"/>
              <w:rPr>
                <w:rStyle w:val="10"/>
                <w:rFonts w:hint="eastAsia" w:ascii="方正仿宋简体" w:hAnsi="方正仿宋简体" w:eastAsia="方正仿宋简体" w:cs="方正仿宋简体"/>
                <w:color w:val="auto"/>
                <w:sz w:val="28"/>
                <w:u w:val="none"/>
              </w:rPr>
            </w:pPr>
          </w:p>
        </w:tc>
      </w:tr>
      <w:tr w14:paraId="71A0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AF95BBD">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836" w:type="dxa"/>
            <w:noWrap w:val="0"/>
            <w:vAlign w:val="center"/>
          </w:tcPr>
          <w:p w14:paraId="5D47306E">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4A5C1C2D">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40469398">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2AA9AE06">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44DF4ACE">
            <w:pPr>
              <w:spacing w:line="560" w:lineRule="exact"/>
              <w:jc w:val="center"/>
              <w:rPr>
                <w:rStyle w:val="10"/>
                <w:rFonts w:hint="eastAsia" w:ascii="方正仿宋简体" w:hAnsi="方正仿宋简体" w:eastAsia="方正仿宋简体" w:cs="方正仿宋简体"/>
                <w:color w:val="auto"/>
                <w:sz w:val="28"/>
                <w:u w:val="none"/>
              </w:rPr>
            </w:pPr>
          </w:p>
        </w:tc>
      </w:tr>
      <w:tr w14:paraId="41F4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1D382D8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836" w:type="dxa"/>
            <w:noWrap w:val="0"/>
            <w:vAlign w:val="center"/>
          </w:tcPr>
          <w:p w14:paraId="554E636C">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3F20827A">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4590E29B">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6D00454D">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4C848181">
            <w:pPr>
              <w:spacing w:line="560" w:lineRule="exact"/>
              <w:jc w:val="center"/>
              <w:rPr>
                <w:rStyle w:val="10"/>
                <w:rFonts w:hint="eastAsia" w:ascii="方正仿宋简体" w:hAnsi="方正仿宋简体" w:eastAsia="方正仿宋简体" w:cs="方正仿宋简体"/>
                <w:color w:val="auto"/>
                <w:sz w:val="28"/>
                <w:u w:val="none"/>
              </w:rPr>
            </w:pPr>
          </w:p>
        </w:tc>
      </w:tr>
      <w:tr w14:paraId="20FA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3BBB0C1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2836" w:type="dxa"/>
            <w:noWrap w:val="0"/>
            <w:vAlign w:val="center"/>
          </w:tcPr>
          <w:p w14:paraId="7C658C4B">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08CD7A36">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24A7A102">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4A2779D9">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33169898">
            <w:pPr>
              <w:spacing w:line="560" w:lineRule="exact"/>
              <w:jc w:val="center"/>
              <w:rPr>
                <w:rStyle w:val="10"/>
                <w:rFonts w:hint="eastAsia" w:ascii="方正仿宋简体" w:hAnsi="方正仿宋简体" w:eastAsia="方正仿宋简体" w:cs="方正仿宋简体"/>
                <w:color w:val="auto"/>
                <w:sz w:val="28"/>
                <w:u w:val="none"/>
              </w:rPr>
            </w:pPr>
          </w:p>
        </w:tc>
      </w:tr>
      <w:tr w14:paraId="2685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069651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2836" w:type="dxa"/>
            <w:noWrap w:val="0"/>
            <w:vAlign w:val="center"/>
          </w:tcPr>
          <w:p w14:paraId="4C92D651">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52E6E840">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521F2D83">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6C2C561B">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73102F65">
            <w:pPr>
              <w:spacing w:line="560" w:lineRule="exact"/>
              <w:jc w:val="center"/>
              <w:rPr>
                <w:rStyle w:val="10"/>
                <w:rFonts w:hint="eastAsia" w:ascii="方正仿宋简体" w:hAnsi="方正仿宋简体" w:eastAsia="方正仿宋简体" w:cs="方正仿宋简体"/>
                <w:color w:val="auto"/>
                <w:sz w:val="28"/>
                <w:u w:val="none"/>
              </w:rPr>
            </w:pPr>
          </w:p>
        </w:tc>
      </w:tr>
      <w:tr w14:paraId="6351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39B044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2836" w:type="dxa"/>
            <w:noWrap w:val="0"/>
            <w:vAlign w:val="center"/>
          </w:tcPr>
          <w:p w14:paraId="6C8BAA0C">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33A9ADA4">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10088139">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1E054B3A">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2DE70ECE">
            <w:pPr>
              <w:spacing w:line="560" w:lineRule="exact"/>
              <w:jc w:val="center"/>
              <w:rPr>
                <w:rStyle w:val="10"/>
                <w:rFonts w:hint="eastAsia" w:ascii="方正仿宋简体" w:hAnsi="方正仿宋简体" w:eastAsia="方正仿宋简体" w:cs="方正仿宋简体"/>
                <w:color w:val="auto"/>
                <w:sz w:val="28"/>
                <w:u w:val="none"/>
              </w:rPr>
            </w:pPr>
          </w:p>
        </w:tc>
      </w:tr>
      <w:tr w14:paraId="6553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55EEDB81">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2836" w:type="dxa"/>
            <w:noWrap w:val="0"/>
            <w:vAlign w:val="center"/>
          </w:tcPr>
          <w:p w14:paraId="46A160BE">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77F371A3">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717AE273">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3A02580D">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24431921">
            <w:pPr>
              <w:spacing w:line="560" w:lineRule="exact"/>
              <w:jc w:val="center"/>
              <w:rPr>
                <w:rStyle w:val="10"/>
                <w:rFonts w:hint="eastAsia" w:ascii="方正仿宋简体" w:hAnsi="方正仿宋简体" w:eastAsia="方正仿宋简体" w:cs="方正仿宋简体"/>
                <w:color w:val="auto"/>
                <w:sz w:val="28"/>
                <w:u w:val="none"/>
              </w:rPr>
            </w:pPr>
          </w:p>
        </w:tc>
      </w:tr>
      <w:tr w14:paraId="53C4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1CE347EA">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2836" w:type="dxa"/>
            <w:noWrap w:val="0"/>
            <w:vAlign w:val="center"/>
          </w:tcPr>
          <w:p w14:paraId="5138C29D">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01EF9CB2">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2992B5A5">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3849ED60">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7A7B458F">
            <w:pPr>
              <w:spacing w:line="560" w:lineRule="exact"/>
              <w:jc w:val="center"/>
              <w:rPr>
                <w:rStyle w:val="10"/>
                <w:rFonts w:hint="eastAsia" w:ascii="方正仿宋简体" w:hAnsi="方正仿宋简体" w:eastAsia="方正仿宋简体" w:cs="方正仿宋简体"/>
                <w:color w:val="auto"/>
                <w:sz w:val="28"/>
                <w:u w:val="none"/>
              </w:rPr>
            </w:pPr>
          </w:p>
        </w:tc>
      </w:tr>
      <w:tr w14:paraId="125B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22B95A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2836" w:type="dxa"/>
            <w:noWrap w:val="0"/>
            <w:vAlign w:val="center"/>
          </w:tcPr>
          <w:p w14:paraId="68ABFE90">
            <w:pPr>
              <w:spacing w:line="560" w:lineRule="exact"/>
              <w:jc w:val="center"/>
              <w:rPr>
                <w:rStyle w:val="10"/>
                <w:rFonts w:hint="eastAsia" w:ascii="方正仿宋简体" w:hAnsi="方正仿宋简体" w:eastAsia="方正仿宋简体" w:cs="方正仿宋简体"/>
                <w:color w:val="auto"/>
                <w:sz w:val="28"/>
                <w:u w:val="none"/>
              </w:rPr>
            </w:pPr>
          </w:p>
        </w:tc>
        <w:tc>
          <w:tcPr>
            <w:tcW w:w="3120" w:type="dxa"/>
            <w:noWrap w:val="0"/>
            <w:vAlign w:val="center"/>
          </w:tcPr>
          <w:p w14:paraId="78328FB4">
            <w:pPr>
              <w:spacing w:line="560" w:lineRule="exact"/>
              <w:jc w:val="center"/>
              <w:rPr>
                <w:rStyle w:val="10"/>
                <w:rFonts w:hint="eastAsia" w:ascii="方正仿宋简体" w:hAnsi="方正仿宋简体" w:eastAsia="方正仿宋简体" w:cs="方正仿宋简体"/>
                <w:color w:val="auto"/>
                <w:sz w:val="28"/>
                <w:u w:val="none"/>
              </w:rPr>
            </w:pPr>
          </w:p>
        </w:tc>
        <w:tc>
          <w:tcPr>
            <w:tcW w:w="2747" w:type="dxa"/>
            <w:noWrap w:val="0"/>
            <w:vAlign w:val="center"/>
          </w:tcPr>
          <w:p w14:paraId="52D55566">
            <w:pPr>
              <w:spacing w:line="560" w:lineRule="exact"/>
              <w:jc w:val="center"/>
              <w:rPr>
                <w:rStyle w:val="10"/>
                <w:rFonts w:hint="eastAsia" w:ascii="方正仿宋简体" w:hAnsi="方正仿宋简体" w:eastAsia="方正仿宋简体" w:cs="方正仿宋简体"/>
                <w:color w:val="auto"/>
                <w:sz w:val="28"/>
                <w:u w:val="none"/>
              </w:rPr>
            </w:pPr>
          </w:p>
        </w:tc>
        <w:tc>
          <w:tcPr>
            <w:tcW w:w="2473" w:type="dxa"/>
            <w:noWrap w:val="0"/>
            <w:vAlign w:val="center"/>
          </w:tcPr>
          <w:p w14:paraId="729045BC">
            <w:pPr>
              <w:spacing w:line="560" w:lineRule="exact"/>
              <w:jc w:val="center"/>
              <w:rPr>
                <w:rStyle w:val="10"/>
                <w:rFonts w:hint="eastAsia" w:ascii="方正仿宋简体" w:hAnsi="方正仿宋简体" w:eastAsia="方正仿宋简体" w:cs="方正仿宋简体"/>
                <w:color w:val="auto"/>
                <w:sz w:val="28"/>
                <w:u w:val="none"/>
              </w:rPr>
            </w:pPr>
          </w:p>
        </w:tc>
        <w:tc>
          <w:tcPr>
            <w:tcW w:w="2205" w:type="dxa"/>
            <w:noWrap w:val="0"/>
            <w:vAlign w:val="center"/>
          </w:tcPr>
          <w:p w14:paraId="6F07AA19">
            <w:pPr>
              <w:spacing w:line="560" w:lineRule="exact"/>
              <w:jc w:val="center"/>
              <w:rPr>
                <w:rStyle w:val="10"/>
                <w:rFonts w:hint="eastAsia" w:ascii="方正仿宋简体" w:hAnsi="方正仿宋简体" w:eastAsia="方正仿宋简体" w:cs="方正仿宋简体"/>
                <w:color w:val="auto"/>
                <w:sz w:val="28"/>
                <w:u w:val="none"/>
              </w:rPr>
            </w:pPr>
          </w:p>
        </w:tc>
      </w:tr>
    </w:tbl>
    <w:p w14:paraId="6CDE2A6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注：无政府基金预算财政拨款预算，空表列示。</w:t>
      </w:r>
    </w:p>
    <w:p w14:paraId="324C3D6A">
      <w:pPr>
        <w:spacing w:line="560" w:lineRule="exact"/>
        <w:jc w:val="left"/>
        <w:rPr>
          <w:rStyle w:val="10"/>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0EE393D5">
      <w:pPr>
        <w:spacing w:line="560" w:lineRule="exact"/>
        <w:jc w:val="left"/>
        <w:rPr>
          <w:rStyle w:val="10"/>
          <w:rFonts w:hint="eastAsia" w:ascii="方正小标宋简体" w:hAnsi="方正小标宋简体" w:eastAsia="方正小标宋简体" w:cs="方正小标宋简体"/>
          <w:color w:val="auto"/>
          <w:sz w:val="44"/>
          <w:szCs w:val="44"/>
          <w:u w:val="none"/>
        </w:rPr>
      </w:pPr>
      <w:r>
        <w:rPr>
          <w:rStyle w:val="10"/>
          <w:rFonts w:hint="eastAsia" w:ascii="方正仿宋简体" w:hAnsi="方正仿宋简体" w:eastAsia="方正仿宋简体" w:cs="方正仿宋简体"/>
          <w:color w:val="auto"/>
          <w:sz w:val="28"/>
          <w:u w:val="none"/>
        </w:rPr>
        <w:t>附表1-8</w:t>
      </w:r>
    </w:p>
    <w:p w14:paraId="1676CF8B">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6"/>
        <w:tblW w:w="14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445"/>
      </w:tblGrid>
      <w:tr w14:paraId="592D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526" w:type="dxa"/>
            <w:gridSpan w:val="6"/>
            <w:tcBorders>
              <w:top w:val="single" w:color="FFFFFF" w:sz="6" w:space="0"/>
              <w:left w:val="single" w:color="FFFFFF" w:sz="6" w:space="0"/>
              <w:right w:val="single" w:color="FFFFFF" w:sz="6" w:space="0"/>
            </w:tcBorders>
            <w:noWrap w:val="0"/>
            <w:vAlign w:val="center"/>
          </w:tcPr>
          <w:p w14:paraId="4FBA65E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711遵化市总工会</w:t>
            </w:r>
            <w:r>
              <w:rPr>
                <w:rStyle w:val="10"/>
                <w:rFonts w:ascii="方正仿宋简体" w:hAnsi="方正仿宋简体" w:eastAsia="方正仿宋简体" w:cs="方正仿宋简体"/>
                <w:color w:val="auto"/>
                <w:sz w:val="28"/>
                <w:u w:val="none"/>
              </w:rPr>
              <w:t xml:space="preserve">              </w:t>
            </w:r>
            <w:r>
              <w:rPr>
                <w:rStyle w:val="10"/>
                <w:rFonts w:hint="eastAsia" w:ascii="方正仿宋简体" w:hAnsi="方正仿宋简体" w:eastAsia="方正仿宋简体" w:cs="方正仿宋简体"/>
                <w:color w:val="auto"/>
                <w:sz w:val="28"/>
                <w:u w:val="none"/>
              </w:rPr>
              <w:t xml:space="preserve">       </w:t>
            </w:r>
            <w:r>
              <w:rPr>
                <w:rStyle w:val="10"/>
                <w:rFonts w:ascii="方正仿宋简体" w:hAnsi="方正仿宋简体" w:eastAsia="方正仿宋简体" w:cs="方正仿宋简体"/>
                <w:color w:val="auto"/>
                <w:sz w:val="28"/>
                <w:u w:val="none"/>
              </w:rPr>
              <w:t>预算年度：2022                                    单位：万元</w:t>
            </w:r>
          </w:p>
        </w:tc>
      </w:tr>
      <w:tr w14:paraId="4688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14:paraId="370A4312">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5535" w:type="dxa"/>
            <w:gridSpan w:val="2"/>
            <w:noWrap w:val="0"/>
            <w:vAlign w:val="center"/>
          </w:tcPr>
          <w:p w14:paraId="7504A9D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14:paraId="45297F2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14:paraId="732BB96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基本支出</w:t>
            </w:r>
          </w:p>
        </w:tc>
        <w:tc>
          <w:tcPr>
            <w:tcW w:w="2445" w:type="dxa"/>
            <w:vMerge w:val="restart"/>
            <w:noWrap w:val="0"/>
            <w:vAlign w:val="center"/>
          </w:tcPr>
          <w:p w14:paraId="1BBE5B0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项目支出</w:t>
            </w:r>
          </w:p>
        </w:tc>
      </w:tr>
      <w:tr w14:paraId="7205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14:paraId="12832312">
            <w:pPr>
              <w:spacing w:line="560" w:lineRule="exact"/>
              <w:jc w:val="center"/>
              <w:rPr>
                <w:rStyle w:val="10"/>
                <w:rFonts w:hint="eastAsia" w:ascii="方正仿宋简体" w:hAnsi="方正仿宋简体" w:eastAsia="方正仿宋简体" w:cs="方正仿宋简体"/>
                <w:color w:val="auto"/>
                <w:sz w:val="28"/>
                <w:u w:val="none"/>
              </w:rPr>
            </w:pPr>
          </w:p>
        </w:tc>
        <w:tc>
          <w:tcPr>
            <w:tcW w:w="2910" w:type="dxa"/>
            <w:noWrap w:val="0"/>
            <w:vAlign w:val="center"/>
          </w:tcPr>
          <w:p w14:paraId="0635F97D">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14:paraId="38E2D4A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14:paraId="484BDDA1">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vMerge w:val="continue"/>
            <w:noWrap w:val="0"/>
            <w:vAlign w:val="center"/>
          </w:tcPr>
          <w:p w14:paraId="67725140">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vMerge w:val="continue"/>
            <w:noWrap w:val="0"/>
            <w:vAlign w:val="center"/>
          </w:tcPr>
          <w:p w14:paraId="5F94CCAF">
            <w:pPr>
              <w:spacing w:line="560" w:lineRule="exact"/>
              <w:jc w:val="center"/>
              <w:rPr>
                <w:rStyle w:val="10"/>
                <w:rFonts w:hint="eastAsia" w:ascii="方正仿宋简体" w:hAnsi="方正仿宋简体" w:eastAsia="方正仿宋简体" w:cs="方正仿宋简体"/>
                <w:color w:val="auto"/>
                <w:sz w:val="28"/>
                <w:u w:val="none"/>
              </w:rPr>
            </w:pPr>
          </w:p>
        </w:tc>
      </w:tr>
      <w:tr w14:paraId="25E1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14:paraId="5A09BB4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2910" w:type="dxa"/>
            <w:noWrap w:val="0"/>
            <w:vAlign w:val="center"/>
          </w:tcPr>
          <w:p w14:paraId="61CA5ACE">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2625" w:type="dxa"/>
            <w:noWrap w:val="0"/>
            <w:vAlign w:val="center"/>
          </w:tcPr>
          <w:p w14:paraId="16B32069">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640" w:type="dxa"/>
            <w:noWrap w:val="0"/>
            <w:vAlign w:val="center"/>
          </w:tcPr>
          <w:p w14:paraId="6D98A4B4">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580" w:type="dxa"/>
            <w:noWrap w:val="0"/>
            <w:vAlign w:val="center"/>
          </w:tcPr>
          <w:p w14:paraId="0921E196">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2445" w:type="dxa"/>
            <w:noWrap w:val="0"/>
            <w:vAlign w:val="center"/>
          </w:tcPr>
          <w:p w14:paraId="300B66A0">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r>
      <w:tr w14:paraId="1573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6043D0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2910" w:type="dxa"/>
            <w:noWrap w:val="0"/>
            <w:vAlign w:val="center"/>
          </w:tcPr>
          <w:p w14:paraId="2B8469F1">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771847D1">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3B819688">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1AB45A3D">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4F146D6C">
            <w:pPr>
              <w:spacing w:line="560" w:lineRule="exact"/>
              <w:jc w:val="center"/>
              <w:rPr>
                <w:rStyle w:val="10"/>
                <w:rFonts w:hint="eastAsia" w:ascii="方正仿宋简体" w:hAnsi="方正仿宋简体" w:eastAsia="方正仿宋简体" w:cs="方正仿宋简体"/>
                <w:color w:val="auto"/>
                <w:sz w:val="28"/>
                <w:u w:val="none"/>
              </w:rPr>
            </w:pPr>
          </w:p>
        </w:tc>
      </w:tr>
      <w:tr w14:paraId="23C2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0BAC623">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910" w:type="dxa"/>
            <w:noWrap w:val="0"/>
            <w:vAlign w:val="center"/>
          </w:tcPr>
          <w:p w14:paraId="252A6739">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09F722C4">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5BF7B04D">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5A04DA7B">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0211F461">
            <w:pPr>
              <w:spacing w:line="560" w:lineRule="exact"/>
              <w:jc w:val="center"/>
              <w:rPr>
                <w:rStyle w:val="10"/>
                <w:rFonts w:hint="eastAsia" w:ascii="方正仿宋简体" w:hAnsi="方正仿宋简体" w:eastAsia="方正仿宋简体" w:cs="方正仿宋简体"/>
                <w:color w:val="auto"/>
                <w:sz w:val="28"/>
                <w:u w:val="none"/>
              </w:rPr>
            </w:pPr>
          </w:p>
        </w:tc>
      </w:tr>
      <w:tr w14:paraId="5099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0738BF1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910" w:type="dxa"/>
            <w:noWrap w:val="0"/>
            <w:vAlign w:val="center"/>
          </w:tcPr>
          <w:p w14:paraId="007D6451">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5B424EFF">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1588D197">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16C79368">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72C339E9">
            <w:pPr>
              <w:spacing w:line="560" w:lineRule="exact"/>
              <w:jc w:val="center"/>
              <w:rPr>
                <w:rStyle w:val="10"/>
                <w:rFonts w:hint="eastAsia" w:ascii="方正仿宋简体" w:hAnsi="方正仿宋简体" w:eastAsia="方正仿宋简体" w:cs="方正仿宋简体"/>
                <w:color w:val="auto"/>
                <w:sz w:val="28"/>
                <w:u w:val="none"/>
              </w:rPr>
            </w:pPr>
          </w:p>
        </w:tc>
      </w:tr>
      <w:tr w14:paraId="19CA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3DD8728">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2910" w:type="dxa"/>
            <w:noWrap w:val="0"/>
            <w:vAlign w:val="center"/>
          </w:tcPr>
          <w:p w14:paraId="5DCCF1ED">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00BB9410">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2A0357EA">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3EFFACA5">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5801F067">
            <w:pPr>
              <w:spacing w:line="560" w:lineRule="exact"/>
              <w:jc w:val="center"/>
              <w:rPr>
                <w:rStyle w:val="10"/>
                <w:rFonts w:hint="eastAsia" w:ascii="方正仿宋简体" w:hAnsi="方正仿宋简体" w:eastAsia="方正仿宋简体" w:cs="方正仿宋简体"/>
                <w:color w:val="auto"/>
                <w:sz w:val="28"/>
                <w:u w:val="none"/>
              </w:rPr>
            </w:pPr>
          </w:p>
        </w:tc>
      </w:tr>
      <w:tr w14:paraId="68E3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87A0D7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2910" w:type="dxa"/>
            <w:noWrap w:val="0"/>
            <w:vAlign w:val="center"/>
          </w:tcPr>
          <w:p w14:paraId="1A830101">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2FB18FDB">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241DB7CF">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5EC3FCCF">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0B5C2247">
            <w:pPr>
              <w:spacing w:line="560" w:lineRule="exact"/>
              <w:jc w:val="center"/>
              <w:rPr>
                <w:rStyle w:val="10"/>
                <w:rFonts w:hint="eastAsia" w:ascii="方正仿宋简体" w:hAnsi="方正仿宋简体" w:eastAsia="方正仿宋简体" w:cs="方正仿宋简体"/>
                <w:color w:val="auto"/>
                <w:sz w:val="28"/>
                <w:u w:val="none"/>
              </w:rPr>
            </w:pPr>
          </w:p>
        </w:tc>
      </w:tr>
      <w:tr w14:paraId="3058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DDF7542">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2910" w:type="dxa"/>
            <w:noWrap w:val="0"/>
            <w:vAlign w:val="center"/>
          </w:tcPr>
          <w:p w14:paraId="348701A0">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41EF5C98">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270E37D5">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615978F8">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654F9A34">
            <w:pPr>
              <w:spacing w:line="560" w:lineRule="exact"/>
              <w:jc w:val="center"/>
              <w:rPr>
                <w:rStyle w:val="10"/>
                <w:rFonts w:hint="eastAsia" w:ascii="方正仿宋简体" w:hAnsi="方正仿宋简体" w:eastAsia="方正仿宋简体" w:cs="方正仿宋简体"/>
                <w:color w:val="auto"/>
                <w:sz w:val="28"/>
                <w:u w:val="none"/>
              </w:rPr>
            </w:pPr>
          </w:p>
        </w:tc>
      </w:tr>
      <w:tr w14:paraId="20C8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650E72F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7</w:t>
            </w:r>
          </w:p>
        </w:tc>
        <w:tc>
          <w:tcPr>
            <w:tcW w:w="2910" w:type="dxa"/>
            <w:noWrap w:val="0"/>
            <w:vAlign w:val="center"/>
          </w:tcPr>
          <w:p w14:paraId="551FAC41">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3A272ED5">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3B313150">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4498EE17">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4560636A">
            <w:pPr>
              <w:spacing w:line="560" w:lineRule="exact"/>
              <w:jc w:val="center"/>
              <w:rPr>
                <w:rStyle w:val="10"/>
                <w:rFonts w:hint="eastAsia" w:ascii="方正仿宋简体" w:hAnsi="方正仿宋简体" w:eastAsia="方正仿宋简体" w:cs="方正仿宋简体"/>
                <w:color w:val="auto"/>
                <w:sz w:val="28"/>
                <w:u w:val="none"/>
              </w:rPr>
            </w:pPr>
          </w:p>
        </w:tc>
      </w:tr>
      <w:tr w14:paraId="038D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EFF1F75">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8</w:t>
            </w:r>
          </w:p>
        </w:tc>
        <w:tc>
          <w:tcPr>
            <w:tcW w:w="2910" w:type="dxa"/>
            <w:noWrap w:val="0"/>
            <w:vAlign w:val="center"/>
          </w:tcPr>
          <w:p w14:paraId="4FE87E0B">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5056D19A">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55B44F3A">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3C4DC769">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25867774">
            <w:pPr>
              <w:spacing w:line="560" w:lineRule="exact"/>
              <w:jc w:val="center"/>
              <w:rPr>
                <w:rStyle w:val="10"/>
                <w:rFonts w:hint="eastAsia" w:ascii="方正仿宋简体" w:hAnsi="方正仿宋简体" w:eastAsia="方正仿宋简体" w:cs="方正仿宋简体"/>
                <w:color w:val="auto"/>
                <w:sz w:val="28"/>
                <w:u w:val="none"/>
              </w:rPr>
            </w:pPr>
          </w:p>
        </w:tc>
      </w:tr>
      <w:tr w14:paraId="4F1F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6F39EC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9</w:t>
            </w:r>
          </w:p>
        </w:tc>
        <w:tc>
          <w:tcPr>
            <w:tcW w:w="2910" w:type="dxa"/>
            <w:noWrap w:val="0"/>
            <w:vAlign w:val="center"/>
          </w:tcPr>
          <w:p w14:paraId="0D145EA5">
            <w:pPr>
              <w:spacing w:line="560" w:lineRule="exact"/>
              <w:jc w:val="center"/>
              <w:rPr>
                <w:rStyle w:val="10"/>
                <w:rFonts w:hint="eastAsia" w:ascii="方正仿宋简体" w:hAnsi="方正仿宋简体" w:eastAsia="方正仿宋简体" w:cs="方正仿宋简体"/>
                <w:color w:val="auto"/>
                <w:sz w:val="28"/>
                <w:u w:val="none"/>
              </w:rPr>
            </w:pPr>
          </w:p>
        </w:tc>
        <w:tc>
          <w:tcPr>
            <w:tcW w:w="2625" w:type="dxa"/>
            <w:noWrap w:val="0"/>
            <w:vAlign w:val="center"/>
          </w:tcPr>
          <w:p w14:paraId="13B7EE49">
            <w:pPr>
              <w:spacing w:line="560" w:lineRule="exact"/>
              <w:jc w:val="center"/>
              <w:rPr>
                <w:rStyle w:val="10"/>
                <w:rFonts w:hint="eastAsia" w:ascii="方正仿宋简体" w:hAnsi="方正仿宋简体" w:eastAsia="方正仿宋简体" w:cs="方正仿宋简体"/>
                <w:color w:val="auto"/>
                <w:sz w:val="28"/>
                <w:u w:val="none"/>
              </w:rPr>
            </w:pPr>
          </w:p>
        </w:tc>
        <w:tc>
          <w:tcPr>
            <w:tcW w:w="2640" w:type="dxa"/>
            <w:noWrap w:val="0"/>
            <w:vAlign w:val="center"/>
          </w:tcPr>
          <w:p w14:paraId="6FE93D68">
            <w:pPr>
              <w:spacing w:line="560" w:lineRule="exact"/>
              <w:jc w:val="center"/>
              <w:rPr>
                <w:rStyle w:val="10"/>
                <w:rFonts w:hint="eastAsia" w:ascii="方正仿宋简体" w:hAnsi="方正仿宋简体" w:eastAsia="方正仿宋简体" w:cs="方正仿宋简体"/>
                <w:color w:val="auto"/>
                <w:sz w:val="28"/>
                <w:u w:val="none"/>
              </w:rPr>
            </w:pPr>
          </w:p>
        </w:tc>
        <w:tc>
          <w:tcPr>
            <w:tcW w:w="2580" w:type="dxa"/>
            <w:noWrap w:val="0"/>
            <w:vAlign w:val="center"/>
          </w:tcPr>
          <w:p w14:paraId="02B1B8E6">
            <w:pPr>
              <w:spacing w:line="560" w:lineRule="exact"/>
              <w:jc w:val="center"/>
              <w:rPr>
                <w:rStyle w:val="10"/>
                <w:rFonts w:hint="eastAsia" w:ascii="方正仿宋简体" w:hAnsi="方正仿宋简体" w:eastAsia="方正仿宋简体" w:cs="方正仿宋简体"/>
                <w:color w:val="auto"/>
                <w:sz w:val="28"/>
                <w:u w:val="none"/>
              </w:rPr>
            </w:pPr>
          </w:p>
        </w:tc>
        <w:tc>
          <w:tcPr>
            <w:tcW w:w="2445" w:type="dxa"/>
            <w:noWrap w:val="0"/>
            <w:vAlign w:val="center"/>
          </w:tcPr>
          <w:p w14:paraId="62E18673">
            <w:pPr>
              <w:spacing w:line="560" w:lineRule="exact"/>
              <w:jc w:val="center"/>
              <w:rPr>
                <w:rStyle w:val="10"/>
                <w:rFonts w:hint="eastAsia" w:ascii="方正仿宋简体" w:hAnsi="方正仿宋简体" w:eastAsia="方正仿宋简体" w:cs="方正仿宋简体"/>
                <w:color w:val="auto"/>
                <w:sz w:val="28"/>
                <w:u w:val="none"/>
              </w:rPr>
            </w:pPr>
          </w:p>
        </w:tc>
      </w:tr>
    </w:tbl>
    <w:p w14:paraId="75E7B0F5">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注：无国有资本经营预算财政拨款预算，空表列示。</w:t>
      </w:r>
    </w:p>
    <w:p w14:paraId="73AAC717">
      <w:pPr>
        <w:spacing w:line="560" w:lineRule="exact"/>
        <w:jc w:val="left"/>
        <w:rPr>
          <w:rStyle w:val="10"/>
          <w:rFonts w:hint="eastAsia" w:ascii="方正仿宋简体" w:hAnsi="方正仿宋简体" w:eastAsia="方正仿宋简体" w:cs="方正仿宋简体"/>
          <w:color w:val="auto"/>
          <w:sz w:val="28"/>
          <w:u w:val="none"/>
        </w:rPr>
      </w:pPr>
    </w:p>
    <w:p w14:paraId="58667278">
      <w:pPr>
        <w:spacing w:line="560" w:lineRule="exact"/>
        <w:jc w:val="left"/>
        <w:rPr>
          <w:rStyle w:val="10"/>
          <w:rFonts w:hint="eastAsia" w:ascii="方正仿宋简体" w:hAnsi="方正仿宋简体" w:eastAsia="方正仿宋简体" w:cs="方正仿宋简体"/>
          <w:color w:val="auto"/>
          <w:sz w:val="28"/>
          <w:u w:val="none"/>
        </w:rPr>
      </w:pPr>
    </w:p>
    <w:p w14:paraId="56370184">
      <w:pPr>
        <w:spacing w:line="560" w:lineRule="exact"/>
        <w:jc w:val="left"/>
        <w:rPr>
          <w:rStyle w:val="10"/>
          <w:rFonts w:hint="eastAsia" w:ascii="方正仿宋简体" w:hAnsi="方正仿宋简体" w:eastAsia="方正仿宋简体" w:cs="方正仿宋简体"/>
          <w:color w:val="auto"/>
          <w:sz w:val="28"/>
          <w:u w:val="none"/>
        </w:rPr>
      </w:pPr>
    </w:p>
    <w:p w14:paraId="2EAF541C">
      <w:pPr>
        <w:spacing w:line="560" w:lineRule="exact"/>
        <w:rPr>
          <w:rStyle w:val="10"/>
          <w:rFonts w:hint="eastAsia" w:ascii="方正小标宋简体" w:hAnsi="方正小标宋简体" w:eastAsia="方正小标宋简体" w:cs="方正小标宋简体"/>
          <w:color w:val="auto"/>
          <w:sz w:val="44"/>
          <w:szCs w:val="44"/>
          <w:u w:val="none"/>
        </w:rPr>
      </w:pPr>
      <w:r>
        <w:rPr>
          <w:rStyle w:val="10"/>
          <w:rFonts w:hint="eastAsia" w:ascii="方正仿宋简体" w:hAnsi="方正仿宋简体" w:eastAsia="方正仿宋简体" w:cs="方正仿宋简体"/>
          <w:color w:val="auto"/>
          <w:sz w:val="28"/>
          <w:u w:val="none"/>
        </w:rPr>
        <w:t>附表1-9</w:t>
      </w:r>
    </w:p>
    <w:p w14:paraId="0D00A74C">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预算财政拨款“三公”经费支出表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532D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757AD39A">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711遵化市总工会</w:t>
            </w:r>
            <w:r>
              <w:rPr>
                <w:rStyle w:val="10"/>
                <w:rFonts w:hint="eastAsia" w:ascii="方正仿宋简体" w:hAnsi="方正仿宋简体" w:eastAsia="方正仿宋简体" w:cs="方正仿宋简体"/>
                <w:color w:val="auto"/>
                <w:sz w:val="28"/>
                <w:u w:val="none"/>
              </w:rPr>
              <w:t xml:space="preserve">                  预算年度：2022                                  单位：万元</w:t>
            </w:r>
          </w:p>
        </w:tc>
      </w:tr>
      <w:tr w14:paraId="2AD96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14:paraId="48978C8C">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14:paraId="2480BF6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9906" w:type="dxa"/>
            <w:gridSpan w:val="4"/>
            <w:noWrap w:val="0"/>
            <w:vAlign w:val="center"/>
          </w:tcPr>
          <w:p w14:paraId="03D4FCF9">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资 金 性 质</w:t>
            </w:r>
          </w:p>
        </w:tc>
      </w:tr>
      <w:tr w14:paraId="2F49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14:paraId="75C5BA0A">
            <w:pPr>
              <w:spacing w:line="560" w:lineRule="exact"/>
              <w:jc w:val="center"/>
              <w:rPr>
                <w:rStyle w:val="10"/>
                <w:rFonts w:hint="eastAsia" w:ascii="方正仿宋简体" w:hAnsi="方正仿宋简体" w:eastAsia="方正仿宋简体" w:cs="方正仿宋简体"/>
                <w:color w:val="auto"/>
                <w:sz w:val="28"/>
                <w:u w:val="none"/>
              </w:rPr>
            </w:pPr>
          </w:p>
        </w:tc>
        <w:tc>
          <w:tcPr>
            <w:tcW w:w="3950" w:type="dxa"/>
            <w:vMerge w:val="continue"/>
            <w:noWrap w:val="0"/>
            <w:vAlign w:val="center"/>
          </w:tcPr>
          <w:p w14:paraId="185C7083">
            <w:pPr>
              <w:spacing w:line="560" w:lineRule="exact"/>
              <w:jc w:val="center"/>
              <w:rPr>
                <w:rStyle w:val="10"/>
                <w:rFonts w:hint="eastAsia" w:ascii="方正仿宋简体" w:hAnsi="方正仿宋简体" w:eastAsia="方正仿宋简体" w:cs="方正仿宋简体"/>
                <w:color w:val="auto"/>
                <w:sz w:val="28"/>
                <w:u w:val="none"/>
              </w:rPr>
            </w:pPr>
          </w:p>
        </w:tc>
        <w:tc>
          <w:tcPr>
            <w:tcW w:w="2476" w:type="dxa"/>
            <w:noWrap w:val="0"/>
            <w:vAlign w:val="center"/>
          </w:tcPr>
          <w:p w14:paraId="066A220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合计</w:t>
            </w:r>
          </w:p>
        </w:tc>
        <w:tc>
          <w:tcPr>
            <w:tcW w:w="2476" w:type="dxa"/>
            <w:noWrap w:val="0"/>
            <w:vAlign w:val="center"/>
          </w:tcPr>
          <w:p w14:paraId="220B3E7A">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14:paraId="52E1D5E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14:paraId="4A7E020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国有资本经营       预算财政拨款</w:t>
            </w:r>
          </w:p>
        </w:tc>
      </w:tr>
      <w:tr w14:paraId="611D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14:paraId="16E9355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栏次</w:t>
            </w:r>
          </w:p>
        </w:tc>
        <w:tc>
          <w:tcPr>
            <w:tcW w:w="3950" w:type="dxa"/>
            <w:noWrap w:val="0"/>
            <w:vAlign w:val="center"/>
          </w:tcPr>
          <w:p w14:paraId="242891D8">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2476" w:type="dxa"/>
            <w:noWrap w:val="0"/>
            <w:vAlign w:val="center"/>
          </w:tcPr>
          <w:p w14:paraId="28FBE7C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2476" w:type="dxa"/>
            <w:noWrap w:val="0"/>
            <w:vAlign w:val="center"/>
          </w:tcPr>
          <w:p w14:paraId="4DD3730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2477" w:type="dxa"/>
            <w:noWrap w:val="0"/>
            <w:vAlign w:val="center"/>
          </w:tcPr>
          <w:p w14:paraId="216F6FC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2477" w:type="dxa"/>
            <w:noWrap w:val="0"/>
            <w:vAlign w:val="center"/>
          </w:tcPr>
          <w:p w14:paraId="2BC2314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r>
      <w:tr w14:paraId="4D81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1D922C35">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1</w:t>
            </w:r>
          </w:p>
        </w:tc>
        <w:tc>
          <w:tcPr>
            <w:tcW w:w="3950" w:type="dxa"/>
            <w:noWrap w:val="0"/>
            <w:vAlign w:val="center"/>
          </w:tcPr>
          <w:p w14:paraId="6C5BE09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合  计</w:t>
            </w:r>
          </w:p>
        </w:tc>
        <w:tc>
          <w:tcPr>
            <w:tcW w:w="2476" w:type="dxa"/>
            <w:noWrap w:val="0"/>
            <w:vAlign w:val="center"/>
          </w:tcPr>
          <w:p w14:paraId="09EC205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5</w:t>
            </w:r>
          </w:p>
        </w:tc>
        <w:tc>
          <w:tcPr>
            <w:tcW w:w="2476" w:type="dxa"/>
            <w:noWrap w:val="0"/>
            <w:vAlign w:val="center"/>
          </w:tcPr>
          <w:p w14:paraId="115A443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w:t>
            </w: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5</w:t>
            </w:r>
          </w:p>
        </w:tc>
        <w:tc>
          <w:tcPr>
            <w:tcW w:w="2477" w:type="dxa"/>
            <w:noWrap w:val="0"/>
            <w:vAlign w:val="center"/>
          </w:tcPr>
          <w:p w14:paraId="2D46B987">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25FFC604">
            <w:pPr>
              <w:spacing w:line="560" w:lineRule="exact"/>
              <w:jc w:val="center"/>
              <w:rPr>
                <w:rStyle w:val="10"/>
                <w:rFonts w:hint="eastAsia" w:ascii="方正仿宋简体" w:hAnsi="方正仿宋简体" w:eastAsia="方正仿宋简体" w:cs="方正仿宋简体"/>
                <w:color w:val="auto"/>
                <w:sz w:val="28"/>
                <w:u w:val="none"/>
              </w:rPr>
            </w:pPr>
          </w:p>
        </w:tc>
      </w:tr>
      <w:tr w14:paraId="5CFC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50C4C4F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2</w:t>
            </w:r>
          </w:p>
        </w:tc>
        <w:tc>
          <w:tcPr>
            <w:tcW w:w="3950" w:type="dxa"/>
            <w:noWrap w:val="0"/>
            <w:vAlign w:val="center"/>
          </w:tcPr>
          <w:p w14:paraId="071B8B07">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一、因公出国（境）费</w:t>
            </w:r>
          </w:p>
        </w:tc>
        <w:tc>
          <w:tcPr>
            <w:tcW w:w="2476" w:type="dxa"/>
            <w:noWrap w:val="0"/>
            <w:vAlign w:val="center"/>
          </w:tcPr>
          <w:p w14:paraId="34A66CA7">
            <w:pPr>
              <w:spacing w:line="560" w:lineRule="exact"/>
              <w:jc w:val="center"/>
              <w:rPr>
                <w:rStyle w:val="10"/>
                <w:rFonts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2476" w:type="dxa"/>
            <w:noWrap w:val="0"/>
            <w:vAlign w:val="center"/>
          </w:tcPr>
          <w:p w14:paraId="64720C94">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2477" w:type="dxa"/>
            <w:noWrap w:val="0"/>
            <w:vAlign w:val="center"/>
          </w:tcPr>
          <w:p w14:paraId="222A875C">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5B933202">
            <w:pPr>
              <w:spacing w:line="560" w:lineRule="exact"/>
              <w:jc w:val="center"/>
              <w:rPr>
                <w:rStyle w:val="10"/>
                <w:rFonts w:hint="eastAsia" w:ascii="方正仿宋简体" w:hAnsi="方正仿宋简体" w:eastAsia="方正仿宋简体" w:cs="方正仿宋简体"/>
                <w:color w:val="auto"/>
                <w:sz w:val="28"/>
                <w:u w:val="none"/>
              </w:rPr>
            </w:pPr>
          </w:p>
        </w:tc>
      </w:tr>
      <w:tr w14:paraId="03F7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716A1F6B">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3</w:t>
            </w:r>
          </w:p>
        </w:tc>
        <w:tc>
          <w:tcPr>
            <w:tcW w:w="3950" w:type="dxa"/>
            <w:noWrap w:val="0"/>
            <w:vAlign w:val="center"/>
          </w:tcPr>
          <w:p w14:paraId="0B3E8FF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14:paraId="155E6A2B">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5</w:t>
            </w:r>
          </w:p>
        </w:tc>
        <w:tc>
          <w:tcPr>
            <w:tcW w:w="2476" w:type="dxa"/>
            <w:noWrap w:val="0"/>
            <w:vAlign w:val="center"/>
          </w:tcPr>
          <w:p w14:paraId="5DFB22AA">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5</w:t>
            </w:r>
          </w:p>
        </w:tc>
        <w:tc>
          <w:tcPr>
            <w:tcW w:w="2477" w:type="dxa"/>
            <w:noWrap w:val="0"/>
            <w:vAlign w:val="center"/>
          </w:tcPr>
          <w:p w14:paraId="414DCC49">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438839D1">
            <w:pPr>
              <w:spacing w:line="560" w:lineRule="exact"/>
              <w:jc w:val="center"/>
              <w:rPr>
                <w:rStyle w:val="10"/>
                <w:rFonts w:hint="eastAsia" w:ascii="方正仿宋简体" w:hAnsi="方正仿宋简体" w:eastAsia="方正仿宋简体" w:cs="方正仿宋简体"/>
                <w:color w:val="auto"/>
                <w:sz w:val="28"/>
                <w:u w:val="none"/>
              </w:rPr>
            </w:pPr>
          </w:p>
        </w:tc>
      </w:tr>
      <w:tr w14:paraId="44B9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C5B94B3">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4</w:t>
            </w:r>
          </w:p>
        </w:tc>
        <w:tc>
          <w:tcPr>
            <w:tcW w:w="3950" w:type="dxa"/>
            <w:noWrap w:val="0"/>
            <w:vAlign w:val="center"/>
          </w:tcPr>
          <w:p w14:paraId="5F6B2E03">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14:paraId="67C81F76">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2476" w:type="dxa"/>
            <w:noWrap w:val="0"/>
            <w:vAlign w:val="center"/>
          </w:tcPr>
          <w:p w14:paraId="6BFCEDCF">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0.00</w:t>
            </w:r>
          </w:p>
        </w:tc>
        <w:tc>
          <w:tcPr>
            <w:tcW w:w="2477" w:type="dxa"/>
            <w:noWrap w:val="0"/>
            <w:vAlign w:val="center"/>
          </w:tcPr>
          <w:p w14:paraId="0650653C">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3E3354B0">
            <w:pPr>
              <w:spacing w:line="560" w:lineRule="exact"/>
              <w:jc w:val="center"/>
              <w:rPr>
                <w:rStyle w:val="10"/>
                <w:rFonts w:hint="eastAsia" w:ascii="方正仿宋简体" w:hAnsi="方正仿宋简体" w:eastAsia="方正仿宋简体" w:cs="方正仿宋简体"/>
                <w:color w:val="auto"/>
                <w:sz w:val="28"/>
                <w:u w:val="none"/>
              </w:rPr>
            </w:pPr>
          </w:p>
        </w:tc>
      </w:tr>
      <w:tr w14:paraId="5292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5E84BA7">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w:t>
            </w:r>
          </w:p>
        </w:tc>
        <w:tc>
          <w:tcPr>
            <w:tcW w:w="3950" w:type="dxa"/>
            <w:noWrap w:val="0"/>
            <w:vAlign w:val="center"/>
          </w:tcPr>
          <w:p w14:paraId="305208BE">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14:paraId="7AAA187A">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5</w:t>
            </w:r>
          </w:p>
        </w:tc>
        <w:tc>
          <w:tcPr>
            <w:tcW w:w="2476" w:type="dxa"/>
            <w:noWrap w:val="0"/>
            <w:vAlign w:val="center"/>
          </w:tcPr>
          <w:p w14:paraId="5F56460B">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r>
              <w:rPr>
                <w:rStyle w:val="10"/>
                <w:rFonts w:hint="eastAsia" w:ascii="方正仿宋简体" w:hAnsi="方正仿宋简体" w:eastAsia="方正仿宋简体" w:cs="方正仿宋简体"/>
                <w:color w:val="auto"/>
                <w:sz w:val="28"/>
                <w:u w:val="none"/>
              </w:rPr>
              <w:t>.0</w:t>
            </w:r>
            <w:r>
              <w:rPr>
                <w:rStyle w:val="10"/>
                <w:rFonts w:hint="eastAsia" w:ascii="方正仿宋简体" w:hAnsi="方正仿宋简体" w:eastAsia="方正仿宋简体" w:cs="方正仿宋简体"/>
                <w:color w:val="auto"/>
                <w:sz w:val="28"/>
                <w:u w:val="none"/>
                <w:lang w:val="en-US" w:eastAsia="zh-CN"/>
              </w:rPr>
              <w:t>5</w:t>
            </w:r>
          </w:p>
        </w:tc>
        <w:tc>
          <w:tcPr>
            <w:tcW w:w="2477" w:type="dxa"/>
            <w:noWrap w:val="0"/>
            <w:vAlign w:val="center"/>
          </w:tcPr>
          <w:p w14:paraId="3650DBA4">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712096FD">
            <w:pPr>
              <w:spacing w:line="560" w:lineRule="exact"/>
              <w:jc w:val="center"/>
              <w:rPr>
                <w:rStyle w:val="10"/>
                <w:rFonts w:hint="eastAsia" w:ascii="方正仿宋简体" w:hAnsi="方正仿宋简体" w:eastAsia="方正仿宋简体" w:cs="方正仿宋简体"/>
                <w:color w:val="auto"/>
                <w:sz w:val="28"/>
                <w:u w:val="none"/>
              </w:rPr>
            </w:pPr>
          </w:p>
        </w:tc>
      </w:tr>
      <w:tr w14:paraId="10BF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256A5D8E">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w:t>
            </w:r>
          </w:p>
        </w:tc>
        <w:tc>
          <w:tcPr>
            <w:tcW w:w="3950" w:type="dxa"/>
            <w:noWrap w:val="0"/>
            <w:vAlign w:val="center"/>
          </w:tcPr>
          <w:p w14:paraId="41C6AC09">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三、公务接待费</w:t>
            </w:r>
          </w:p>
        </w:tc>
        <w:tc>
          <w:tcPr>
            <w:tcW w:w="2476" w:type="dxa"/>
            <w:noWrap w:val="0"/>
            <w:vAlign w:val="center"/>
          </w:tcPr>
          <w:p w14:paraId="385CDCC0">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0.0</w:t>
            </w:r>
            <w:r>
              <w:rPr>
                <w:rStyle w:val="10"/>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14:paraId="31717974">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0.0</w:t>
            </w:r>
            <w:r>
              <w:rPr>
                <w:rStyle w:val="10"/>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14:paraId="2431C144">
            <w:pPr>
              <w:spacing w:line="560" w:lineRule="exact"/>
              <w:jc w:val="center"/>
              <w:rPr>
                <w:rStyle w:val="10"/>
                <w:rFonts w:hint="eastAsia" w:ascii="方正仿宋简体" w:hAnsi="方正仿宋简体" w:eastAsia="方正仿宋简体" w:cs="方正仿宋简体"/>
                <w:color w:val="auto"/>
                <w:sz w:val="28"/>
                <w:u w:val="none"/>
              </w:rPr>
            </w:pPr>
          </w:p>
        </w:tc>
        <w:tc>
          <w:tcPr>
            <w:tcW w:w="2477" w:type="dxa"/>
            <w:noWrap w:val="0"/>
            <w:vAlign w:val="center"/>
          </w:tcPr>
          <w:p w14:paraId="6A0263F5">
            <w:pPr>
              <w:spacing w:line="560" w:lineRule="exact"/>
              <w:jc w:val="center"/>
              <w:rPr>
                <w:rStyle w:val="10"/>
                <w:rFonts w:hint="eastAsia" w:ascii="方正仿宋简体" w:hAnsi="方正仿宋简体" w:eastAsia="方正仿宋简体" w:cs="方正仿宋简体"/>
                <w:color w:val="auto"/>
                <w:sz w:val="28"/>
                <w:u w:val="none"/>
              </w:rPr>
            </w:pPr>
          </w:p>
        </w:tc>
      </w:tr>
    </w:tbl>
    <w:p w14:paraId="089F1678">
      <w:pPr>
        <w:spacing w:line="560" w:lineRule="exact"/>
        <w:jc w:val="center"/>
        <w:rPr>
          <w:rFonts w:hint="eastAsia" w:ascii="宋体" w:hAnsi="宋体" w:cs="宋体"/>
          <w:sz w:val="44"/>
          <w:szCs w:val="44"/>
        </w:rPr>
      </w:pPr>
    </w:p>
    <w:p w14:paraId="4538C3F3">
      <w:pPr>
        <w:spacing w:line="560" w:lineRule="exact"/>
        <w:rPr>
          <w:rFonts w:hint="eastAsia" w:ascii="宋体" w:hAnsi="宋体" w:cs="宋体"/>
          <w:sz w:val="44"/>
          <w:szCs w:val="44"/>
        </w:rPr>
      </w:pPr>
    </w:p>
    <w:p w14:paraId="2E1C02F7">
      <w:pPr>
        <w:spacing w:line="560" w:lineRule="exact"/>
        <w:jc w:val="center"/>
        <w:rPr>
          <w:rFonts w:hint="eastAsia" w:ascii="方正小标宋简体" w:hAnsi="方正小标宋简体" w:eastAsia="方正小标宋简体" w:cs="方正小标宋简体"/>
          <w:sz w:val="44"/>
          <w:szCs w:val="44"/>
        </w:rPr>
      </w:pPr>
    </w:p>
    <w:p w14:paraId="76FB6F7E">
      <w:pPr>
        <w:spacing w:line="560" w:lineRule="exact"/>
        <w:jc w:val="center"/>
        <w:rPr>
          <w:rFonts w:hint="eastAsia" w:ascii="方正小标宋简体" w:hAnsi="方正小标宋简体" w:eastAsia="方正小标宋简体" w:cs="方正小标宋简体"/>
          <w:sz w:val="44"/>
          <w:szCs w:val="44"/>
        </w:rPr>
      </w:pPr>
    </w:p>
    <w:p w14:paraId="41C1DD1B">
      <w:pPr>
        <w:spacing w:line="560" w:lineRule="exact"/>
        <w:jc w:val="center"/>
        <w:rPr>
          <w:rFonts w:hint="eastAsia" w:ascii="方正小标宋简体" w:hAnsi="方正小标宋简体" w:eastAsia="方正小标宋简体" w:cs="方正小标宋简体"/>
          <w:sz w:val="44"/>
          <w:szCs w:val="44"/>
        </w:rPr>
      </w:pPr>
    </w:p>
    <w:p w14:paraId="27BD2A3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总工会本级</w:t>
      </w:r>
      <w:r>
        <w:rPr>
          <w:rFonts w:hint="eastAsia" w:ascii="方正小标宋简体" w:hAnsi="方正小标宋简体" w:eastAsia="方正小标宋简体" w:cs="方正小标宋简体"/>
          <w:sz w:val="44"/>
          <w:szCs w:val="44"/>
        </w:rPr>
        <w:t>2022年部门</w:t>
      </w:r>
    </w:p>
    <w:p w14:paraId="35358CA5">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153ADA27">
      <w:pPr>
        <w:spacing w:line="560" w:lineRule="exact"/>
        <w:jc w:val="center"/>
        <w:rPr>
          <w:rFonts w:hint="eastAsia" w:ascii="宋体" w:hAnsi="宋体" w:cs="宋体"/>
          <w:sz w:val="44"/>
          <w:szCs w:val="44"/>
        </w:rPr>
      </w:pPr>
    </w:p>
    <w:p w14:paraId="22A4BB6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总工会本级</w:t>
      </w:r>
      <w:r>
        <w:rPr>
          <w:rFonts w:hint="eastAsia" w:ascii="方正仿宋简体" w:hAnsi="方正仿宋简体" w:eastAsia="方正仿宋简体" w:cs="方正仿宋简体"/>
          <w:sz w:val="32"/>
          <w:szCs w:val="32"/>
        </w:rPr>
        <w:t>2022年部门预算公开如下：</w:t>
      </w:r>
    </w:p>
    <w:p w14:paraId="7EE7EAE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0"/>
    </w:p>
    <w:p w14:paraId="5AC0921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本级职责</w:t>
      </w:r>
    </w:p>
    <w:p w14:paraId="64A24AA0">
      <w:pPr>
        <w:numPr>
          <w:ilvl w:val="0"/>
          <w:numId w:val="0"/>
        </w:numPr>
        <w:spacing w:after="160" w:afterLines="0" w:line="480" w:lineRule="auto"/>
        <w:ind w:left="958" w:leftChars="304" w:hanging="320" w:hangingChars="1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根据《遵化市总工会职能配置、内设机构和人员编制规定》，遵化市总工会的主要职责是：</w:t>
      </w:r>
    </w:p>
    <w:p w14:paraId="28C4BA37">
      <w:pPr>
        <w:numPr>
          <w:ilvl w:val="0"/>
          <w:numId w:val="0"/>
        </w:numPr>
        <w:spacing w:after="160" w:afterLines="0" w:line="480" w:lineRule="auto"/>
        <w:ind w:left="17" w:leftChars="8" w:firstLine="617" w:firstLineChars="193"/>
        <w:jc w:val="left"/>
        <w:rPr>
          <w:rFonts w:ascii="仿宋_GB2312" w:hAnsi="仿宋" w:eastAsia="仿宋_GB2312" w:cs="仿宋"/>
          <w:sz w:val="32"/>
          <w:szCs w:val="32"/>
        </w:rPr>
      </w:pPr>
      <w:r>
        <w:rPr>
          <w:rFonts w:hint="eastAsia" w:ascii="方正仿宋简体" w:hAnsi="方正仿宋简体" w:eastAsia="方正仿宋简体" w:cs="方正仿宋简体"/>
          <w:sz w:val="32"/>
          <w:szCs w:val="32"/>
          <w:lang w:val="en-US" w:eastAsia="zh-CN"/>
        </w:rPr>
        <w:t>1、</w:t>
      </w:r>
      <w:r>
        <w:rPr>
          <w:rFonts w:hint="eastAsia" w:ascii="仿宋_GB2312" w:hAnsi="仿宋" w:eastAsia="仿宋_GB2312" w:cs="仿宋"/>
          <w:sz w:val="32"/>
          <w:szCs w:val="32"/>
        </w:rPr>
        <w:t>根据党的基本理论、基本路线、基本纲领和工运方针，围绕党和全市工作大局，贯彻执行中国工会全国代表大会、省工会代表大会和市工会代表大会确定的方针任务和作出的决议。</w:t>
      </w:r>
    </w:p>
    <w:p w14:paraId="1D41DFF8">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依照法律和中国工会章程，组织和指导全市各级工会坚定不移地推动党的全心全意依靠工人阶级根本指导方针的贯彻落实，进一步突出和履行维护职能。</w:t>
      </w:r>
    </w:p>
    <w:p w14:paraId="77FD912C">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14:paraId="27A8323B">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14:paraId="77C01D9E">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按干部管理权限管理、监督、检查市总工会机关党员干部廉政建设情况；研究制定科以下工会干部的管理制度和培训规划，负责市直单位工会干部的培训工作。</w:t>
      </w:r>
    </w:p>
    <w:p w14:paraId="066FF666">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在市委、市政府领导下，承担振兴本市建功立业竞赛活动的日常管理；协助市政府做好市级以上劳动模范的推荐、评选工作，负责市以上劳模的管理工作；负责全国“五一劳动奖章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、奖状获得者和省“五一奖章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获得者的评选表彰和管理工作。</w:t>
      </w:r>
    </w:p>
    <w:p w14:paraId="1E51BD32">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负责工会经费和工会资产的管理、审查、审计工作；研究制定兴办职工劳动福利事业的有关制度和规定，负责对职工劳动福利事业的指导、协调工作。</w:t>
      </w:r>
    </w:p>
    <w:p w14:paraId="1B4E9115">
      <w:pPr>
        <w:widowControl/>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
          <w:sz w:val="32"/>
          <w:szCs w:val="32"/>
        </w:rPr>
        <w:t>承担市委、市政府及上级总工会交办的基它事项</w:t>
      </w:r>
      <w:r>
        <w:rPr>
          <w:rFonts w:hint="eastAsia" w:ascii="仿宋_GB2312" w:hAnsi="仿宋" w:eastAsia="仿宋_GB2312" w:cs="仿宋_GB2312"/>
          <w:sz w:val="32"/>
          <w:szCs w:val="32"/>
        </w:rPr>
        <w:t>。</w:t>
      </w:r>
    </w:p>
    <w:p w14:paraId="6D057DD4">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561" w:firstLineChars="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机构设置</w:t>
      </w:r>
    </w:p>
    <w:p w14:paraId="41AB8B6C">
      <w:pPr>
        <w:pStyle w:val="12"/>
        <w:numPr>
          <w:ilvl w:val="0"/>
          <w:numId w:val="2"/>
        </w:numPr>
        <w:ind w:firstLine="640" w:firstLineChars="200"/>
        <w:jc w:val="left"/>
        <w:rPr>
          <w:rFonts w:hint="eastAsia" w:ascii="仿宋" w:hAnsi="仿宋" w:eastAsia="仿宋" w:cs="仿宋"/>
          <w:kern w:val="2"/>
          <w:sz w:val="32"/>
          <w:szCs w:val="32"/>
        </w:rPr>
      </w:pPr>
      <w:r>
        <w:rPr>
          <w:rFonts w:hint="eastAsia" w:ascii="方正楷体简体" w:hAnsi="方正楷体简体" w:eastAsia="方正楷体简体" w:cs="方正楷体简体"/>
          <w:sz w:val="32"/>
          <w:szCs w:val="32"/>
          <w:lang w:val="en-US" w:eastAsia="zh-CN"/>
        </w:rPr>
        <w:t xml:space="preserve"> </w:t>
      </w:r>
      <w:r>
        <w:rPr>
          <w:rFonts w:hint="eastAsia" w:ascii="仿宋" w:hAnsi="仿宋" w:eastAsia="仿宋" w:cs="仿宋"/>
          <w:kern w:val="2"/>
          <w:sz w:val="32"/>
          <w:szCs w:val="32"/>
        </w:rPr>
        <w:t>办公室</w:t>
      </w:r>
    </w:p>
    <w:p w14:paraId="0DBCF2C8">
      <w:pPr>
        <w:pStyle w:val="12"/>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负责处理政务工作和机关日常事务，起草综合性文件；负责机关公文运转、信息调研、档案管理、机要保密、会务及后勤保障工作；负责机关工、青、妇工作；负责工会的财务工作；负责工会经费和工会资产的管理、审查、审计工作；研究制定兴办职工劳动福利事业的有关制度和规定，负责对职工劳动福利事业的指导、协调工作。</w:t>
      </w:r>
    </w:p>
    <w:p w14:paraId="774648AD">
      <w:pPr>
        <w:pStyle w:val="12"/>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组宣部</w:t>
      </w:r>
    </w:p>
    <w:p w14:paraId="737C724F">
      <w:pPr>
        <w:pStyle w:val="12"/>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负责参与和指导党的方针政策和依靠工人阶级方针的有关理论的宣传教育与普及工作；负责工会自身建设、干部管理、职工之家建设；负责工会全市代表大会的组织筹备；负责工会组宣工作的统筹规划和工会干部的培训工作；负责提高职工的思想道德、文化素质、体能素质；负责退休退职职工的管理服务工作；负责全市外商投资企业、私营企业、乡镇（街道）工会组建与规范管理工作；负责全国、省、市级劳模和全国“五一奖章</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、奖状获得者的培养、推荐和管理工作；负责市级劳模的评选、表彰和管理工作；指导全市工会组织开展以职工代表大会为基本制度的民主选举、民主决策、民主管理和民主监督工作。</w:t>
      </w:r>
    </w:p>
    <w:p w14:paraId="379653C7">
      <w:pPr>
        <w:pStyle w:val="12"/>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经济技术部</w:t>
      </w:r>
    </w:p>
    <w:p w14:paraId="14447A53">
      <w:pPr>
        <w:pStyle w:val="12"/>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参与全市经济建设与改革有关规划和政策的研究制定；抓好职工技协和职工学校的管理工作；负责技协组织开展社会主义劳动竞赛、技术比武、技术创新、提合理化建议等群众性活动；负责职工文化知识教育和技术培训、下岗职工再就业的业务技术培训；负责职工和社会待业青年专业知识和技术的培训；参与安全生产、安全卫生、劳动保护政策措施的制定；负责指导和推动基层工会推行厂务公开。</w:t>
      </w:r>
    </w:p>
    <w:p w14:paraId="17D8F311">
      <w:pPr>
        <w:pStyle w:val="12"/>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女工生活部</w:t>
      </w:r>
    </w:p>
    <w:p w14:paraId="5AD39556">
      <w:pPr>
        <w:pStyle w:val="12"/>
        <w:ind w:firstLine="645"/>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围绕党的各项方针政策，负责动员和组织女职工积极参加社会主义两个文明建设，会同各有关部门贯彻党和政府有关保护妇女儿童的政策、法令；维护女职工的合法权益，切实解决女职工在生产、工作、学习和生活中的特殊问题；加强对女职工的思想教育和文化技术教育，帮助女职工提高本领，增强才干；重视女职工的培养和使用，充分调动女职工在两个文明建设中的积极作用；负责帮助女职工改善劳动、居住、饮食和卫生条件，组织女职工开展各种形式的互助互济，为女职工排忧解难，解决她们的后顾之忧，维护女职工的正当利益。</w:t>
      </w:r>
    </w:p>
    <w:p w14:paraId="1BDF5FE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总工会</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w:t>
      </w:r>
    </w:p>
    <w:p w14:paraId="663BF6FB">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p>
    <w:p w14:paraId="034FEA2A">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6"/>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031F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509988CC">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18D997C0">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078DB960">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76CE761B">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77F5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16288227">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总工会</w:t>
            </w:r>
            <w:r>
              <w:rPr>
                <w:rFonts w:hint="eastAsia" w:ascii="方正仿宋简体" w:hAnsi="方正仿宋简体" w:eastAsia="方正仿宋简体" w:cs="方正仿宋简体"/>
                <w:sz w:val="32"/>
                <w:szCs w:val="32"/>
              </w:rPr>
              <w:t>本级</w:t>
            </w:r>
          </w:p>
        </w:tc>
        <w:tc>
          <w:tcPr>
            <w:tcW w:w="2250" w:type="dxa"/>
            <w:noWrap w:val="0"/>
            <w:vAlign w:val="center"/>
          </w:tcPr>
          <w:p w14:paraId="5985FE6D">
            <w:pPr>
              <w:keepNext w:val="0"/>
              <w:keepLines w:val="0"/>
              <w:pageBreakBefore w:val="0"/>
              <w:widowControl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47F00AA9">
            <w:pPr>
              <w:keepNext w:val="0"/>
              <w:keepLines w:val="0"/>
              <w:pageBreakBefore w:val="0"/>
              <w:widowControl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28869A74">
            <w:pPr>
              <w:keepNext w:val="0"/>
              <w:keepLines w:val="0"/>
              <w:pageBreakBefore w:val="0"/>
              <w:widowControl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45DF88E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
    </w:p>
    <w:p w14:paraId="525E6FD0">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按照预算管理有关规定，目前我市部门预算的编制实行综合预算管理，即全部收入和支出都反映在预算中。遵化市总工会机关收支包含在本级预算中。</w:t>
      </w:r>
    </w:p>
    <w:p w14:paraId="11BDD5F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6DD3A795">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反映本级当年全部收入。2022年预算收入384.1万元，其中：一般公共预算收入384.1万元，政府性基金预算收入0万元，国有资本经营预算收入0万元，财政专户管理资金收入0万元，上级补助收入0万元，事业收入0万元，经营收入0万元，附属单位上缴收入0万元，其他收入0万元，上年结转0万元。</w:t>
      </w:r>
    </w:p>
    <w:p w14:paraId="7803DD3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13520C08">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收支预算总表支出栏、基本支出表、项目支出表按经济分类和支出功能分类科目编制，反映遵化市总工会2022年度部门预算中支出预算的总体情况。2022年支出预算384.1万元，其中：基本支出342.18万元，包括：人员经费323.98万元和日常公用经费18.2万元；项目支出41.92万元，主要为困难职工及劳模帮扶救助专项资金等。</w:t>
      </w:r>
    </w:p>
    <w:p w14:paraId="00E422E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04009782">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2022年预算收支安排384.1万元，较2021预算增加17.83万元，其中：基本支出增加15.25万元，主要职工工资增加；项目支出增加2.58万元，增加的主要原因为防贫防困职工增加。</w:t>
      </w:r>
    </w:p>
    <w:p w14:paraId="741E138C">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bookmarkStart w:id="2" w:name="_Toc68791547"/>
      <w:r>
        <w:rPr>
          <w:rFonts w:hint="eastAsia" w:ascii="方正黑体简体" w:hAnsi="方正黑体简体" w:eastAsia="方正黑体简体" w:cs="方正黑体简体"/>
          <w:sz w:val="32"/>
          <w:szCs w:val="32"/>
        </w:rPr>
        <w:t>三、机关运行经费安排情况</w:t>
      </w:r>
      <w:bookmarkEnd w:id="2"/>
    </w:p>
    <w:p w14:paraId="64524DCD">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2022年本部门机关运行经费共计安排18.2万元，主要用于办公费0.60万元、电费0.40万元、邮电费0.62万元、差旅费0.40万元、工会经费1.92万元、福利费2.14万元、公务用车运行维护费2.05万元、公务交通补贴9.06万元。</w:t>
      </w:r>
    </w:p>
    <w:p w14:paraId="6B7D35B2">
      <w:pPr>
        <w:keepNext w:val="0"/>
        <w:keepLines w:val="0"/>
        <w:pageBreakBefore w:val="0"/>
        <w:widowControl w:val="0"/>
        <w:numPr>
          <w:ilvl w:val="0"/>
          <w:numId w:val="3"/>
        </w:numPr>
        <w:kinsoku/>
        <w:wordWrap/>
        <w:overflowPunct/>
        <w:topLinePunct w:val="0"/>
        <w:autoSpaceDE w:val="0"/>
        <w:autoSpaceDN w:val="0"/>
        <w:bidi w:val="0"/>
        <w:adjustRightInd w:val="0"/>
        <w:snapToGrid/>
        <w:spacing w:line="570" w:lineRule="exact"/>
        <w:ind w:left="198" w:firstLine="640" w:firstLineChars="20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7F699AE7">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2022年，我部门财政拨款“三公”经费预算安排2.05万元，与2021年持平，无增减变化。具体安排情况为：</w:t>
      </w:r>
    </w:p>
    <w:p w14:paraId="17A386B9">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公务用车购置及运行费。2022年共计安排2.05万元。其中：（1）公务用车购置费用安排0万元，与2022年持平，公车数量未发生增减，公务车购置费用无变化；（2）运行维护费安排2.05万元，与2022年持平，车辆运行维护费严格按照统一定额标准，公车数量未发生增减，车辆运行维护费无变化。</w:t>
      </w:r>
    </w:p>
    <w:p w14:paraId="3DB7CDEE">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（二）公务接待费安排0万元。与2021年相比持平，无增减变化无公务接待工作安排，所以未安排公务接待费。</w:t>
      </w:r>
    </w:p>
    <w:p w14:paraId="3A888139">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（三）因公出国（境）费安排0万元。与2021年相比持平，无增减变化，无公务出国（境） 工作安排，所以未安排出国（境）费。</w:t>
      </w:r>
    </w:p>
    <w:p w14:paraId="66683B17">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14:paraId="0DCC0A6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第一部分 </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整体绩效目标</w:t>
      </w:r>
    </w:p>
    <w:p w14:paraId="668AEAF9">
      <w:pPr>
        <w:keepNext w:val="0"/>
        <w:keepLines w:val="0"/>
        <w:pageBreakBefore w:val="0"/>
        <w:widowControl w:val="0"/>
        <w:kinsoku/>
        <w:wordWrap/>
        <w:overflowPunct/>
        <w:topLinePunct w:val="0"/>
        <w:bidi w:val="0"/>
        <w:snapToGrid/>
        <w:spacing w:before="10" w:after="10" w:line="570" w:lineRule="exact"/>
        <w:ind w:firstLine="640" w:firstLineChars="200"/>
        <w:jc w:val="left"/>
        <w:textAlignment w:val="auto"/>
        <w:outlineLvl w:val="1"/>
      </w:pPr>
      <w:bookmarkStart w:id="5" w:name="_Toc_2_2_0000000001"/>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bookmarkEnd w:id="5"/>
    </w:p>
    <w:p w14:paraId="1FB3CDBB">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本级年度发展规划目标：2022年，我们将紧紧围绕深入学习贯彻党的十九届五中全会精神，落实省委、唐山市委以及我市六届十中全会目标任务，坚持以服务党政大局、服务经济建设、服务职工群众为宗旨，团结带领全市广大职工奋发进取、贡献才智、再立新功，谱写新时代劳动者之歌。深入推进书香遵化、文明遵化、富强遵化建设。履行维护基本职能，促进劳动关系和谐稳定。完善服务体系，为职工群众办好事办实事，夯实组织基础，增强工会组织吸引力和凝聚力。今后我市工会的主要工作：建设活力型工会、建设服务型工会、建设创新型工会、建设法治型工会。</w:t>
      </w:r>
    </w:p>
    <w:p w14:paraId="008F97B7">
      <w:pPr>
        <w:keepNext w:val="0"/>
        <w:keepLines w:val="0"/>
        <w:pageBreakBefore w:val="0"/>
        <w:widowControl w:val="0"/>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黑体简体" w:hAnsi="方正黑体简体" w:eastAsia="方正黑体简体" w:cs="方正黑体简体"/>
          <w:sz w:val="32"/>
          <w:szCs w:val="32"/>
        </w:rPr>
      </w:pPr>
      <w:bookmarkStart w:id="6" w:name="_Toc_2_2_0000000002"/>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bookmarkEnd w:id="6"/>
    </w:p>
    <w:p w14:paraId="443457A2">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本级职责分类绩效目标：维护职工合法权益，组织职工开展民主选举、民主决策、民主管理和民主监督工作；推动基层工会建立集体合同制度、工资集体协商和监督保证机制；参与职工安全生产保护工作；为工会组织、干部、职工提供维权渠道。确保职工合法权益得到有效保障，改善困难劳模生活困境，维护好以工资为核心的各项劳动经济权益，让广大职工共享经济发展成果，全力维护职工队伍和谐稳定。组织各级工会对困难职工家庭进行普遍走访、发放生活补助，有效缓解困难职工的生活困难。提升广大职工技术技能素质。提高职工代表大会制度和联席会议制度和联席会议制度的规范化和有效性。提升职工技能及创新水平，有效促进全市重点工程、重点项目和重点领域的建设，为全市经济社会持续健康发展建功立业，广大职工为全市科学发展、绿色崛起大局所做的贡献进一步凸显；广大职工在创新型企业建设中的作用进一步增强；广大职工技术技能素质进一步提升。工会事务管理，加强组织干部队伍建设，提高干部业务素质和大型企事业单位工会领导干部水平，促进工会事业发展。切实提高工会综合事务管理水平，保障单位的正常运转。</w:t>
      </w:r>
    </w:p>
    <w:p w14:paraId="1A79B891">
      <w:pPr>
        <w:keepNext w:val="0"/>
        <w:keepLines w:val="0"/>
        <w:pageBreakBefore w:val="0"/>
        <w:widowControl w:val="0"/>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黑体简体" w:hAnsi="方正黑体简体" w:eastAsia="方正黑体简体" w:cs="方正黑体简体"/>
          <w:sz w:val="32"/>
          <w:szCs w:val="32"/>
        </w:rPr>
      </w:pPr>
      <w:bookmarkStart w:id="7" w:name="_Toc_2_2_0000000003"/>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bookmarkEnd w:id="7"/>
    </w:p>
    <w:p w14:paraId="35B8C11F">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总工会本级实现本年度发展规划目标的保障措施：</w:t>
      </w:r>
    </w:p>
    <w:p w14:paraId="0051F8EF">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14:paraId="796D397B">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2、建设高素质职工队伍，为经济社会发展提供人才和智力支撑。一丝不苟地狠抓素质提成工程，强化担当意识。（大力弘扬社会主义核心价值观、加强高技能职工队伍建设、提升职工文化凝聚力）。</w:t>
      </w:r>
    </w:p>
    <w:p w14:paraId="6E57FD27">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3、构建和谐稳定劳动关系，切实维护职工群众合法权益。（主动参与立法和政策制定、深化厂务公开和民主管理工作、依法推进平等协商、依法保障职工生命健康权益、积极化解劳动关系矛盾）。</w:t>
      </w:r>
    </w:p>
    <w:p w14:paraId="7BD1EA87">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4、积极履行服务职能，尽心竭力服务职工。有条不紊地构建安全防护工程，强化规矩意识。（完善职工服务中心建设，探索普惠服务的途径和办法、着力实施就业援助）。</w:t>
      </w:r>
    </w:p>
    <w:p w14:paraId="6E4CBC21">
      <w:pPr>
        <w:pStyle w:val="13"/>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第二部分</w:t>
      </w:r>
      <w:r>
        <w:rPr>
          <w:rFonts w:hint="eastAsia" w:ascii="方正黑体简体" w:hAnsi="方正黑体简体" w:eastAsia="方正黑体简体" w:cs="方正黑体简体"/>
          <w:sz w:val="32"/>
          <w:szCs w:val="32"/>
          <w:lang w:val="en-US" w:eastAsia="zh-CN"/>
        </w:rPr>
        <w:t xml:space="preserve">  本级</w:t>
      </w:r>
      <w:r>
        <w:rPr>
          <w:rFonts w:hint="eastAsia" w:ascii="方正黑体简体" w:hAnsi="方正黑体简体" w:eastAsia="方正黑体简体" w:cs="方正黑体简体"/>
          <w:sz w:val="32"/>
          <w:szCs w:val="32"/>
        </w:rPr>
        <w:t>预算项目绩效目标</w:t>
      </w:r>
      <w:bookmarkStart w:id="8" w:name="_Toc_4_4_0000000004"/>
      <w:bookmarkStart w:id="9" w:name="_Toc68791550"/>
      <w:r>
        <w:rPr>
          <w:rFonts w:hint="eastAsia" w:ascii="方正黑体简体" w:hAnsi="方正黑体简体" w:eastAsia="方正黑体简体" w:cs="方正黑体简体"/>
          <w:sz w:val="32"/>
          <w:szCs w:val="32"/>
          <w:lang w:eastAsia="zh-CN"/>
        </w:rPr>
        <w:t>：</w:t>
      </w:r>
    </w:p>
    <w:p w14:paraId="59835D5A">
      <w:pPr>
        <w:keepNext w:val="0"/>
        <w:keepLines w:val="0"/>
        <w:pageBreakBefore w:val="0"/>
        <w:widowControl w:val="0"/>
        <w:numPr>
          <w:ilvl w:val="0"/>
          <w:numId w:val="0"/>
        </w:numPr>
        <w:kinsoku/>
        <w:wordWrap/>
        <w:overflowPunct/>
        <w:topLinePunct w:val="0"/>
        <w:bidi w:val="0"/>
        <w:snapToGrid/>
        <w:spacing w:before="0" w:after="0" w:line="570" w:lineRule="exact"/>
        <w:ind w:firstLine="640" w:firstLineChars="200"/>
        <w:jc w:val="left"/>
        <w:textAlignment w:val="auto"/>
        <w:outlineLvl w:val="3"/>
        <w:rPr>
          <w:rFonts w:hint="eastAsia" w:ascii="仿宋" w:hAnsi="仿宋" w:eastAsia="仿宋" w:cs="仿宋"/>
          <w:b w:val="0"/>
          <w:bCs w:val="0"/>
          <w:sz w:val="32"/>
          <w:szCs w:val="32"/>
        </w:rPr>
      </w:pPr>
      <w:r>
        <w:rPr>
          <w:rFonts w:hint="eastAsia" w:ascii="方正楷体简体" w:hAnsi="方正楷体简体" w:eastAsia="方正楷体简体" w:cs="方正楷体简体"/>
          <w:b w:val="0"/>
          <w:bCs w:val="0"/>
          <w:color w:val="000000"/>
          <w:sz w:val="32"/>
          <w:szCs w:val="32"/>
          <w:lang w:eastAsia="zh-CN"/>
        </w:rPr>
        <w:t>（一）</w:t>
      </w:r>
      <w:r>
        <w:rPr>
          <w:rFonts w:hint="eastAsia" w:ascii="方正楷体简体" w:hAnsi="方正楷体简体" w:eastAsia="方正楷体简体" w:cs="方正楷体简体"/>
          <w:b w:val="0"/>
          <w:bCs w:val="0"/>
          <w:color w:val="000000"/>
          <w:sz w:val="32"/>
          <w:szCs w:val="32"/>
        </w:rPr>
        <w:t>冀财行【2021】102号河北省财政厅关于提前下达2022年困难职工及劳模帮扶救助</w:t>
      </w:r>
      <w:r>
        <w:rPr>
          <w:rFonts w:hint="eastAsia" w:ascii="方正楷体简体" w:hAnsi="方正楷体简体" w:eastAsia="方正楷体简体" w:cs="方正楷体简体"/>
          <w:b w:val="0"/>
          <w:bCs w:val="0"/>
          <w:color w:val="000000"/>
          <w:sz w:val="32"/>
          <w:szCs w:val="32"/>
          <w:lang w:eastAsia="zh-CN"/>
        </w:rPr>
        <w:t>专</w:t>
      </w:r>
      <w:r>
        <w:rPr>
          <w:rFonts w:hint="eastAsia" w:ascii="方正楷体简体" w:hAnsi="方正楷体简体" w:eastAsia="方正楷体简体" w:cs="方正楷体简体"/>
          <w:b w:val="0"/>
          <w:bCs w:val="0"/>
          <w:color w:val="000000"/>
          <w:sz w:val="32"/>
          <w:szCs w:val="32"/>
        </w:rPr>
        <w:t>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4819"/>
      </w:tblGrid>
      <w:tr w14:paraId="69779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63682B20">
            <w:pPr>
              <w:pStyle w:val="14"/>
            </w:pPr>
          </w:p>
          <w:p w14:paraId="08E37889">
            <w:pPr>
              <w:pStyle w:val="14"/>
            </w:pPr>
          </w:p>
          <w:p w14:paraId="09D62602">
            <w:pPr>
              <w:pStyle w:val="14"/>
            </w:pPr>
          </w:p>
          <w:p w14:paraId="76BB2CAA">
            <w:pPr>
              <w:pStyle w:val="14"/>
            </w:pPr>
          </w:p>
          <w:p w14:paraId="23D28763">
            <w:pPr>
              <w:pStyle w:val="14"/>
            </w:pPr>
          </w:p>
          <w:p w14:paraId="4000A3C6">
            <w:pPr>
              <w:pStyle w:val="14"/>
            </w:pPr>
          </w:p>
          <w:p w14:paraId="47BE0721">
            <w:pPr>
              <w:pStyle w:val="14"/>
            </w:pPr>
          </w:p>
          <w:p w14:paraId="6B8A3369">
            <w:pPr>
              <w:pStyle w:val="14"/>
            </w:pPr>
            <w:r>
              <w:t>711001遵化市总工会本级</w:t>
            </w:r>
          </w:p>
        </w:tc>
        <w:tc>
          <w:tcPr>
            <w:tcW w:w="4819" w:type="dxa"/>
            <w:tcBorders>
              <w:top w:val="single" w:color="FFFFFF" w:sz="6" w:space="0"/>
              <w:left w:val="single" w:color="FFFFFF" w:sz="6" w:space="0"/>
              <w:right w:val="single" w:color="FFFFFF" w:sz="6" w:space="0"/>
            </w:tcBorders>
            <w:noWrap w:val="0"/>
            <w:vAlign w:val="center"/>
          </w:tcPr>
          <w:p w14:paraId="31BDCFE0">
            <w:pPr>
              <w:pStyle w:val="15"/>
            </w:pPr>
          </w:p>
          <w:p w14:paraId="227520D7">
            <w:pPr>
              <w:pStyle w:val="15"/>
            </w:pPr>
          </w:p>
          <w:p w14:paraId="7F9FDCCF">
            <w:pPr>
              <w:pStyle w:val="15"/>
            </w:pPr>
          </w:p>
          <w:p w14:paraId="632E0EDD">
            <w:pPr>
              <w:pStyle w:val="15"/>
            </w:pPr>
          </w:p>
          <w:p w14:paraId="5174711E">
            <w:pPr>
              <w:pStyle w:val="15"/>
            </w:pPr>
          </w:p>
          <w:p w14:paraId="5195031C">
            <w:pPr>
              <w:pStyle w:val="15"/>
            </w:pPr>
          </w:p>
          <w:p w14:paraId="355BD523">
            <w:pPr>
              <w:pStyle w:val="15"/>
              <w:ind w:firstLine="4410" w:firstLineChars="2100"/>
              <w:jc w:val="both"/>
            </w:pPr>
            <w:r>
              <w:rPr>
                <w:rFonts w:hint="eastAsia"/>
                <w:lang w:val="en-US" w:eastAsia="zh-CN"/>
              </w:rPr>
              <w:t xml:space="preserve">                </w:t>
            </w:r>
            <w:r>
              <w:t>单位：万元</w:t>
            </w:r>
          </w:p>
        </w:tc>
      </w:tr>
      <w:tr w14:paraId="56AED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631C92C8">
            <w:pPr>
              <w:pStyle w:val="16"/>
            </w:pPr>
            <w:r>
              <w:t>项目编码</w:t>
            </w:r>
          </w:p>
        </w:tc>
        <w:tc>
          <w:tcPr>
            <w:tcW w:w="2654" w:type="dxa"/>
            <w:gridSpan w:val="2"/>
            <w:noWrap w:val="0"/>
            <w:vAlign w:val="center"/>
          </w:tcPr>
          <w:p w14:paraId="61A9ECD8">
            <w:pPr>
              <w:pStyle w:val="17"/>
            </w:pPr>
            <w:r>
              <w:t>13028122P00249210001B</w:t>
            </w:r>
          </w:p>
        </w:tc>
        <w:tc>
          <w:tcPr>
            <w:tcW w:w="1327" w:type="dxa"/>
            <w:noWrap w:val="0"/>
            <w:vAlign w:val="center"/>
          </w:tcPr>
          <w:p w14:paraId="5436FC6A">
            <w:pPr>
              <w:pStyle w:val="16"/>
            </w:pPr>
            <w:r>
              <w:t>项目名称</w:t>
            </w:r>
          </w:p>
        </w:tc>
        <w:tc>
          <w:tcPr>
            <w:tcW w:w="7473" w:type="dxa"/>
            <w:gridSpan w:val="3"/>
            <w:noWrap w:val="0"/>
            <w:vAlign w:val="center"/>
          </w:tcPr>
          <w:p w14:paraId="57FCDD2E">
            <w:pPr>
              <w:pStyle w:val="17"/>
            </w:pPr>
            <w:r>
              <w:t>冀财行【2021】102号河北省财政厅关于提前下达2022年困难职工及劳模帮扶救助专项资金的通知</w:t>
            </w:r>
          </w:p>
        </w:tc>
      </w:tr>
      <w:tr w14:paraId="028E2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327" w:type="dxa"/>
            <w:vMerge w:val="restart"/>
            <w:noWrap w:val="0"/>
            <w:vAlign w:val="center"/>
          </w:tcPr>
          <w:p w14:paraId="3AB78833">
            <w:pPr>
              <w:pStyle w:val="16"/>
            </w:pPr>
            <w:r>
              <w:t>预算规模及资金用途</w:t>
            </w:r>
          </w:p>
        </w:tc>
        <w:tc>
          <w:tcPr>
            <w:tcW w:w="1327" w:type="dxa"/>
            <w:noWrap w:val="0"/>
            <w:vAlign w:val="center"/>
          </w:tcPr>
          <w:p w14:paraId="6647827E">
            <w:pPr>
              <w:pStyle w:val="16"/>
            </w:pPr>
            <w:r>
              <w:t>预算数</w:t>
            </w:r>
          </w:p>
        </w:tc>
        <w:tc>
          <w:tcPr>
            <w:tcW w:w="1327" w:type="dxa"/>
            <w:noWrap w:val="0"/>
            <w:vAlign w:val="center"/>
          </w:tcPr>
          <w:p w14:paraId="2D5CB31E">
            <w:pPr>
              <w:pStyle w:val="17"/>
              <w:rPr>
                <w:rFonts w:hint="eastAsia" w:eastAsia="方正书宋_GBK"/>
                <w:lang w:val="en-US" w:eastAsia="zh-CN"/>
              </w:rPr>
            </w:pPr>
            <w:r>
              <w:t>20.92</w:t>
            </w:r>
            <w:r>
              <w:rPr>
                <w:rFonts w:hint="eastAsia"/>
                <w:lang w:val="en-US" w:eastAsia="zh-CN"/>
              </w:rPr>
              <w:t>4</w:t>
            </w:r>
          </w:p>
        </w:tc>
        <w:tc>
          <w:tcPr>
            <w:tcW w:w="1327" w:type="dxa"/>
            <w:noWrap w:val="0"/>
            <w:vAlign w:val="center"/>
          </w:tcPr>
          <w:p w14:paraId="5F50ACBE">
            <w:pPr>
              <w:pStyle w:val="16"/>
            </w:pPr>
            <w:r>
              <w:t>其中：财政    资金</w:t>
            </w:r>
          </w:p>
        </w:tc>
        <w:tc>
          <w:tcPr>
            <w:tcW w:w="1327" w:type="dxa"/>
            <w:noWrap w:val="0"/>
            <w:vAlign w:val="center"/>
          </w:tcPr>
          <w:p w14:paraId="54AA7F28">
            <w:pPr>
              <w:pStyle w:val="17"/>
              <w:rPr>
                <w:rFonts w:hint="eastAsia" w:eastAsia="方正书宋_GBK"/>
                <w:lang w:val="en-US" w:eastAsia="zh-CN"/>
              </w:rPr>
            </w:pPr>
            <w:r>
              <w:t>20.92</w:t>
            </w:r>
            <w:r>
              <w:rPr>
                <w:rFonts w:hint="eastAsia"/>
                <w:lang w:val="en-US" w:eastAsia="zh-CN"/>
              </w:rPr>
              <w:t>4</w:t>
            </w:r>
          </w:p>
        </w:tc>
        <w:tc>
          <w:tcPr>
            <w:tcW w:w="1327" w:type="dxa"/>
            <w:noWrap w:val="0"/>
            <w:vAlign w:val="center"/>
          </w:tcPr>
          <w:p w14:paraId="7D25C730">
            <w:pPr>
              <w:pStyle w:val="16"/>
            </w:pPr>
            <w:r>
              <w:t>其他资金</w:t>
            </w:r>
          </w:p>
        </w:tc>
        <w:tc>
          <w:tcPr>
            <w:tcW w:w="4819" w:type="dxa"/>
            <w:noWrap w:val="0"/>
            <w:vAlign w:val="center"/>
          </w:tcPr>
          <w:p w14:paraId="2D0A3768">
            <w:pPr>
              <w:pStyle w:val="17"/>
            </w:pPr>
            <w:r>
              <w:t xml:space="preserve"> </w:t>
            </w:r>
          </w:p>
        </w:tc>
      </w:tr>
      <w:tr w14:paraId="2B0CE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1E75BBFC"/>
        </w:tc>
        <w:tc>
          <w:tcPr>
            <w:tcW w:w="11454" w:type="dxa"/>
            <w:gridSpan w:val="6"/>
            <w:noWrap w:val="0"/>
            <w:vAlign w:val="center"/>
          </w:tcPr>
          <w:p w14:paraId="58F3FBCE">
            <w:pPr>
              <w:pStyle w:val="17"/>
            </w:pPr>
            <w:r>
              <w:t>对困难职工实施帮扶救助，包括生活救助、医疗救助、子女助学等三个方面。</w:t>
            </w:r>
          </w:p>
        </w:tc>
      </w:tr>
      <w:tr w14:paraId="44B7C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774C2CE">
            <w:pPr>
              <w:pStyle w:val="16"/>
            </w:pPr>
            <w:r>
              <w:t>资金支出计划（%）</w:t>
            </w:r>
          </w:p>
        </w:tc>
        <w:tc>
          <w:tcPr>
            <w:tcW w:w="2654" w:type="dxa"/>
            <w:gridSpan w:val="2"/>
            <w:noWrap w:val="0"/>
            <w:vAlign w:val="center"/>
          </w:tcPr>
          <w:p w14:paraId="6F6B6824">
            <w:pPr>
              <w:pStyle w:val="16"/>
            </w:pPr>
            <w:r>
              <w:t>3月底</w:t>
            </w:r>
          </w:p>
        </w:tc>
        <w:tc>
          <w:tcPr>
            <w:tcW w:w="1327" w:type="dxa"/>
            <w:noWrap w:val="0"/>
            <w:vAlign w:val="center"/>
          </w:tcPr>
          <w:p w14:paraId="3263C0BF">
            <w:pPr>
              <w:pStyle w:val="16"/>
            </w:pPr>
            <w:r>
              <w:t>6月底</w:t>
            </w:r>
          </w:p>
        </w:tc>
        <w:tc>
          <w:tcPr>
            <w:tcW w:w="1327" w:type="dxa"/>
            <w:noWrap w:val="0"/>
            <w:vAlign w:val="center"/>
          </w:tcPr>
          <w:p w14:paraId="65352CDA">
            <w:pPr>
              <w:pStyle w:val="16"/>
            </w:pPr>
            <w:r>
              <w:t>10月底</w:t>
            </w:r>
          </w:p>
        </w:tc>
        <w:tc>
          <w:tcPr>
            <w:tcW w:w="6146" w:type="dxa"/>
            <w:gridSpan w:val="2"/>
            <w:noWrap w:val="0"/>
            <w:vAlign w:val="center"/>
          </w:tcPr>
          <w:p w14:paraId="149A4FDB">
            <w:pPr>
              <w:pStyle w:val="16"/>
            </w:pPr>
            <w:r>
              <w:t>12月底</w:t>
            </w:r>
          </w:p>
        </w:tc>
      </w:tr>
      <w:tr w14:paraId="377BC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8ECA779"/>
        </w:tc>
        <w:tc>
          <w:tcPr>
            <w:tcW w:w="2654" w:type="dxa"/>
            <w:gridSpan w:val="2"/>
            <w:noWrap w:val="0"/>
            <w:vAlign w:val="center"/>
          </w:tcPr>
          <w:p w14:paraId="52CC0879">
            <w:pPr>
              <w:pStyle w:val="11"/>
            </w:pPr>
            <w:r>
              <w:rPr>
                <w:rFonts w:hint="eastAsia"/>
                <w:lang w:val="en-US" w:eastAsia="zh-CN"/>
              </w:rPr>
              <w:t>30</w:t>
            </w:r>
            <w:r>
              <w:t>%</w:t>
            </w:r>
          </w:p>
        </w:tc>
        <w:tc>
          <w:tcPr>
            <w:tcW w:w="1327" w:type="dxa"/>
            <w:noWrap w:val="0"/>
            <w:vAlign w:val="center"/>
          </w:tcPr>
          <w:p w14:paraId="73D85061">
            <w:pPr>
              <w:pStyle w:val="11"/>
            </w:pPr>
            <w:r>
              <w:rPr>
                <w:rFonts w:hint="eastAsia"/>
                <w:lang w:val="en-US" w:eastAsia="zh-CN"/>
              </w:rPr>
              <w:t>60</w:t>
            </w:r>
            <w:r>
              <w:t>%</w:t>
            </w:r>
          </w:p>
        </w:tc>
        <w:tc>
          <w:tcPr>
            <w:tcW w:w="1327" w:type="dxa"/>
            <w:noWrap w:val="0"/>
            <w:vAlign w:val="center"/>
          </w:tcPr>
          <w:p w14:paraId="148FAD72">
            <w:pPr>
              <w:pStyle w:val="11"/>
            </w:pPr>
            <w:r>
              <w:rPr>
                <w:rFonts w:hint="eastAsia"/>
                <w:lang w:val="en-US" w:eastAsia="zh-CN"/>
              </w:rPr>
              <w:t>90</w:t>
            </w:r>
            <w:r>
              <w:t>%</w:t>
            </w:r>
          </w:p>
        </w:tc>
        <w:tc>
          <w:tcPr>
            <w:tcW w:w="6146" w:type="dxa"/>
            <w:gridSpan w:val="2"/>
            <w:noWrap w:val="0"/>
            <w:vAlign w:val="center"/>
          </w:tcPr>
          <w:p w14:paraId="2A5AA56B">
            <w:pPr>
              <w:pStyle w:val="11"/>
            </w:pPr>
            <w:r>
              <w:t>100%</w:t>
            </w:r>
          </w:p>
        </w:tc>
      </w:tr>
      <w:tr w14:paraId="5A87E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BA285B4">
            <w:pPr>
              <w:pStyle w:val="16"/>
            </w:pPr>
            <w:r>
              <w:t>绩效目标</w:t>
            </w:r>
          </w:p>
        </w:tc>
        <w:tc>
          <w:tcPr>
            <w:tcW w:w="11454" w:type="dxa"/>
            <w:gridSpan w:val="6"/>
            <w:noWrap w:val="0"/>
            <w:vAlign w:val="center"/>
          </w:tcPr>
          <w:p w14:paraId="4AE75962">
            <w:pPr>
              <w:pStyle w:val="17"/>
            </w:pPr>
            <w:r>
              <w:t>1.对需要解困脱困的困难职工进行常态化帮扶，开展生活救助、医疗救助、子女助学等救助</w:t>
            </w:r>
          </w:p>
          <w:p w14:paraId="31BF43D1">
            <w:pPr>
              <w:pStyle w:val="17"/>
            </w:pPr>
            <w:r>
              <w:t>2.对非持续稳定脱困职工家庭、非贫困低收入职工家庭实施分类帮扶，帮助职工家庭缓解生活、医疗困难。</w:t>
            </w:r>
          </w:p>
        </w:tc>
      </w:tr>
    </w:tbl>
    <w:p w14:paraId="0AE03F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4831"/>
      </w:tblGrid>
      <w:tr w14:paraId="55CA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16330E2">
            <w:pPr>
              <w:pStyle w:val="16"/>
            </w:pPr>
            <w:r>
              <w:t>一级指标</w:t>
            </w:r>
          </w:p>
        </w:tc>
        <w:tc>
          <w:tcPr>
            <w:tcW w:w="1327" w:type="dxa"/>
            <w:noWrap w:val="0"/>
            <w:vAlign w:val="center"/>
          </w:tcPr>
          <w:p w14:paraId="72C806D0">
            <w:pPr>
              <w:pStyle w:val="16"/>
            </w:pPr>
            <w:r>
              <w:t>二级指标</w:t>
            </w:r>
          </w:p>
        </w:tc>
        <w:tc>
          <w:tcPr>
            <w:tcW w:w="1327" w:type="dxa"/>
            <w:noWrap w:val="0"/>
            <w:vAlign w:val="center"/>
          </w:tcPr>
          <w:p w14:paraId="1F93C532">
            <w:pPr>
              <w:pStyle w:val="16"/>
            </w:pPr>
            <w:r>
              <w:t>三级指标</w:t>
            </w:r>
          </w:p>
        </w:tc>
        <w:tc>
          <w:tcPr>
            <w:tcW w:w="2654" w:type="dxa"/>
            <w:noWrap w:val="0"/>
            <w:vAlign w:val="center"/>
          </w:tcPr>
          <w:p w14:paraId="1B13F0BF">
            <w:pPr>
              <w:pStyle w:val="16"/>
            </w:pPr>
            <w:r>
              <w:t>绩效指标描述</w:t>
            </w:r>
          </w:p>
        </w:tc>
        <w:tc>
          <w:tcPr>
            <w:tcW w:w="1327" w:type="dxa"/>
            <w:noWrap w:val="0"/>
            <w:vAlign w:val="center"/>
          </w:tcPr>
          <w:p w14:paraId="29C1BA8E">
            <w:pPr>
              <w:pStyle w:val="16"/>
            </w:pPr>
            <w:r>
              <w:t>指标值</w:t>
            </w:r>
          </w:p>
        </w:tc>
        <w:tc>
          <w:tcPr>
            <w:tcW w:w="4831" w:type="dxa"/>
            <w:noWrap w:val="0"/>
            <w:vAlign w:val="center"/>
          </w:tcPr>
          <w:p w14:paraId="6124269C">
            <w:pPr>
              <w:pStyle w:val="16"/>
            </w:pPr>
            <w:r>
              <w:t>指标值确定依据</w:t>
            </w:r>
          </w:p>
        </w:tc>
      </w:tr>
      <w:tr w14:paraId="4775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327" w:type="dxa"/>
            <w:vMerge w:val="restart"/>
            <w:noWrap w:val="0"/>
            <w:vAlign w:val="center"/>
          </w:tcPr>
          <w:p w14:paraId="02986745">
            <w:pPr>
              <w:pStyle w:val="11"/>
            </w:pPr>
            <w:r>
              <w:t>产出指标</w:t>
            </w:r>
          </w:p>
        </w:tc>
        <w:tc>
          <w:tcPr>
            <w:tcW w:w="1327" w:type="dxa"/>
            <w:noWrap w:val="0"/>
            <w:vAlign w:val="center"/>
          </w:tcPr>
          <w:p w14:paraId="7779113C">
            <w:pPr>
              <w:pStyle w:val="17"/>
            </w:pPr>
            <w:r>
              <w:t>数量指标</w:t>
            </w:r>
          </w:p>
        </w:tc>
        <w:tc>
          <w:tcPr>
            <w:tcW w:w="1327" w:type="dxa"/>
            <w:noWrap w:val="0"/>
            <w:vAlign w:val="center"/>
          </w:tcPr>
          <w:p w14:paraId="356DA227">
            <w:pPr>
              <w:pStyle w:val="17"/>
            </w:pPr>
            <w:r>
              <w:t>按照上级工会要求困难职工解困</w:t>
            </w:r>
          </w:p>
        </w:tc>
        <w:tc>
          <w:tcPr>
            <w:tcW w:w="2654" w:type="dxa"/>
            <w:noWrap w:val="0"/>
            <w:vAlign w:val="center"/>
          </w:tcPr>
          <w:p w14:paraId="751CBFA4">
            <w:pPr>
              <w:pStyle w:val="17"/>
            </w:pPr>
            <w:r>
              <w:t>按照上级工会要求困难职工解困</w:t>
            </w:r>
          </w:p>
        </w:tc>
        <w:tc>
          <w:tcPr>
            <w:tcW w:w="1327" w:type="dxa"/>
            <w:noWrap w:val="0"/>
            <w:vAlign w:val="center"/>
          </w:tcPr>
          <w:p w14:paraId="30CA70D4">
            <w:pPr>
              <w:pStyle w:val="17"/>
            </w:pPr>
            <w:r>
              <w:t>≥90</w:t>
            </w:r>
          </w:p>
        </w:tc>
        <w:tc>
          <w:tcPr>
            <w:tcW w:w="4831" w:type="dxa"/>
            <w:noWrap w:val="0"/>
            <w:vAlign w:val="center"/>
          </w:tcPr>
          <w:p w14:paraId="4918F914">
            <w:pPr>
              <w:pStyle w:val="17"/>
            </w:pPr>
            <w:r>
              <w:t>冀财行</w:t>
            </w:r>
            <w:r>
              <w:rPr>
                <w:rFonts w:hint="eastAsia"/>
                <w:lang w:val="en-US" w:eastAsia="zh-CN"/>
              </w:rPr>
              <w:t>[</w:t>
            </w:r>
            <w:r>
              <w:t>2021</w:t>
            </w:r>
            <w:r>
              <w:rPr>
                <w:rFonts w:hint="eastAsia"/>
                <w:lang w:val="en-US" w:eastAsia="zh-CN"/>
              </w:rPr>
              <w:t>]</w:t>
            </w:r>
            <w:r>
              <w:t>102号</w:t>
            </w:r>
          </w:p>
        </w:tc>
      </w:tr>
      <w:tr w14:paraId="614F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9" w:hRule="atLeast"/>
          <w:jc w:val="center"/>
        </w:trPr>
        <w:tc>
          <w:tcPr>
            <w:tcW w:w="1327" w:type="dxa"/>
            <w:vMerge w:val="continue"/>
            <w:noWrap w:val="0"/>
            <w:vAlign w:val="center"/>
          </w:tcPr>
          <w:p w14:paraId="11AB71FA"/>
        </w:tc>
        <w:tc>
          <w:tcPr>
            <w:tcW w:w="1327" w:type="dxa"/>
            <w:noWrap w:val="0"/>
            <w:vAlign w:val="center"/>
          </w:tcPr>
          <w:p w14:paraId="06D75E6B">
            <w:pPr>
              <w:pStyle w:val="17"/>
            </w:pPr>
            <w:r>
              <w:t>质量指标</w:t>
            </w:r>
          </w:p>
        </w:tc>
        <w:tc>
          <w:tcPr>
            <w:tcW w:w="1327" w:type="dxa"/>
            <w:noWrap w:val="0"/>
            <w:vAlign w:val="center"/>
          </w:tcPr>
          <w:p w14:paraId="6822696E">
            <w:pPr>
              <w:pStyle w:val="17"/>
            </w:pPr>
            <w:r>
              <w:t>建档职工帮扶救助率（困难职工精准建档后按项目实施救助，享受帮扶救助的职工本地建档困难职工的比率。审核建档，查阅资金拨付明细)</w:t>
            </w:r>
          </w:p>
        </w:tc>
        <w:tc>
          <w:tcPr>
            <w:tcW w:w="2654" w:type="dxa"/>
            <w:noWrap w:val="0"/>
            <w:vAlign w:val="center"/>
          </w:tcPr>
          <w:p w14:paraId="21403FDF">
            <w:pPr>
              <w:pStyle w:val="17"/>
            </w:pPr>
            <w:r>
              <w:t>建档职工帮扶救助率（困难职工精准建档后按项目实施救助，享受帮扶救助的职工本地建档困难职工的比率。审核建档，查阅资金拨付明细)</w:t>
            </w:r>
          </w:p>
        </w:tc>
        <w:tc>
          <w:tcPr>
            <w:tcW w:w="1327" w:type="dxa"/>
            <w:noWrap w:val="0"/>
            <w:vAlign w:val="center"/>
          </w:tcPr>
          <w:p w14:paraId="7527A47D">
            <w:pPr>
              <w:pStyle w:val="17"/>
            </w:pPr>
            <w:r>
              <w:t>≥90</w:t>
            </w:r>
          </w:p>
        </w:tc>
        <w:tc>
          <w:tcPr>
            <w:tcW w:w="4831" w:type="dxa"/>
            <w:noWrap w:val="0"/>
            <w:vAlign w:val="center"/>
          </w:tcPr>
          <w:p w14:paraId="0C89C077">
            <w:pPr>
              <w:pStyle w:val="17"/>
            </w:pPr>
            <w:r>
              <w:t>冀财行</w:t>
            </w:r>
            <w:r>
              <w:rPr>
                <w:rFonts w:hint="eastAsia"/>
                <w:lang w:val="en-US" w:eastAsia="zh-CN"/>
              </w:rPr>
              <w:t>[</w:t>
            </w:r>
            <w:r>
              <w:t>2021</w:t>
            </w:r>
            <w:r>
              <w:rPr>
                <w:rFonts w:hint="eastAsia"/>
                <w:lang w:val="en-US" w:eastAsia="zh-CN"/>
              </w:rPr>
              <w:t>]</w:t>
            </w:r>
            <w:r>
              <w:t>102号</w:t>
            </w:r>
          </w:p>
        </w:tc>
      </w:tr>
      <w:tr w14:paraId="7CAC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1327" w:type="dxa"/>
            <w:vMerge w:val="continue"/>
            <w:noWrap w:val="0"/>
            <w:vAlign w:val="center"/>
          </w:tcPr>
          <w:p w14:paraId="675F8ECF"/>
        </w:tc>
        <w:tc>
          <w:tcPr>
            <w:tcW w:w="1327" w:type="dxa"/>
            <w:noWrap w:val="0"/>
            <w:vAlign w:val="center"/>
          </w:tcPr>
          <w:p w14:paraId="01B38540">
            <w:pPr>
              <w:pStyle w:val="17"/>
            </w:pPr>
            <w:r>
              <w:t>时效指标</w:t>
            </w:r>
          </w:p>
        </w:tc>
        <w:tc>
          <w:tcPr>
            <w:tcW w:w="1327" w:type="dxa"/>
            <w:noWrap w:val="0"/>
            <w:vAlign w:val="center"/>
          </w:tcPr>
          <w:p w14:paraId="64730004">
            <w:pPr>
              <w:pStyle w:val="17"/>
            </w:pPr>
            <w:r>
              <w:t>慰问困难职工资金及时到位</w:t>
            </w:r>
          </w:p>
        </w:tc>
        <w:tc>
          <w:tcPr>
            <w:tcW w:w="2654" w:type="dxa"/>
            <w:noWrap w:val="0"/>
            <w:vAlign w:val="center"/>
          </w:tcPr>
          <w:p w14:paraId="5A7A91E8">
            <w:pPr>
              <w:pStyle w:val="17"/>
            </w:pPr>
            <w:r>
              <w:t>慰问困难职工资金及时到位</w:t>
            </w:r>
          </w:p>
        </w:tc>
        <w:tc>
          <w:tcPr>
            <w:tcW w:w="1327" w:type="dxa"/>
            <w:noWrap w:val="0"/>
            <w:vAlign w:val="center"/>
          </w:tcPr>
          <w:p w14:paraId="606636CD">
            <w:pPr>
              <w:pStyle w:val="17"/>
            </w:pPr>
            <w:r>
              <w:t>100</w:t>
            </w:r>
          </w:p>
        </w:tc>
        <w:tc>
          <w:tcPr>
            <w:tcW w:w="4831" w:type="dxa"/>
            <w:noWrap w:val="0"/>
            <w:vAlign w:val="center"/>
          </w:tcPr>
          <w:p w14:paraId="6D27A495">
            <w:pPr>
              <w:pStyle w:val="17"/>
            </w:pPr>
            <w:r>
              <w:t>冀财行</w:t>
            </w:r>
            <w:r>
              <w:rPr>
                <w:rFonts w:hint="eastAsia"/>
                <w:lang w:val="en-US" w:eastAsia="zh-CN"/>
              </w:rPr>
              <w:t>[</w:t>
            </w:r>
            <w:r>
              <w:t>2021</w:t>
            </w:r>
            <w:r>
              <w:rPr>
                <w:rFonts w:hint="eastAsia"/>
                <w:lang w:val="en-US" w:eastAsia="zh-CN"/>
              </w:rPr>
              <w:t>]</w:t>
            </w:r>
            <w:r>
              <w:t>102号</w:t>
            </w:r>
          </w:p>
        </w:tc>
      </w:tr>
    </w:tbl>
    <w:p w14:paraId="7DE2C3CC">
      <w:pPr>
        <w:pStyle w:val="13"/>
        <w:numPr>
          <w:ilvl w:val="0"/>
          <w:numId w:val="0"/>
        </w:numPr>
        <w:spacing w:line="620" w:lineRule="exact"/>
        <w:rPr>
          <w:rFonts w:hint="eastAsia" w:ascii="方正仿宋简体" w:hAnsi="方正仿宋简体" w:eastAsia="方正仿宋简体" w:cs="方正仿宋简体"/>
          <w:b/>
          <w:bCs/>
          <w:sz w:val="32"/>
          <w:szCs w:val="32"/>
        </w:rPr>
      </w:pPr>
    </w:p>
    <w:p w14:paraId="005ABD15">
      <w:pPr>
        <w:spacing w:before="0" w:after="0"/>
        <w:ind w:firstLine="560"/>
        <w:jc w:val="left"/>
        <w:outlineLvl w:val="3"/>
        <w:rPr>
          <w:rFonts w:hint="eastAsia" w:ascii="方正楷体简体" w:hAnsi="方正楷体简体" w:eastAsia="方正楷体简体" w:cs="方正楷体简体"/>
          <w:b w:val="0"/>
          <w:bCs w:val="0"/>
          <w:sz w:val="32"/>
          <w:szCs w:val="32"/>
        </w:rPr>
      </w:pPr>
      <w:bookmarkStart w:id="10" w:name="_Toc_4_4_0000000005"/>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劳模基金绩效目标表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gridCol w:w="1327"/>
        <w:gridCol w:w="1327"/>
        <w:gridCol w:w="847"/>
      </w:tblGrid>
      <w:tr w14:paraId="1C7C1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ECEC9CF">
            <w:pPr>
              <w:pStyle w:val="14"/>
            </w:pPr>
            <w:r>
              <w:t>711001遵化市总工会本级</w:t>
            </w:r>
          </w:p>
        </w:tc>
        <w:tc>
          <w:tcPr>
            <w:tcW w:w="1327" w:type="dxa"/>
            <w:tcBorders>
              <w:top w:val="single" w:color="FFFFFF" w:sz="6" w:space="0"/>
              <w:left w:val="single" w:color="FFFFFF" w:sz="6" w:space="0"/>
              <w:right w:val="single" w:color="FFFFFF" w:sz="6" w:space="0"/>
            </w:tcBorders>
            <w:noWrap w:val="0"/>
            <w:vAlign w:val="center"/>
          </w:tcPr>
          <w:p w14:paraId="787D9E55">
            <w:pPr>
              <w:pStyle w:val="15"/>
            </w:pPr>
            <w:r>
              <w:t>单位：万元</w:t>
            </w:r>
          </w:p>
        </w:tc>
        <w:tc>
          <w:tcPr>
            <w:tcW w:w="1327" w:type="dxa"/>
            <w:tcBorders>
              <w:top w:val="single" w:color="FFFFFF" w:sz="6" w:space="0"/>
              <w:left w:val="single" w:color="FFFFFF" w:sz="6" w:space="0"/>
              <w:right w:val="single" w:color="FFFFFF" w:sz="6" w:space="0"/>
            </w:tcBorders>
            <w:noWrap w:val="0"/>
            <w:vAlign w:val="center"/>
          </w:tcPr>
          <w:p w14:paraId="0F5B9AC7">
            <w:pPr>
              <w:pStyle w:val="15"/>
            </w:pPr>
          </w:p>
        </w:tc>
        <w:tc>
          <w:tcPr>
            <w:tcW w:w="1327" w:type="dxa"/>
            <w:tcBorders>
              <w:top w:val="single" w:color="FFFFFF" w:sz="6" w:space="0"/>
              <w:left w:val="single" w:color="FFFFFF" w:sz="6" w:space="0"/>
              <w:right w:val="single" w:color="FFFFFF" w:sz="6" w:space="0"/>
            </w:tcBorders>
            <w:noWrap w:val="0"/>
            <w:vAlign w:val="center"/>
          </w:tcPr>
          <w:p w14:paraId="69093814">
            <w:pPr>
              <w:pStyle w:val="15"/>
            </w:pPr>
          </w:p>
        </w:tc>
        <w:tc>
          <w:tcPr>
            <w:tcW w:w="847" w:type="dxa"/>
            <w:tcBorders>
              <w:top w:val="single" w:color="FFFFFF" w:sz="6" w:space="0"/>
              <w:left w:val="single" w:color="FFFFFF" w:sz="6" w:space="0"/>
              <w:right w:val="single" w:color="FFFFFF" w:sz="6" w:space="0"/>
            </w:tcBorders>
            <w:noWrap w:val="0"/>
            <w:vAlign w:val="center"/>
          </w:tcPr>
          <w:p w14:paraId="1134F6A7">
            <w:pPr>
              <w:pStyle w:val="15"/>
            </w:pPr>
          </w:p>
        </w:tc>
      </w:tr>
      <w:tr w14:paraId="161F6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5B9D010">
            <w:pPr>
              <w:pStyle w:val="16"/>
            </w:pPr>
            <w:r>
              <w:t>项目编码</w:t>
            </w:r>
          </w:p>
        </w:tc>
        <w:tc>
          <w:tcPr>
            <w:tcW w:w="2654" w:type="dxa"/>
            <w:gridSpan w:val="2"/>
            <w:noWrap w:val="0"/>
            <w:vAlign w:val="center"/>
          </w:tcPr>
          <w:p w14:paraId="2E8AC5E9">
            <w:pPr>
              <w:pStyle w:val="17"/>
            </w:pPr>
            <w:r>
              <w:t>13028122P00309210002J</w:t>
            </w:r>
          </w:p>
        </w:tc>
        <w:tc>
          <w:tcPr>
            <w:tcW w:w="1327" w:type="dxa"/>
            <w:noWrap w:val="0"/>
            <w:vAlign w:val="center"/>
          </w:tcPr>
          <w:p w14:paraId="2162601C">
            <w:pPr>
              <w:pStyle w:val="16"/>
            </w:pPr>
            <w:r>
              <w:t>项目名称</w:t>
            </w:r>
          </w:p>
        </w:tc>
        <w:tc>
          <w:tcPr>
            <w:tcW w:w="3981" w:type="dxa"/>
            <w:gridSpan w:val="3"/>
            <w:noWrap w:val="0"/>
            <w:vAlign w:val="center"/>
          </w:tcPr>
          <w:p w14:paraId="4BF77A65">
            <w:pPr>
              <w:pStyle w:val="17"/>
            </w:pPr>
            <w:r>
              <w:t>劳模基金</w:t>
            </w:r>
          </w:p>
        </w:tc>
        <w:tc>
          <w:tcPr>
            <w:tcW w:w="1327" w:type="dxa"/>
            <w:noWrap w:val="0"/>
            <w:vAlign w:val="center"/>
          </w:tcPr>
          <w:p w14:paraId="63B6B9F3">
            <w:pPr>
              <w:pStyle w:val="17"/>
            </w:pPr>
          </w:p>
        </w:tc>
        <w:tc>
          <w:tcPr>
            <w:tcW w:w="1327" w:type="dxa"/>
            <w:noWrap w:val="0"/>
            <w:vAlign w:val="center"/>
          </w:tcPr>
          <w:p w14:paraId="421E392E">
            <w:pPr>
              <w:pStyle w:val="17"/>
            </w:pPr>
          </w:p>
        </w:tc>
        <w:tc>
          <w:tcPr>
            <w:tcW w:w="847" w:type="dxa"/>
            <w:noWrap w:val="0"/>
            <w:vAlign w:val="center"/>
          </w:tcPr>
          <w:p w14:paraId="3050DFDC">
            <w:pPr>
              <w:pStyle w:val="17"/>
            </w:pPr>
          </w:p>
        </w:tc>
      </w:tr>
      <w:tr w14:paraId="7C23A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8876BC0">
            <w:pPr>
              <w:pStyle w:val="16"/>
            </w:pPr>
            <w:r>
              <w:t>预算规模及资金用途</w:t>
            </w:r>
          </w:p>
        </w:tc>
        <w:tc>
          <w:tcPr>
            <w:tcW w:w="1327" w:type="dxa"/>
            <w:noWrap w:val="0"/>
            <w:vAlign w:val="center"/>
          </w:tcPr>
          <w:p w14:paraId="6948C81F">
            <w:pPr>
              <w:pStyle w:val="16"/>
            </w:pPr>
            <w:r>
              <w:t>预算数</w:t>
            </w:r>
          </w:p>
        </w:tc>
        <w:tc>
          <w:tcPr>
            <w:tcW w:w="1327" w:type="dxa"/>
            <w:noWrap w:val="0"/>
            <w:vAlign w:val="center"/>
          </w:tcPr>
          <w:p w14:paraId="668AC4DA">
            <w:pPr>
              <w:pStyle w:val="17"/>
            </w:pPr>
            <w:r>
              <w:t>21.00</w:t>
            </w:r>
          </w:p>
        </w:tc>
        <w:tc>
          <w:tcPr>
            <w:tcW w:w="1327" w:type="dxa"/>
            <w:noWrap w:val="0"/>
            <w:vAlign w:val="center"/>
          </w:tcPr>
          <w:p w14:paraId="14A7BABD">
            <w:pPr>
              <w:pStyle w:val="16"/>
            </w:pPr>
            <w:r>
              <w:t>其中：财政    资金</w:t>
            </w:r>
          </w:p>
        </w:tc>
        <w:tc>
          <w:tcPr>
            <w:tcW w:w="1327" w:type="dxa"/>
            <w:noWrap w:val="0"/>
            <w:vAlign w:val="center"/>
          </w:tcPr>
          <w:p w14:paraId="5F247553">
            <w:pPr>
              <w:pStyle w:val="17"/>
            </w:pPr>
            <w:r>
              <w:t>21.00</w:t>
            </w:r>
          </w:p>
        </w:tc>
        <w:tc>
          <w:tcPr>
            <w:tcW w:w="1327" w:type="dxa"/>
            <w:noWrap w:val="0"/>
            <w:vAlign w:val="center"/>
          </w:tcPr>
          <w:p w14:paraId="565CE890">
            <w:pPr>
              <w:pStyle w:val="16"/>
            </w:pPr>
            <w:r>
              <w:t>其他资金</w:t>
            </w:r>
          </w:p>
        </w:tc>
        <w:tc>
          <w:tcPr>
            <w:tcW w:w="1327" w:type="dxa"/>
            <w:noWrap w:val="0"/>
            <w:vAlign w:val="center"/>
          </w:tcPr>
          <w:p w14:paraId="64C33169">
            <w:pPr>
              <w:pStyle w:val="17"/>
            </w:pPr>
            <w:r>
              <w:t xml:space="preserve"> </w:t>
            </w:r>
          </w:p>
        </w:tc>
        <w:tc>
          <w:tcPr>
            <w:tcW w:w="1327" w:type="dxa"/>
            <w:noWrap w:val="0"/>
            <w:vAlign w:val="center"/>
          </w:tcPr>
          <w:p w14:paraId="493D16B3">
            <w:pPr>
              <w:pStyle w:val="17"/>
            </w:pPr>
          </w:p>
        </w:tc>
        <w:tc>
          <w:tcPr>
            <w:tcW w:w="1327" w:type="dxa"/>
            <w:noWrap w:val="0"/>
            <w:vAlign w:val="center"/>
          </w:tcPr>
          <w:p w14:paraId="0632334A">
            <w:pPr>
              <w:pStyle w:val="17"/>
            </w:pPr>
          </w:p>
        </w:tc>
        <w:tc>
          <w:tcPr>
            <w:tcW w:w="847" w:type="dxa"/>
            <w:noWrap w:val="0"/>
            <w:vAlign w:val="center"/>
          </w:tcPr>
          <w:p w14:paraId="445526F7">
            <w:pPr>
              <w:pStyle w:val="17"/>
            </w:pPr>
          </w:p>
        </w:tc>
      </w:tr>
      <w:tr w14:paraId="23D94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5636FF59"/>
        </w:tc>
        <w:tc>
          <w:tcPr>
            <w:tcW w:w="7962" w:type="dxa"/>
            <w:gridSpan w:val="6"/>
            <w:noWrap w:val="0"/>
            <w:vAlign w:val="center"/>
          </w:tcPr>
          <w:p w14:paraId="10DFA310">
            <w:pPr>
              <w:pStyle w:val="17"/>
            </w:pPr>
            <w:r>
              <w:t>2022年1月底前，慰问走访有关劳模，在积极做好经常性劳模服务工作的基础上，结合劳模实际和以往走访慰问情况，今年慰问各级劳模50名；2月份为50名唐山市级以上劳模发放劳模荣誉津贴；5-10月份组织100名劳模体检。</w:t>
            </w:r>
          </w:p>
        </w:tc>
        <w:tc>
          <w:tcPr>
            <w:tcW w:w="1327" w:type="dxa"/>
            <w:noWrap w:val="0"/>
            <w:vAlign w:val="center"/>
          </w:tcPr>
          <w:p w14:paraId="262539AC">
            <w:pPr>
              <w:pStyle w:val="17"/>
            </w:pPr>
          </w:p>
        </w:tc>
        <w:tc>
          <w:tcPr>
            <w:tcW w:w="1327" w:type="dxa"/>
            <w:noWrap w:val="0"/>
            <w:vAlign w:val="center"/>
          </w:tcPr>
          <w:p w14:paraId="1B1CF10A">
            <w:pPr>
              <w:pStyle w:val="17"/>
            </w:pPr>
          </w:p>
        </w:tc>
        <w:tc>
          <w:tcPr>
            <w:tcW w:w="847" w:type="dxa"/>
            <w:noWrap w:val="0"/>
            <w:vAlign w:val="center"/>
          </w:tcPr>
          <w:p w14:paraId="36006523">
            <w:pPr>
              <w:pStyle w:val="17"/>
            </w:pPr>
          </w:p>
        </w:tc>
      </w:tr>
      <w:tr w14:paraId="48327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876F374">
            <w:pPr>
              <w:pStyle w:val="16"/>
            </w:pPr>
            <w:r>
              <w:t>资金支出计划（%）</w:t>
            </w:r>
          </w:p>
        </w:tc>
        <w:tc>
          <w:tcPr>
            <w:tcW w:w="2654" w:type="dxa"/>
            <w:gridSpan w:val="2"/>
            <w:noWrap w:val="0"/>
            <w:vAlign w:val="center"/>
          </w:tcPr>
          <w:p w14:paraId="0694CBD4">
            <w:pPr>
              <w:pStyle w:val="16"/>
            </w:pPr>
            <w:r>
              <w:t>3月底</w:t>
            </w:r>
          </w:p>
        </w:tc>
        <w:tc>
          <w:tcPr>
            <w:tcW w:w="1327" w:type="dxa"/>
            <w:noWrap w:val="0"/>
            <w:vAlign w:val="center"/>
          </w:tcPr>
          <w:p w14:paraId="166D6CDD">
            <w:pPr>
              <w:pStyle w:val="16"/>
            </w:pPr>
            <w:r>
              <w:t>6月底</w:t>
            </w:r>
          </w:p>
        </w:tc>
        <w:tc>
          <w:tcPr>
            <w:tcW w:w="1327" w:type="dxa"/>
            <w:noWrap w:val="0"/>
            <w:vAlign w:val="center"/>
          </w:tcPr>
          <w:p w14:paraId="29947CF7">
            <w:pPr>
              <w:pStyle w:val="16"/>
            </w:pPr>
            <w:r>
              <w:t>10月底</w:t>
            </w:r>
          </w:p>
        </w:tc>
        <w:tc>
          <w:tcPr>
            <w:tcW w:w="2654" w:type="dxa"/>
            <w:gridSpan w:val="2"/>
            <w:noWrap w:val="0"/>
            <w:vAlign w:val="center"/>
          </w:tcPr>
          <w:p w14:paraId="20255830">
            <w:pPr>
              <w:pStyle w:val="16"/>
            </w:pPr>
            <w:r>
              <w:t>12月底</w:t>
            </w:r>
          </w:p>
        </w:tc>
        <w:tc>
          <w:tcPr>
            <w:tcW w:w="1327" w:type="dxa"/>
            <w:noWrap w:val="0"/>
            <w:vAlign w:val="center"/>
          </w:tcPr>
          <w:p w14:paraId="2A51B108">
            <w:pPr>
              <w:pStyle w:val="16"/>
            </w:pPr>
          </w:p>
        </w:tc>
        <w:tc>
          <w:tcPr>
            <w:tcW w:w="1327" w:type="dxa"/>
            <w:noWrap w:val="0"/>
            <w:vAlign w:val="center"/>
          </w:tcPr>
          <w:p w14:paraId="6D93EA5F">
            <w:pPr>
              <w:pStyle w:val="16"/>
            </w:pPr>
          </w:p>
        </w:tc>
        <w:tc>
          <w:tcPr>
            <w:tcW w:w="847" w:type="dxa"/>
            <w:noWrap w:val="0"/>
            <w:vAlign w:val="center"/>
          </w:tcPr>
          <w:p w14:paraId="2B64B1ED">
            <w:pPr>
              <w:pStyle w:val="16"/>
            </w:pPr>
          </w:p>
        </w:tc>
      </w:tr>
      <w:tr w14:paraId="0D691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63E9B30"/>
        </w:tc>
        <w:tc>
          <w:tcPr>
            <w:tcW w:w="2654" w:type="dxa"/>
            <w:gridSpan w:val="2"/>
            <w:noWrap w:val="0"/>
            <w:vAlign w:val="center"/>
          </w:tcPr>
          <w:p w14:paraId="03A7388A">
            <w:pPr>
              <w:pStyle w:val="11"/>
            </w:pPr>
            <w:r>
              <w:rPr>
                <w:rFonts w:hint="eastAsia"/>
                <w:lang w:val="en-US" w:eastAsia="zh-CN"/>
              </w:rPr>
              <w:t>30</w:t>
            </w:r>
            <w:r>
              <w:t>%</w:t>
            </w:r>
          </w:p>
        </w:tc>
        <w:tc>
          <w:tcPr>
            <w:tcW w:w="1327" w:type="dxa"/>
            <w:noWrap w:val="0"/>
            <w:vAlign w:val="center"/>
          </w:tcPr>
          <w:p w14:paraId="26681871">
            <w:pPr>
              <w:pStyle w:val="11"/>
            </w:pPr>
            <w:r>
              <w:rPr>
                <w:rFonts w:hint="eastAsia"/>
                <w:lang w:val="en-US" w:eastAsia="zh-CN"/>
              </w:rPr>
              <w:t>60</w:t>
            </w:r>
            <w:r>
              <w:t>%</w:t>
            </w:r>
          </w:p>
        </w:tc>
        <w:tc>
          <w:tcPr>
            <w:tcW w:w="1327" w:type="dxa"/>
            <w:noWrap w:val="0"/>
            <w:vAlign w:val="center"/>
          </w:tcPr>
          <w:p w14:paraId="62D8660D">
            <w:pPr>
              <w:pStyle w:val="11"/>
            </w:pPr>
            <w:r>
              <w:rPr>
                <w:rFonts w:hint="eastAsia"/>
                <w:lang w:val="en-US" w:eastAsia="zh-CN"/>
              </w:rPr>
              <w:t>90</w:t>
            </w:r>
            <w:r>
              <w:t>%</w:t>
            </w:r>
          </w:p>
        </w:tc>
        <w:tc>
          <w:tcPr>
            <w:tcW w:w="2654" w:type="dxa"/>
            <w:gridSpan w:val="2"/>
            <w:noWrap w:val="0"/>
            <w:vAlign w:val="center"/>
          </w:tcPr>
          <w:p w14:paraId="49E8BE39">
            <w:pPr>
              <w:pStyle w:val="11"/>
            </w:pPr>
            <w:r>
              <w:t>100%</w:t>
            </w:r>
          </w:p>
        </w:tc>
        <w:tc>
          <w:tcPr>
            <w:tcW w:w="1327" w:type="dxa"/>
            <w:noWrap w:val="0"/>
            <w:vAlign w:val="center"/>
          </w:tcPr>
          <w:p w14:paraId="0B96918F">
            <w:pPr>
              <w:pStyle w:val="11"/>
            </w:pPr>
          </w:p>
        </w:tc>
        <w:tc>
          <w:tcPr>
            <w:tcW w:w="1327" w:type="dxa"/>
            <w:noWrap w:val="0"/>
            <w:vAlign w:val="center"/>
          </w:tcPr>
          <w:p w14:paraId="7028EFF8">
            <w:pPr>
              <w:pStyle w:val="11"/>
            </w:pPr>
          </w:p>
        </w:tc>
        <w:tc>
          <w:tcPr>
            <w:tcW w:w="847" w:type="dxa"/>
            <w:noWrap w:val="0"/>
            <w:vAlign w:val="center"/>
          </w:tcPr>
          <w:p w14:paraId="643637B0">
            <w:pPr>
              <w:pStyle w:val="11"/>
            </w:pPr>
          </w:p>
        </w:tc>
      </w:tr>
      <w:tr w14:paraId="60956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3DA96DA">
            <w:pPr>
              <w:pStyle w:val="16"/>
            </w:pPr>
            <w:r>
              <w:t>绩效目标</w:t>
            </w:r>
          </w:p>
        </w:tc>
        <w:tc>
          <w:tcPr>
            <w:tcW w:w="7962" w:type="dxa"/>
            <w:gridSpan w:val="6"/>
            <w:noWrap w:val="0"/>
            <w:vAlign w:val="center"/>
          </w:tcPr>
          <w:p w14:paraId="2B62A4C0">
            <w:pPr>
              <w:pStyle w:val="17"/>
            </w:pPr>
            <w:r>
              <w:t>1.春节走访慰问各级劳模50名，需发放慰问金7.5万元</w:t>
            </w:r>
          </w:p>
          <w:p w14:paraId="354FDCFA">
            <w:pPr>
              <w:pStyle w:val="17"/>
            </w:pPr>
            <w:r>
              <w:t>2.为50名各级劳模发放荣誉津贴，共计8.5万元</w:t>
            </w:r>
          </w:p>
          <w:p w14:paraId="0E37FDEC">
            <w:pPr>
              <w:pStyle w:val="17"/>
            </w:pPr>
            <w:r>
              <w:t>3.“五一”期间，安排100名劳模体检，共计5万元</w:t>
            </w:r>
          </w:p>
        </w:tc>
        <w:tc>
          <w:tcPr>
            <w:tcW w:w="1327" w:type="dxa"/>
            <w:noWrap w:val="0"/>
            <w:vAlign w:val="center"/>
          </w:tcPr>
          <w:p w14:paraId="5EF55A40">
            <w:pPr>
              <w:pStyle w:val="17"/>
            </w:pPr>
          </w:p>
        </w:tc>
        <w:tc>
          <w:tcPr>
            <w:tcW w:w="1327" w:type="dxa"/>
            <w:noWrap w:val="0"/>
            <w:vAlign w:val="center"/>
          </w:tcPr>
          <w:p w14:paraId="34702B69">
            <w:pPr>
              <w:pStyle w:val="17"/>
            </w:pPr>
          </w:p>
        </w:tc>
        <w:tc>
          <w:tcPr>
            <w:tcW w:w="847" w:type="dxa"/>
            <w:noWrap w:val="0"/>
            <w:vAlign w:val="center"/>
          </w:tcPr>
          <w:p w14:paraId="490325A8">
            <w:pPr>
              <w:pStyle w:val="17"/>
            </w:pPr>
          </w:p>
        </w:tc>
      </w:tr>
    </w:tbl>
    <w:p w14:paraId="438531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4787"/>
      </w:tblGrid>
      <w:tr w14:paraId="0F40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7EB3A6BB">
            <w:pPr>
              <w:pStyle w:val="16"/>
            </w:pPr>
            <w:r>
              <w:t>一级指标</w:t>
            </w:r>
          </w:p>
        </w:tc>
        <w:tc>
          <w:tcPr>
            <w:tcW w:w="1327" w:type="dxa"/>
            <w:noWrap w:val="0"/>
            <w:vAlign w:val="center"/>
          </w:tcPr>
          <w:p w14:paraId="4388731E">
            <w:pPr>
              <w:pStyle w:val="16"/>
            </w:pPr>
            <w:r>
              <w:t>二级指标</w:t>
            </w:r>
          </w:p>
        </w:tc>
        <w:tc>
          <w:tcPr>
            <w:tcW w:w="1327" w:type="dxa"/>
            <w:noWrap w:val="0"/>
            <w:vAlign w:val="center"/>
          </w:tcPr>
          <w:p w14:paraId="76D2CD0C">
            <w:pPr>
              <w:pStyle w:val="16"/>
            </w:pPr>
            <w:r>
              <w:t>三级指标</w:t>
            </w:r>
          </w:p>
        </w:tc>
        <w:tc>
          <w:tcPr>
            <w:tcW w:w="2654" w:type="dxa"/>
            <w:noWrap w:val="0"/>
            <w:vAlign w:val="center"/>
          </w:tcPr>
          <w:p w14:paraId="7AEFFD51">
            <w:pPr>
              <w:pStyle w:val="16"/>
            </w:pPr>
            <w:r>
              <w:t>绩效指标描述</w:t>
            </w:r>
          </w:p>
        </w:tc>
        <w:tc>
          <w:tcPr>
            <w:tcW w:w="1327" w:type="dxa"/>
            <w:noWrap w:val="0"/>
            <w:vAlign w:val="center"/>
          </w:tcPr>
          <w:p w14:paraId="7F5FF3CA">
            <w:pPr>
              <w:pStyle w:val="16"/>
            </w:pPr>
            <w:r>
              <w:t>指标值</w:t>
            </w:r>
          </w:p>
        </w:tc>
        <w:tc>
          <w:tcPr>
            <w:tcW w:w="4787" w:type="dxa"/>
            <w:noWrap w:val="0"/>
            <w:vAlign w:val="center"/>
          </w:tcPr>
          <w:p w14:paraId="41AD620B">
            <w:pPr>
              <w:pStyle w:val="16"/>
            </w:pPr>
            <w:r>
              <w:t>指标值确定依据</w:t>
            </w:r>
          </w:p>
        </w:tc>
      </w:tr>
      <w:tr w14:paraId="13D9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74B682A">
            <w:pPr>
              <w:pStyle w:val="11"/>
            </w:pPr>
            <w:r>
              <w:t>产出指标</w:t>
            </w:r>
          </w:p>
        </w:tc>
        <w:tc>
          <w:tcPr>
            <w:tcW w:w="1327" w:type="dxa"/>
            <w:noWrap w:val="0"/>
            <w:vAlign w:val="center"/>
          </w:tcPr>
          <w:p w14:paraId="50323900">
            <w:pPr>
              <w:pStyle w:val="17"/>
            </w:pPr>
            <w:r>
              <w:t>数量指标</w:t>
            </w:r>
          </w:p>
        </w:tc>
        <w:tc>
          <w:tcPr>
            <w:tcW w:w="1327" w:type="dxa"/>
            <w:noWrap w:val="0"/>
            <w:vAlign w:val="center"/>
          </w:tcPr>
          <w:p w14:paraId="054C5797">
            <w:pPr>
              <w:pStyle w:val="17"/>
            </w:pPr>
            <w:r>
              <w:t>走访慰问各级劳模50名，为50名劳模发放荣誉津贴，组织100名劳模体检</w:t>
            </w:r>
          </w:p>
        </w:tc>
        <w:tc>
          <w:tcPr>
            <w:tcW w:w="2654" w:type="dxa"/>
            <w:noWrap w:val="0"/>
            <w:vAlign w:val="center"/>
          </w:tcPr>
          <w:p w14:paraId="4E8BE889">
            <w:pPr>
              <w:pStyle w:val="17"/>
            </w:pPr>
            <w:r>
              <w:t>走访慰问各级劳模50名，为50名劳模发放荣誉津贴，组织100名劳模体检</w:t>
            </w:r>
          </w:p>
        </w:tc>
        <w:tc>
          <w:tcPr>
            <w:tcW w:w="1327" w:type="dxa"/>
            <w:noWrap w:val="0"/>
            <w:vAlign w:val="center"/>
          </w:tcPr>
          <w:p w14:paraId="37E9B5C0">
            <w:pPr>
              <w:pStyle w:val="17"/>
            </w:pPr>
            <w:r>
              <w:t>&gt;85%</w:t>
            </w:r>
          </w:p>
        </w:tc>
        <w:tc>
          <w:tcPr>
            <w:tcW w:w="4787" w:type="dxa"/>
            <w:noWrap w:val="0"/>
            <w:vAlign w:val="center"/>
          </w:tcPr>
          <w:p w14:paraId="1A0F2A53">
            <w:pPr>
              <w:pStyle w:val="17"/>
            </w:pPr>
            <w:r>
              <w:t>遵字 【2008】14号</w:t>
            </w:r>
          </w:p>
        </w:tc>
      </w:tr>
      <w:tr w14:paraId="33E6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5" w:hRule="atLeast"/>
          <w:jc w:val="center"/>
        </w:trPr>
        <w:tc>
          <w:tcPr>
            <w:tcW w:w="1327" w:type="dxa"/>
            <w:vMerge w:val="continue"/>
            <w:noWrap w:val="0"/>
            <w:vAlign w:val="center"/>
          </w:tcPr>
          <w:p w14:paraId="46C88D6E"/>
        </w:tc>
        <w:tc>
          <w:tcPr>
            <w:tcW w:w="1327" w:type="dxa"/>
            <w:noWrap w:val="0"/>
            <w:vAlign w:val="center"/>
          </w:tcPr>
          <w:p w14:paraId="13E0A383">
            <w:pPr>
              <w:pStyle w:val="17"/>
            </w:pPr>
            <w:r>
              <w:t>质量指标</w:t>
            </w:r>
          </w:p>
        </w:tc>
        <w:tc>
          <w:tcPr>
            <w:tcW w:w="1327" w:type="dxa"/>
            <w:noWrap w:val="0"/>
            <w:vAlign w:val="center"/>
          </w:tcPr>
          <w:p w14:paraId="5FCEA007">
            <w:pPr>
              <w:pStyle w:val="17"/>
            </w:pPr>
            <w:r>
              <w:t>慰问劳模覆盖率，劳模津贴发放率，劳模体检覆盖率</w:t>
            </w:r>
          </w:p>
        </w:tc>
        <w:tc>
          <w:tcPr>
            <w:tcW w:w="2654" w:type="dxa"/>
            <w:noWrap w:val="0"/>
            <w:vAlign w:val="center"/>
          </w:tcPr>
          <w:p w14:paraId="3E9821E4">
            <w:pPr>
              <w:pStyle w:val="17"/>
            </w:pPr>
            <w:r>
              <w:t>慰问劳模覆盖率，劳模津贴发放率，劳模体检覆盖率</w:t>
            </w:r>
          </w:p>
        </w:tc>
        <w:tc>
          <w:tcPr>
            <w:tcW w:w="1327" w:type="dxa"/>
            <w:noWrap w:val="0"/>
            <w:vAlign w:val="center"/>
          </w:tcPr>
          <w:p w14:paraId="47575C74">
            <w:pPr>
              <w:pStyle w:val="17"/>
            </w:pPr>
            <w:r>
              <w:t>&gt;85%</w:t>
            </w:r>
          </w:p>
        </w:tc>
        <w:tc>
          <w:tcPr>
            <w:tcW w:w="4787" w:type="dxa"/>
            <w:noWrap w:val="0"/>
            <w:vAlign w:val="center"/>
          </w:tcPr>
          <w:p w14:paraId="43B5A1BB">
            <w:pPr>
              <w:pStyle w:val="17"/>
            </w:pPr>
            <w:r>
              <w:t>遵字 【2008】14号</w:t>
            </w:r>
          </w:p>
        </w:tc>
      </w:tr>
      <w:tr w14:paraId="0683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0" w:hRule="atLeast"/>
          <w:jc w:val="center"/>
        </w:trPr>
        <w:tc>
          <w:tcPr>
            <w:tcW w:w="1327" w:type="dxa"/>
            <w:vMerge w:val="continue"/>
            <w:noWrap w:val="0"/>
            <w:vAlign w:val="center"/>
          </w:tcPr>
          <w:p w14:paraId="165367A6"/>
        </w:tc>
        <w:tc>
          <w:tcPr>
            <w:tcW w:w="1327" w:type="dxa"/>
            <w:noWrap w:val="0"/>
            <w:vAlign w:val="center"/>
          </w:tcPr>
          <w:p w14:paraId="58EDB321">
            <w:pPr>
              <w:pStyle w:val="17"/>
            </w:pPr>
            <w:r>
              <w:t>时效指标</w:t>
            </w:r>
          </w:p>
        </w:tc>
        <w:tc>
          <w:tcPr>
            <w:tcW w:w="1327" w:type="dxa"/>
            <w:noWrap w:val="0"/>
            <w:vAlign w:val="center"/>
          </w:tcPr>
          <w:p w14:paraId="608F2ECC">
            <w:pPr>
              <w:pStyle w:val="17"/>
            </w:pPr>
            <w:r>
              <w:t>1月慰问劳模，2月发放荣誉津贴，5月以后组织体检</w:t>
            </w:r>
          </w:p>
        </w:tc>
        <w:tc>
          <w:tcPr>
            <w:tcW w:w="2654" w:type="dxa"/>
            <w:noWrap w:val="0"/>
            <w:vAlign w:val="center"/>
          </w:tcPr>
          <w:p w14:paraId="00A7FDEE">
            <w:pPr>
              <w:pStyle w:val="17"/>
            </w:pPr>
            <w:r>
              <w:t>1月慰问劳模，2月发放荣誉津贴，5月以后组织体检</w:t>
            </w:r>
          </w:p>
        </w:tc>
        <w:tc>
          <w:tcPr>
            <w:tcW w:w="1327" w:type="dxa"/>
            <w:noWrap w:val="0"/>
            <w:vAlign w:val="center"/>
          </w:tcPr>
          <w:p w14:paraId="4ED5541E">
            <w:pPr>
              <w:pStyle w:val="17"/>
            </w:pPr>
            <w:r>
              <w:t>2021年底全部完成</w:t>
            </w:r>
          </w:p>
        </w:tc>
        <w:tc>
          <w:tcPr>
            <w:tcW w:w="4787" w:type="dxa"/>
            <w:noWrap w:val="0"/>
            <w:vAlign w:val="center"/>
          </w:tcPr>
          <w:p w14:paraId="772943CB">
            <w:pPr>
              <w:pStyle w:val="17"/>
            </w:pPr>
            <w:r>
              <w:t>遵字 【2008】14号</w:t>
            </w:r>
          </w:p>
        </w:tc>
      </w:tr>
      <w:tr w14:paraId="294E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D897776"/>
        </w:tc>
        <w:tc>
          <w:tcPr>
            <w:tcW w:w="1327" w:type="dxa"/>
            <w:noWrap w:val="0"/>
            <w:vAlign w:val="center"/>
          </w:tcPr>
          <w:p w14:paraId="2E71C6FB">
            <w:pPr>
              <w:pStyle w:val="17"/>
            </w:pPr>
            <w:r>
              <w:t>成本指标</w:t>
            </w:r>
          </w:p>
        </w:tc>
        <w:tc>
          <w:tcPr>
            <w:tcW w:w="1327" w:type="dxa"/>
            <w:noWrap w:val="0"/>
            <w:vAlign w:val="center"/>
          </w:tcPr>
          <w:p w14:paraId="50EB4611">
            <w:pPr>
              <w:pStyle w:val="17"/>
            </w:pPr>
            <w:r>
              <w:t>劳模基金发放率</w:t>
            </w:r>
          </w:p>
        </w:tc>
        <w:tc>
          <w:tcPr>
            <w:tcW w:w="2654" w:type="dxa"/>
            <w:noWrap w:val="0"/>
            <w:vAlign w:val="center"/>
          </w:tcPr>
          <w:p w14:paraId="709A05B2">
            <w:pPr>
              <w:pStyle w:val="17"/>
            </w:pPr>
            <w:r>
              <w:t>劳模基金发放率</w:t>
            </w:r>
          </w:p>
        </w:tc>
        <w:tc>
          <w:tcPr>
            <w:tcW w:w="1327" w:type="dxa"/>
            <w:noWrap w:val="0"/>
            <w:vAlign w:val="center"/>
          </w:tcPr>
          <w:p w14:paraId="49CD53B7">
            <w:pPr>
              <w:pStyle w:val="17"/>
            </w:pPr>
            <w:r>
              <w:t>100%</w:t>
            </w:r>
          </w:p>
        </w:tc>
        <w:tc>
          <w:tcPr>
            <w:tcW w:w="4787" w:type="dxa"/>
            <w:noWrap w:val="0"/>
            <w:vAlign w:val="center"/>
          </w:tcPr>
          <w:p w14:paraId="42619A8D">
            <w:pPr>
              <w:pStyle w:val="17"/>
            </w:pPr>
            <w:r>
              <w:t>遵字 【2008】14号</w:t>
            </w:r>
          </w:p>
        </w:tc>
      </w:tr>
      <w:tr w14:paraId="4A7C0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AB1ED36">
            <w:pPr>
              <w:pStyle w:val="11"/>
            </w:pPr>
            <w:r>
              <w:t>效益指标</w:t>
            </w:r>
          </w:p>
        </w:tc>
        <w:tc>
          <w:tcPr>
            <w:tcW w:w="1327" w:type="dxa"/>
            <w:noWrap w:val="0"/>
            <w:vAlign w:val="center"/>
          </w:tcPr>
          <w:p w14:paraId="6D5BE907">
            <w:pPr>
              <w:pStyle w:val="17"/>
            </w:pPr>
            <w:r>
              <w:t>经济效益指标</w:t>
            </w:r>
          </w:p>
        </w:tc>
        <w:tc>
          <w:tcPr>
            <w:tcW w:w="1327" w:type="dxa"/>
            <w:noWrap w:val="0"/>
            <w:vAlign w:val="center"/>
          </w:tcPr>
          <w:p w14:paraId="3F0F36AE">
            <w:pPr>
              <w:pStyle w:val="17"/>
            </w:pPr>
            <w:r>
              <w:t>政策知晓率，宣传到位</w:t>
            </w:r>
          </w:p>
        </w:tc>
        <w:tc>
          <w:tcPr>
            <w:tcW w:w="2654" w:type="dxa"/>
            <w:noWrap w:val="0"/>
            <w:vAlign w:val="center"/>
          </w:tcPr>
          <w:p w14:paraId="3E7444E7">
            <w:pPr>
              <w:pStyle w:val="17"/>
            </w:pPr>
            <w:r>
              <w:t>政策知晓率，宣传到位</w:t>
            </w:r>
          </w:p>
        </w:tc>
        <w:tc>
          <w:tcPr>
            <w:tcW w:w="1327" w:type="dxa"/>
            <w:noWrap w:val="0"/>
            <w:vAlign w:val="center"/>
          </w:tcPr>
          <w:p w14:paraId="77B09D53">
            <w:pPr>
              <w:pStyle w:val="17"/>
            </w:pPr>
            <w:r>
              <w:t>&gt;95%</w:t>
            </w:r>
          </w:p>
        </w:tc>
        <w:tc>
          <w:tcPr>
            <w:tcW w:w="4787" w:type="dxa"/>
            <w:noWrap w:val="0"/>
            <w:vAlign w:val="center"/>
          </w:tcPr>
          <w:p w14:paraId="2EAD7B5F">
            <w:pPr>
              <w:pStyle w:val="17"/>
            </w:pPr>
            <w:r>
              <w:t>遵字 【2008】14号</w:t>
            </w:r>
          </w:p>
        </w:tc>
      </w:tr>
      <w:tr w14:paraId="7DAA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38A3B08"/>
        </w:tc>
        <w:tc>
          <w:tcPr>
            <w:tcW w:w="1327" w:type="dxa"/>
            <w:noWrap w:val="0"/>
            <w:vAlign w:val="center"/>
          </w:tcPr>
          <w:p w14:paraId="03D2F9AA">
            <w:pPr>
              <w:pStyle w:val="17"/>
            </w:pPr>
            <w:r>
              <w:t>社会效益指标</w:t>
            </w:r>
          </w:p>
        </w:tc>
        <w:tc>
          <w:tcPr>
            <w:tcW w:w="1327" w:type="dxa"/>
            <w:noWrap w:val="0"/>
            <w:vAlign w:val="center"/>
          </w:tcPr>
          <w:p w14:paraId="023F53D7">
            <w:pPr>
              <w:pStyle w:val="17"/>
            </w:pPr>
            <w:r>
              <w:t>解决劳模生活中的后顾之忧</w:t>
            </w:r>
          </w:p>
        </w:tc>
        <w:tc>
          <w:tcPr>
            <w:tcW w:w="2654" w:type="dxa"/>
            <w:noWrap w:val="0"/>
            <w:vAlign w:val="center"/>
          </w:tcPr>
          <w:p w14:paraId="43771173">
            <w:pPr>
              <w:pStyle w:val="17"/>
            </w:pPr>
            <w:r>
              <w:t>解决劳模生活中的后顾之忧</w:t>
            </w:r>
          </w:p>
        </w:tc>
        <w:tc>
          <w:tcPr>
            <w:tcW w:w="1327" w:type="dxa"/>
            <w:noWrap w:val="0"/>
            <w:vAlign w:val="center"/>
          </w:tcPr>
          <w:p w14:paraId="7B78A209">
            <w:pPr>
              <w:pStyle w:val="17"/>
            </w:pPr>
            <w:r>
              <w:t>&gt;95%</w:t>
            </w:r>
          </w:p>
        </w:tc>
        <w:tc>
          <w:tcPr>
            <w:tcW w:w="4787" w:type="dxa"/>
            <w:noWrap w:val="0"/>
            <w:vAlign w:val="center"/>
          </w:tcPr>
          <w:p w14:paraId="02B43135">
            <w:pPr>
              <w:pStyle w:val="17"/>
            </w:pPr>
            <w:r>
              <w:t>遵字 【2008】14号</w:t>
            </w:r>
          </w:p>
        </w:tc>
      </w:tr>
      <w:tr w14:paraId="25EB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D8037B1"/>
        </w:tc>
        <w:tc>
          <w:tcPr>
            <w:tcW w:w="1327" w:type="dxa"/>
            <w:noWrap w:val="0"/>
            <w:vAlign w:val="center"/>
          </w:tcPr>
          <w:p w14:paraId="0FFDD16D">
            <w:pPr>
              <w:pStyle w:val="17"/>
            </w:pPr>
            <w:r>
              <w:t>可持续影响指标</w:t>
            </w:r>
          </w:p>
        </w:tc>
        <w:tc>
          <w:tcPr>
            <w:tcW w:w="1327" w:type="dxa"/>
            <w:noWrap w:val="0"/>
            <w:vAlign w:val="center"/>
          </w:tcPr>
          <w:p w14:paraId="57139D80">
            <w:pPr>
              <w:pStyle w:val="17"/>
            </w:pPr>
            <w:r>
              <w:t>劳模生活水平得以提升</w:t>
            </w:r>
          </w:p>
        </w:tc>
        <w:tc>
          <w:tcPr>
            <w:tcW w:w="2654" w:type="dxa"/>
            <w:noWrap w:val="0"/>
            <w:vAlign w:val="center"/>
          </w:tcPr>
          <w:p w14:paraId="4C04E499">
            <w:pPr>
              <w:pStyle w:val="17"/>
            </w:pPr>
            <w:r>
              <w:t>劳模生活水平得以提升</w:t>
            </w:r>
          </w:p>
        </w:tc>
        <w:tc>
          <w:tcPr>
            <w:tcW w:w="1327" w:type="dxa"/>
            <w:noWrap w:val="0"/>
            <w:vAlign w:val="center"/>
          </w:tcPr>
          <w:p w14:paraId="2BE299EC">
            <w:pPr>
              <w:pStyle w:val="17"/>
            </w:pPr>
            <w:r>
              <w:t>&gt;95%</w:t>
            </w:r>
          </w:p>
        </w:tc>
        <w:tc>
          <w:tcPr>
            <w:tcW w:w="4787" w:type="dxa"/>
            <w:noWrap w:val="0"/>
            <w:vAlign w:val="center"/>
          </w:tcPr>
          <w:p w14:paraId="56854CE7">
            <w:pPr>
              <w:pStyle w:val="17"/>
            </w:pPr>
            <w:r>
              <w:t>遵字 【2008】14号</w:t>
            </w:r>
          </w:p>
        </w:tc>
      </w:tr>
      <w:tr w14:paraId="0FBD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0" w:hRule="atLeast"/>
          <w:jc w:val="center"/>
        </w:trPr>
        <w:tc>
          <w:tcPr>
            <w:tcW w:w="1327" w:type="dxa"/>
            <w:noWrap w:val="0"/>
            <w:vAlign w:val="center"/>
          </w:tcPr>
          <w:p w14:paraId="22D28EC6">
            <w:pPr>
              <w:pStyle w:val="11"/>
            </w:pPr>
            <w:r>
              <w:t>满意度指标</w:t>
            </w:r>
          </w:p>
        </w:tc>
        <w:tc>
          <w:tcPr>
            <w:tcW w:w="1327" w:type="dxa"/>
            <w:noWrap w:val="0"/>
            <w:vAlign w:val="center"/>
          </w:tcPr>
          <w:p w14:paraId="2FF1CB2D">
            <w:pPr>
              <w:pStyle w:val="17"/>
            </w:pPr>
            <w:r>
              <w:t>服务对象满意度指标</w:t>
            </w:r>
          </w:p>
        </w:tc>
        <w:tc>
          <w:tcPr>
            <w:tcW w:w="1327" w:type="dxa"/>
            <w:noWrap w:val="0"/>
            <w:vAlign w:val="center"/>
          </w:tcPr>
          <w:p w14:paraId="3E17666C">
            <w:pPr>
              <w:pStyle w:val="17"/>
            </w:pPr>
            <w:r>
              <w:t>慰问劳模的整体满意度，让劳模体会到党和政府的温暖</w:t>
            </w:r>
          </w:p>
        </w:tc>
        <w:tc>
          <w:tcPr>
            <w:tcW w:w="2654" w:type="dxa"/>
            <w:noWrap w:val="0"/>
            <w:vAlign w:val="center"/>
          </w:tcPr>
          <w:p w14:paraId="6A4C90A7">
            <w:pPr>
              <w:pStyle w:val="17"/>
            </w:pPr>
            <w:r>
              <w:t>慰问劳模的整体满意度，让劳模体会到党和政府的温暖</w:t>
            </w:r>
          </w:p>
        </w:tc>
        <w:tc>
          <w:tcPr>
            <w:tcW w:w="1327" w:type="dxa"/>
            <w:noWrap w:val="0"/>
            <w:vAlign w:val="center"/>
          </w:tcPr>
          <w:p w14:paraId="5461151F">
            <w:pPr>
              <w:pStyle w:val="17"/>
            </w:pPr>
            <w:r>
              <w:t>&gt;95%</w:t>
            </w:r>
          </w:p>
        </w:tc>
        <w:tc>
          <w:tcPr>
            <w:tcW w:w="4787" w:type="dxa"/>
            <w:noWrap w:val="0"/>
            <w:vAlign w:val="center"/>
          </w:tcPr>
          <w:p w14:paraId="194FD1CD">
            <w:pPr>
              <w:pStyle w:val="17"/>
            </w:pPr>
            <w:r>
              <w:t>遵字 【2008】14号</w:t>
            </w:r>
          </w:p>
        </w:tc>
      </w:tr>
    </w:tbl>
    <w:p w14:paraId="62382031">
      <w:pPr>
        <w:spacing w:line="560" w:lineRule="exact"/>
        <w:jc w:val="left"/>
        <w:rPr>
          <w:rFonts w:hint="eastAsia" w:ascii="方正仿宋简体" w:hAnsi="方正仿宋简体" w:eastAsia="方正仿宋简体" w:cs="方正仿宋简体"/>
          <w:sz w:val="32"/>
          <w:szCs w:val="32"/>
        </w:rPr>
      </w:pPr>
    </w:p>
    <w:bookmarkEnd w:id="8"/>
    <w:p w14:paraId="460B1BE1">
      <w:pPr>
        <w:autoSpaceDE w:val="0"/>
        <w:autoSpaceDN w:val="0"/>
        <w:adjustRightInd w:val="0"/>
        <w:ind w:firstLine="320" w:firstLineChars="100"/>
        <w:jc w:val="left"/>
        <w:rPr>
          <w:rFonts w:hint="eastAsia" w:ascii="黑体" w:hAnsi="黑体" w:eastAsia="黑体"/>
          <w:sz w:val="32"/>
          <w:szCs w:val="32"/>
        </w:rPr>
      </w:pPr>
    </w:p>
    <w:p w14:paraId="08AFC64B">
      <w:pPr>
        <w:autoSpaceDE w:val="0"/>
        <w:autoSpaceDN w:val="0"/>
        <w:adjustRightInd w:val="0"/>
        <w:ind w:firstLine="320" w:firstLineChars="100"/>
        <w:jc w:val="left"/>
        <w:rPr>
          <w:rFonts w:hint="eastAsia" w:ascii="黑体" w:hAnsi="黑体" w:eastAsia="黑体"/>
          <w:sz w:val="32"/>
          <w:szCs w:val="32"/>
        </w:rPr>
      </w:pPr>
    </w:p>
    <w:p w14:paraId="03CCB218">
      <w:pPr>
        <w:autoSpaceDE w:val="0"/>
        <w:autoSpaceDN w:val="0"/>
        <w:adjustRightInd w:val="0"/>
        <w:ind w:firstLine="320" w:firstLineChars="100"/>
        <w:jc w:val="left"/>
        <w:rPr>
          <w:rFonts w:hint="eastAsia" w:ascii="黑体" w:hAnsi="黑体" w:eastAsia="黑体"/>
          <w:sz w:val="32"/>
          <w:szCs w:val="32"/>
        </w:rPr>
      </w:pPr>
    </w:p>
    <w:p w14:paraId="0F23F975">
      <w:pPr>
        <w:autoSpaceDE w:val="0"/>
        <w:autoSpaceDN w:val="0"/>
        <w:adjustRightInd w:val="0"/>
        <w:ind w:firstLine="320" w:firstLineChars="100"/>
        <w:jc w:val="left"/>
        <w:rPr>
          <w:rFonts w:hint="eastAsia" w:ascii="黑体" w:hAnsi="黑体" w:eastAsia="黑体"/>
          <w:sz w:val="32"/>
          <w:szCs w:val="32"/>
        </w:rPr>
      </w:pPr>
    </w:p>
    <w:p w14:paraId="419924F0">
      <w:pPr>
        <w:keepNext w:val="0"/>
        <w:keepLines w:val="0"/>
        <w:pageBreakBefore w:val="0"/>
        <w:widowControl w:val="0"/>
        <w:kinsoku/>
        <w:wordWrap/>
        <w:overflowPunct/>
        <w:topLinePunct w:val="0"/>
        <w:autoSpaceDE w:val="0"/>
        <w:autoSpaceDN w:val="0"/>
        <w:bidi w:val="0"/>
        <w:adjustRightInd w:val="0"/>
        <w:snapToGrid/>
        <w:spacing w:line="570" w:lineRule="exact"/>
        <w:ind w:firstLine="320" w:firstLineChars="100"/>
        <w:jc w:val="left"/>
        <w:textAlignment w:val="auto"/>
        <w:rPr>
          <w:rFonts w:ascii="黑体" w:hAnsi="黑体" w:eastAsia="黑体"/>
          <w:sz w:val="32"/>
          <w:szCs w:val="32"/>
        </w:rPr>
      </w:pPr>
      <w:r>
        <w:rPr>
          <w:rFonts w:hint="eastAsia" w:ascii="方正黑体简体" w:hAnsi="方正黑体简体" w:eastAsia="方正黑体简体" w:cs="方正黑体简体"/>
          <w:sz w:val="32"/>
          <w:szCs w:val="32"/>
        </w:rPr>
        <w:t>六、政府采购预算情况</w:t>
      </w:r>
    </w:p>
    <w:p w14:paraId="5A997CC2">
      <w:pPr>
        <w:keepNext w:val="0"/>
        <w:keepLines w:val="0"/>
        <w:pageBreakBefore w:val="0"/>
        <w:widowControl w:val="0"/>
        <w:kinsoku/>
        <w:wordWrap/>
        <w:overflowPunct/>
        <w:topLinePunct w:val="0"/>
        <w:bidi w:val="0"/>
        <w:snapToGrid/>
        <w:spacing w:line="570" w:lineRule="exact"/>
        <w:ind w:firstLine="640" w:firstLineChars="200"/>
        <w:textAlignment w:val="auto"/>
        <w:rPr>
          <w:rFonts w:ascii="仿宋" w:hAnsi="仿宋" w:eastAsia="仿宋" w:cs="Times New Roman"/>
          <w:sz w:val="32"/>
          <w:szCs w:val="32"/>
        </w:rPr>
      </w:pPr>
      <w:bookmarkStart w:id="11" w:name="_Toc471398468"/>
      <w:r>
        <w:rPr>
          <w:rFonts w:ascii="仿宋" w:hAnsi="仿宋" w:eastAsia="仿宋" w:cs="Times New Roman"/>
          <w:sz w:val="32"/>
          <w:szCs w:val="32"/>
        </w:rPr>
        <w:t>20</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2</w:t>
      </w:r>
      <w:r>
        <w:rPr>
          <w:rFonts w:hint="eastAsia" w:ascii="仿宋" w:hAnsi="仿宋" w:eastAsia="仿宋" w:cs="宋体"/>
          <w:sz w:val="32"/>
          <w:szCs w:val="32"/>
        </w:rPr>
        <w:t>年纳入政府采购的预算包括正常公用下车辆设备维修保险服务支出</w:t>
      </w:r>
      <w:r>
        <w:rPr>
          <w:rFonts w:ascii="仿宋" w:hAnsi="仿宋" w:eastAsia="仿宋" w:cs="Times New Roman"/>
          <w:sz w:val="32"/>
          <w:szCs w:val="32"/>
        </w:rPr>
        <w:t>1.35</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与</w:t>
      </w:r>
      <w:r>
        <w:rPr>
          <w:rFonts w:ascii="仿宋" w:hAnsi="仿宋" w:eastAsia="仿宋" w:cs="宋体"/>
          <w:sz w:val="32"/>
          <w:szCs w:val="32"/>
        </w:rPr>
        <w:t>20</w:t>
      </w:r>
      <w:r>
        <w:rPr>
          <w:rFonts w:hint="eastAsia" w:ascii="仿宋" w:hAnsi="仿宋" w:eastAsia="仿宋" w:cs="宋体"/>
          <w:sz w:val="32"/>
          <w:szCs w:val="32"/>
        </w:rPr>
        <w:t>21年持平。具体内容见下表：</w:t>
      </w:r>
    </w:p>
    <w:p w14:paraId="28BDB1E8">
      <w:pPr>
        <w:jc w:val="center"/>
        <w:outlineLvl w:val="0"/>
        <w:rPr>
          <w:rFonts w:hint="eastAsia" w:ascii="黑体" w:hAnsi="仿宋" w:eastAsia="黑体" w:cs="仿宋_GB2312"/>
          <w:b/>
          <w:sz w:val="32"/>
          <w:szCs w:val="32"/>
        </w:rPr>
      </w:pPr>
    </w:p>
    <w:p w14:paraId="1BD9E1A2">
      <w:pPr>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本级</w:t>
      </w:r>
      <w:r>
        <w:rPr>
          <w:rFonts w:hint="eastAsia" w:ascii="方正小标宋简体" w:hAnsi="方正小标宋简体" w:eastAsia="方正小标宋简体" w:cs="方正小标宋简体"/>
          <w:b w:val="0"/>
          <w:bCs/>
          <w:sz w:val="44"/>
          <w:szCs w:val="44"/>
        </w:rPr>
        <w:t>政府采购预算</w:t>
      </w:r>
      <w:bookmarkEnd w:id="11"/>
    </w:p>
    <w:tbl>
      <w:tblPr>
        <w:tblStyle w:val="6"/>
        <w:tblW w:w="143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688"/>
      </w:tblGrid>
      <w:tr w14:paraId="064A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noWrap w:val="0"/>
            <w:vAlign w:val="center"/>
          </w:tcPr>
          <w:p w14:paraId="1191C24D">
            <w:pPr>
              <w:spacing w:line="300" w:lineRule="exact"/>
              <w:jc w:val="left"/>
              <w:rPr>
                <w:rFonts w:hint="eastAsia" w:ascii="仿宋" w:hAnsi="仿宋" w:eastAsia="仿宋"/>
                <w:sz w:val="28"/>
                <w:szCs w:val="28"/>
                <w:lang w:eastAsia="zh-CN"/>
              </w:rPr>
            </w:pPr>
            <w:r>
              <w:rPr>
                <w:rFonts w:ascii="仿宋" w:hAnsi="仿宋" w:eastAsia="仿宋"/>
                <w:sz w:val="28"/>
                <w:szCs w:val="28"/>
              </w:rPr>
              <w:t>711</w:t>
            </w:r>
            <w:r>
              <w:rPr>
                <w:rFonts w:hint="eastAsia" w:ascii="仿宋" w:hAnsi="仿宋" w:eastAsia="仿宋"/>
                <w:sz w:val="28"/>
                <w:szCs w:val="28"/>
              </w:rPr>
              <w:t>总工会</w:t>
            </w:r>
            <w:r>
              <w:rPr>
                <w:rFonts w:hint="eastAsia" w:ascii="仿宋" w:hAnsi="仿宋" w:eastAsia="仿宋"/>
                <w:sz w:val="28"/>
                <w:szCs w:val="28"/>
                <w:lang w:eastAsia="zh-CN"/>
              </w:rPr>
              <w:t>本级</w:t>
            </w:r>
          </w:p>
        </w:tc>
        <w:tc>
          <w:tcPr>
            <w:tcW w:w="6460" w:type="dxa"/>
            <w:gridSpan w:val="7"/>
            <w:tcBorders>
              <w:top w:val="single" w:color="FFFFFF" w:sz="6" w:space="0"/>
              <w:left w:val="single" w:color="FFFFFF" w:sz="6" w:space="0"/>
              <w:right w:val="single" w:color="FFFFFF" w:sz="6" w:space="0"/>
            </w:tcBorders>
            <w:noWrap w:val="0"/>
            <w:vAlign w:val="center"/>
          </w:tcPr>
          <w:p w14:paraId="4A5DF1BF">
            <w:pPr>
              <w:spacing w:line="300" w:lineRule="exact"/>
              <w:jc w:val="right"/>
              <w:rPr>
                <w:rFonts w:ascii="仿宋" w:hAnsi="仿宋" w:eastAsia="仿宋"/>
                <w:sz w:val="28"/>
                <w:szCs w:val="28"/>
              </w:rPr>
            </w:pPr>
            <w:r>
              <w:rPr>
                <w:rFonts w:hint="eastAsia" w:ascii="仿宋" w:hAnsi="仿宋" w:eastAsia="仿宋"/>
                <w:sz w:val="28"/>
                <w:szCs w:val="28"/>
              </w:rPr>
              <w:t>单位：万元</w:t>
            </w:r>
          </w:p>
        </w:tc>
      </w:tr>
      <w:tr w14:paraId="7CCF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noWrap w:val="0"/>
            <w:vAlign w:val="center"/>
          </w:tcPr>
          <w:p w14:paraId="6BA32F1C">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noWrap w:val="0"/>
            <w:vAlign w:val="center"/>
          </w:tcPr>
          <w:p w14:paraId="20ED239F">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noWrap w:val="0"/>
            <w:vAlign w:val="center"/>
          </w:tcPr>
          <w:p w14:paraId="179EA9A3">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noWrap w:val="0"/>
            <w:vAlign w:val="center"/>
          </w:tcPr>
          <w:p w14:paraId="575F8142">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noWrap w:val="0"/>
            <w:vAlign w:val="center"/>
          </w:tcPr>
          <w:p w14:paraId="67F6AF5E">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noWrap w:val="0"/>
            <w:vAlign w:val="center"/>
          </w:tcPr>
          <w:p w14:paraId="3DA391A4">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460" w:type="dxa"/>
            <w:gridSpan w:val="7"/>
            <w:noWrap w:val="0"/>
            <w:vAlign w:val="center"/>
          </w:tcPr>
          <w:p w14:paraId="4E56C677">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14:paraId="5FA7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noWrap w:val="0"/>
            <w:vAlign w:val="center"/>
          </w:tcPr>
          <w:p w14:paraId="6EE6EB5C">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noWrap w:val="0"/>
            <w:vAlign w:val="center"/>
          </w:tcPr>
          <w:p w14:paraId="452D5886">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noWrap w:val="0"/>
            <w:vAlign w:val="center"/>
          </w:tcPr>
          <w:p w14:paraId="2104F5EA">
            <w:pPr>
              <w:spacing w:line="300" w:lineRule="exact"/>
              <w:jc w:val="left"/>
              <w:outlineLvl w:val="0"/>
              <w:rPr>
                <w:rFonts w:ascii="黑体" w:hAnsi="仿宋" w:eastAsia="黑体"/>
                <w:b/>
                <w:sz w:val="28"/>
                <w:szCs w:val="28"/>
              </w:rPr>
            </w:pPr>
          </w:p>
        </w:tc>
        <w:tc>
          <w:tcPr>
            <w:tcW w:w="792" w:type="dxa"/>
            <w:vMerge w:val="continue"/>
            <w:noWrap w:val="0"/>
            <w:vAlign w:val="center"/>
          </w:tcPr>
          <w:p w14:paraId="2C23C4BD">
            <w:pPr>
              <w:spacing w:line="300" w:lineRule="exact"/>
              <w:jc w:val="left"/>
              <w:outlineLvl w:val="0"/>
              <w:rPr>
                <w:rFonts w:ascii="黑体" w:hAnsi="仿宋" w:eastAsia="黑体"/>
                <w:b/>
                <w:sz w:val="28"/>
                <w:szCs w:val="28"/>
              </w:rPr>
            </w:pPr>
          </w:p>
        </w:tc>
        <w:tc>
          <w:tcPr>
            <w:tcW w:w="760" w:type="dxa"/>
            <w:vMerge w:val="continue"/>
            <w:noWrap w:val="0"/>
            <w:vAlign w:val="center"/>
          </w:tcPr>
          <w:p w14:paraId="04B2EB57">
            <w:pPr>
              <w:spacing w:line="300" w:lineRule="exact"/>
              <w:jc w:val="left"/>
              <w:outlineLvl w:val="0"/>
              <w:rPr>
                <w:rFonts w:ascii="黑体" w:hAnsi="仿宋" w:eastAsia="黑体"/>
                <w:b/>
                <w:sz w:val="28"/>
                <w:szCs w:val="28"/>
              </w:rPr>
            </w:pPr>
          </w:p>
        </w:tc>
        <w:tc>
          <w:tcPr>
            <w:tcW w:w="760" w:type="dxa"/>
            <w:vMerge w:val="continue"/>
            <w:noWrap w:val="0"/>
            <w:vAlign w:val="center"/>
          </w:tcPr>
          <w:p w14:paraId="14E3F9CD">
            <w:pPr>
              <w:spacing w:line="300" w:lineRule="exact"/>
              <w:jc w:val="left"/>
              <w:outlineLvl w:val="0"/>
              <w:rPr>
                <w:rFonts w:ascii="黑体" w:hAnsi="仿宋" w:eastAsia="黑体"/>
                <w:b/>
                <w:sz w:val="28"/>
                <w:szCs w:val="28"/>
              </w:rPr>
            </w:pPr>
          </w:p>
        </w:tc>
        <w:tc>
          <w:tcPr>
            <w:tcW w:w="848" w:type="dxa"/>
            <w:vMerge w:val="continue"/>
            <w:noWrap w:val="0"/>
            <w:vAlign w:val="center"/>
          </w:tcPr>
          <w:p w14:paraId="7E5028D7">
            <w:pPr>
              <w:spacing w:line="300" w:lineRule="exact"/>
              <w:jc w:val="left"/>
              <w:outlineLvl w:val="0"/>
              <w:rPr>
                <w:rFonts w:ascii="黑体" w:hAnsi="仿宋" w:eastAsia="黑体"/>
                <w:b/>
                <w:sz w:val="28"/>
                <w:szCs w:val="28"/>
              </w:rPr>
            </w:pPr>
          </w:p>
        </w:tc>
        <w:tc>
          <w:tcPr>
            <w:tcW w:w="961" w:type="dxa"/>
            <w:vMerge w:val="restart"/>
            <w:noWrap w:val="0"/>
            <w:vAlign w:val="center"/>
          </w:tcPr>
          <w:p w14:paraId="36ECBB5B">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noWrap w:val="0"/>
            <w:vAlign w:val="center"/>
          </w:tcPr>
          <w:p w14:paraId="1187CC55">
            <w:pPr>
              <w:spacing w:line="300" w:lineRule="exact"/>
              <w:jc w:val="center"/>
              <w:rPr>
                <w:rFonts w:ascii="黑体" w:hAnsi="仿宋" w:eastAsia="黑体"/>
                <w:b/>
                <w:sz w:val="28"/>
                <w:szCs w:val="28"/>
              </w:rPr>
            </w:pPr>
            <w:r>
              <w:rPr>
                <w:rFonts w:hint="eastAsia" w:ascii="黑体" w:hAnsi="仿宋" w:eastAsia="黑体"/>
                <w:b/>
                <w:sz w:val="28"/>
                <w:szCs w:val="28"/>
              </w:rPr>
              <w:t>当年</w:t>
            </w:r>
            <w:r>
              <w:rPr>
                <w:rFonts w:hint="eastAsia" w:ascii="黑体" w:hAnsi="仿宋" w:eastAsia="黑体"/>
                <w:b/>
                <w:sz w:val="28"/>
                <w:szCs w:val="28"/>
                <w:lang w:eastAsia="zh-CN"/>
              </w:rPr>
              <w:t>本级</w:t>
            </w:r>
            <w:r>
              <w:rPr>
                <w:rFonts w:hint="eastAsia" w:ascii="黑体" w:hAnsi="仿宋" w:eastAsia="黑体"/>
                <w:b/>
                <w:sz w:val="28"/>
                <w:szCs w:val="28"/>
              </w:rPr>
              <w:t>预算安排资金</w:t>
            </w:r>
          </w:p>
        </w:tc>
        <w:tc>
          <w:tcPr>
            <w:tcW w:w="688" w:type="dxa"/>
            <w:vMerge w:val="restart"/>
            <w:noWrap w:val="0"/>
            <w:vAlign w:val="center"/>
          </w:tcPr>
          <w:p w14:paraId="4A5012CC">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14:paraId="622C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noWrap w:val="0"/>
            <w:vAlign w:val="center"/>
          </w:tcPr>
          <w:p w14:paraId="5265BDD2">
            <w:pPr>
              <w:spacing w:line="300" w:lineRule="exact"/>
              <w:jc w:val="left"/>
              <w:outlineLvl w:val="0"/>
              <w:rPr>
                <w:rFonts w:ascii="仿宋" w:hAnsi="仿宋" w:eastAsia="仿宋"/>
                <w:sz w:val="28"/>
                <w:szCs w:val="28"/>
              </w:rPr>
            </w:pPr>
          </w:p>
        </w:tc>
        <w:tc>
          <w:tcPr>
            <w:tcW w:w="932" w:type="dxa"/>
            <w:vMerge w:val="continue"/>
            <w:noWrap w:val="0"/>
            <w:vAlign w:val="center"/>
          </w:tcPr>
          <w:p w14:paraId="1B890A9E">
            <w:pPr>
              <w:spacing w:line="300" w:lineRule="exact"/>
              <w:jc w:val="left"/>
              <w:outlineLvl w:val="0"/>
              <w:rPr>
                <w:rFonts w:ascii="仿宋" w:hAnsi="仿宋" w:eastAsia="仿宋"/>
                <w:sz w:val="28"/>
                <w:szCs w:val="28"/>
              </w:rPr>
            </w:pPr>
          </w:p>
        </w:tc>
        <w:tc>
          <w:tcPr>
            <w:tcW w:w="1168" w:type="dxa"/>
            <w:vMerge w:val="continue"/>
            <w:noWrap w:val="0"/>
            <w:vAlign w:val="center"/>
          </w:tcPr>
          <w:p w14:paraId="36633EBB">
            <w:pPr>
              <w:spacing w:line="300" w:lineRule="exact"/>
              <w:jc w:val="left"/>
              <w:outlineLvl w:val="0"/>
              <w:rPr>
                <w:rFonts w:ascii="仿宋" w:hAnsi="仿宋" w:eastAsia="仿宋"/>
                <w:sz w:val="28"/>
                <w:szCs w:val="28"/>
              </w:rPr>
            </w:pPr>
          </w:p>
        </w:tc>
        <w:tc>
          <w:tcPr>
            <w:tcW w:w="792" w:type="dxa"/>
            <w:vMerge w:val="continue"/>
            <w:noWrap w:val="0"/>
            <w:vAlign w:val="center"/>
          </w:tcPr>
          <w:p w14:paraId="5359D976">
            <w:pPr>
              <w:spacing w:line="300" w:lineRule="exact"/>
              <w:jc w:val="left"/>
              <w:outlineLvl w:val="0"/>
              <w:rPr>
                <w:rFonts w:ascii="仿宋" w:hAnsi="仿宋" w:eastAsia="仿宋"/>
                <w:sz w:val="28"/>
                <w:szCs w:val="28"/>
              </w:rPr>
            </w:pPr>
          </w:p>
        </w:tc>
        <w:tc>
          <w:tcPr>
            <w:tcW w:w="760" w:type="dxa"/>
            <w:vMerge w:val="continue"/>
            <w:noWrap w:val="0"/>
            <w:vAlign w:val="center"/>
          </w:tcPr>
          <w:p w14:paraId="2D40A731">
            <w:pPr>
              <w:spacing w:line="300" w:lineRule="exact"/>
              <w:jc w:val="left"/>
              <w:outlineLvl w:val="0"/>
              <w:rPr>
                <w:rFonts w:ascii="仿宋" w:hAnsi="仿宋" w:eastAsia="仿宋"/>
                <w:sz w:val="28"/>
                <w:szCs w:val="28"/>
              </w:rPr>
            </w:pPr>
          </w:p>
        </w:tc>
        <w:tc>
          <w:tcPr>
            <w:tcW w:w="760" w:type="dxa"/>
            <w:vMerge w:val="continue"/>
            <w:noWrap w:val="0"/>
            <w:vAlign w:val="center"/>
          </w:tcPr>
          <w:p w14:paraId="74C886CD">
            <w:pPr>
              <w:spacing w:line="300" w:lineRule="exact"/>
              <w:jc w:val="left"/>
              <w:outlineLvl w:val="0"/>
              <w:rPr>
                <w:rFonts w:ascii="仿宋" w:hAnsi="仿宋" w:eastAsia="仿宋"/>
                <w:sz w:val="28"/>
                <w:szCs w:val="28"/>
              </w:rPr>
            </w:pPr>
          </w:p>
        </w:tc>
        <w:tc>
          <w:tcPr>
            <w:tcW w:w="848" w:type="dxa"/>
            <w:vMerge w:val="continue"/>
            <w:noWrap w:val="0"/>
            <w:vAlign w:val="center"/>
          </w:tcPr>
          <w:p w14:paraId="09E92B2E">
            <w:pPr>
              <w:spacing w:line="300" w:lineRule="exact"/>
              <w:jc w:val="left"/>
              <w:outlineLvl w:val="0"/>
              <w:rPr>
                <w:rFonts w:ascii="仿宋" w:hAnsi="仿宋" w:eastAsia="仿宋"/>
                <w:sz w:val="28"/>
                <w:szCs w:val="28"/>
              </w:rPr>
            </w:pPr>
          </w:p>
        </w:tc>
        <w:tc>
          <w:tcPr>
            <w:tcW w:w="961" w:type="dxa"/>
            <w:vMerge w:val="continue"/>
            <w:noWrap w:val="0"/>
            <w:vAlign w:val="center"/>
          </w:tcPr>
          <w:p w14:paraId="48114A8B">
            <w:pPr>
              <w:spacing w:line="300" w:lineRule="exact"/>
              <w:jc w:val="left"/>
              <w:outlineLvl w:val="0"/>
              <w:rPr>
                <w:rFonts w:ascii="仿宋" w:hAnsi="仿宋" w:eastAsia="仿宋"/>
                <w:sz w:val="28"/>
                <w:szCs w:val="28"/>
              </w:rPr>
            </w:pPr>
          </w:p>
        </w:tc>
        <w:tc>
          <w:tcPr>
            <w:tcW w:w="961" w:type="dxa"/>
            <w:noWrap w:val="0"/>
            <w:vAlign w:val="center"/>
          </w:tcPr>
          <w:p w14:paraId="6798D0B9">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noWrap w:val="0"/>
            <w:vAlign w:val="center"/>
          </w:tcPr>
          <w:p w14:paraId="44C79993">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noWrap w:val="0"/>
            <w:vAlign w:val="center"/>
          </w:tcPr>
          <w:p w14:paraId="7E908559">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noWrap w:val="0"/>
            <w:vAlign w:val="center"/>
          </w:tcPr>
          <w:p w14:paraId="2217125E">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noWrap w:val="0"/>
            <w:vAlign w:val="center"/>
          </w:tcPr>
          <w:p w14:paraId="482FB861">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688" w:type="dxa"/>
            <w:vMerge w:val="continue"/>
            <w:noWrap w:val="0"/>
            <w:vAlign w:val="center"/>
          </w:tcPr>
          <w:p w14:paraId="413C1BCB">
            <w:pPr>
              <w:spacing w:line="300" w:lineRule="exact"/>
              <w:jc w:val="left"/>
              <w:outlineLvl w:val="0"/>
              <w:rPr>
                <w:rFonts w:ascii="仿宋" w:hAnsi="仿宋" w:eastAsia="仿宋"/>
                <w:sz w:val="28"/>
                <w:szCs w:val="28"/>
              </w:rPr>
            </w:pPr>
          </w:p>
        </w:tc>
      </w:tr>
      <w:tr w14:paraId="32FD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3B8273E3">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noWrap w:val="0"/>
            <w:vAlign w:val="center"/>
          </w:tcPr>
          <w:p w14:paraId="03618A8C">
            <w:pPr>
              <w:spacing w:line="300" w:lineRule="exact"/>
              <w:jc w:val="right"/>
              <w:rPr>
                <w:rFonts w:ascii="仿宋" w:hAnsi="仿宋" w:eastAsia="仿宋"/>
                <w:sz w:val="28"/>
                <w:szCs w:val="28"/>
              </w:rPr>
            </w:pPr>
          </w:p>
        </w:tc>
        <w:tc>
          <w:tcPr>
            <w:tcW w:w="1168" w:type="dxa"/>
            <w:noWrap w:val="0"/>
            <w:vAlign w:val="center"/>
          </w:tcPr>
          <w:p w14:paraId="4D41AC53">
            <w:pPr>
              <w:spacing w:line="300" w:lineRule="exact"/>
              <w:jc w:val="left"/>
              <w:rPr>
                <w:rFonts w:ascii="仿宋" w:hAnsi="仿宋" w:eastAsia="仿宋"/>
                <w:sz w:val="28"/>
                <w:szCs w:val="28"/>
              </w:rPr>
            </w:pPr>
          </w:p>
        </w:tc>
        <w:tc>
          <w:tcPr>
            <w:tcW w:w="792" w:type="dxa"/>
            <w:noWrap w:val="0"/>
            <w:vAlign w:val="center"/>
          </w:tcPr>
          <w:p w14:paraId="62CC6EB7">
            <w:pPr>
              <w:spacing w:line="300" w:lineRule="exact"/>
              <w:jc w:val="left"/>
              <w:rPr>
                <w:rFonts w:ascii="仿宋" w:hAnsi="仿宋" w:eastAsia="仿宋"/>
                <w:sz w:val="28"/>
                <w:szCs w:val="28"/>
              </w:rPr>
            </w:pPr>
          </w:p>
        </w:tc>
        <w:tc>
          <w:tcPr>
            <w:tcW w:w="760" w:type="dxa"/>
            <w:noWrap w:val="0"/>
            <w:vAlign w:val="center"/>
          </w:tcPr>
          <w:p w14:paraId="6EA080BC">
            <w:pPr>
              <w:spacing w:line="300" w:lineRule="exact"/>
              <w:jc w:val="left"/>
              <w:rPr>
                <w:rFonts w:ascii="仿宋" w:hAnsi="仿宋" w:eastAsia="仿宋"/>
                <w:sz w:val="28"/>
                <w:szCs w:val="28"/>
              </w:rPr>
            </w:pPr>
          </w:p>
        </w:tc>
        <w:tc>
          <w:tcPr>
            <w:tcW w:w="760" w:type="dxa"/>
            <w:noWrap w:val="0"/>
            <w:vAlign w:val="center"/>
          </w:tcPr>
          <w:p w14:paraId="0F375994">
            <w:pPr>
              <w:spacing w:line="300" w:lineRule="exact"/>
              <w:jc w:val="right"/>
              <w:rPr>
                <w:rFonts w:ascii="仿宋" w:hAnsi="仿宋" w:eastAsia="仿宋"/>
                <w:sz w:val="28"/>
                <w:szCs w:val="28"/>
              </w:rPr>
            </w:pPr>
          </w:p>
        </w:tc>
        <w:tc>
          <w:tcPr>
            <w:tcW w:w="848" w:type="dxa"/>
            <w:noWrap w:val="0"/>
            <w:vAlign w:val="center"/>
          </w:tcPr>
          <w:p w14:paraId="7E013B06">
            <w:pPr>
              <w:spacing w:line="300" w:lineRule="exact"/>
              <w:jc w:val="right"/>
              <w:rPr>
                <w:rFonts w:ascii="仿宋" w:hAnsi="仿宋" w:eastAsia="仿宋"/>
                <w:sz w:val="28"/>
                <w:szCs w:val="28"/>
              </w:rPr>
            </w:pPr>
          </w:p>
        </w:tc>
        <w:tc>
          <w:tcPr>
            <w:tcW w:w="961" w:type="dxa"/>
            <w:noWrap w:val="0"/>
            <w:vAlign w:val="center"/>
          </w:tcPr>
          <w:p w14:paraId="4B16D2E4">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43A594C9">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49727A94">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570DC04D">
            <w:pPr>
              <w:spacing w:line="300" w:lineRule="exact"/>
              <w:jc w:val="right"/>
              <w:rPr>
                <w:rFonts w:ascii="仿宋" w:hAnsi="仿宋" w:eastAsia="仿宋"/>
                <w:sz w:val="28"/>
                <w:szCs w:val="28"/>
              </w:rPr>
            </w:pPr>
          </w:p>
        </w:tc>
        <w:tc>
          <w:tcPr>
            <w:tcW w:w="964" w:type="dxa"/>
            <w:noWrap w:val="0"/>
            <w:vAlign w:val="center"/>
          </w:tcPr>
          <w:p w14:paraId="28530CB7">
            <w:pPr>
              <w:spacing w:line="300" w:lineRule="exact"/>
              <w:jc w:val="right"/>
              <w:rPr>
                <w:rFonts w:ascii="仿宋" w:hAnsi="仿宋" w:eastAsia="仿宋"/>
                <w:sz w:val="28"/>
                <w:szCs w:val="28"/>
              </w:rPr>
            </w:pPr>
          </w:p>
        </w:tc>
        <w:tc>
          <w:tcPr>
            <w:tcW w:w="964" w:type="dxa"/>
            <w:noWrap w:val="0"/>
            <w:vAlign w:val="center"/>
          </w:tcPr>
          <w:p w14:paraId="3E46F09F">
            <w:pPr>
              <w:spacing w:line="300" w:lineRule="exact"/>
              <w:jc w:val="right"/>
              <w:rPr>
                <w:rFonts w:ascii="仿宋" w:hAnsi="仿宋" w:eastAsia="仿宋"/>
                <w:sz w:val="28"/>
                <w:szCs w:val="28"/>
              </w:rPr>
            </w:pPr>
          </w:p>
        </w:tc>
        <w:tc>
          <w:tcPr>
            <w:tcW w:w="688" w:type="dxa"/>
            <w:noWrap w:val="0"/>
            <w:vAlign w:val="center"/>
          </w:tcPr>
          <w:p w14:paraId="2F03FB2C">
            <w:pPr>
              <w:spacing w:line="300" w:lineRule="exact"/>
              <w:jc w:val="right"/>
              <w:rPr>
                <w:rFonts w:ascii="仿宋" w:hAnsi="仿宋" w:eastAsia="仿宋"/>
                <w:sz w:val="28"/>
                <w:szCs w:val="28"/>
              </w:rPr>
            </w:pPr>
          </w:p>
        </w:tc>
      </w:tr>
      <w:tr w14:paraId="3289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31A67B07">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noWrap w:val="0"/>
            <w:vAlign w:val="center"/>
          </w:tcPr>
          <w:p w14:paraId="5CDF254A">
            <w:pPr>
              <w:spacing w:line="300" w:lineRule="exact"/>
              <w:jc w:val="right"/>
              <w:rPr>
                <w:rFonts w:ascii="仿宋" w:hAnsi="仿宋" w:eastAsia="仿宋"/>
                <w:sz w:val="28"/>
                <w:szCs w:val="28"/>
              </w:rPr>
            </w:pPr>
          </w:p>
        </w:tc>
        <w:tc>
          <w:tcPr>
            <w:tcW w:w="1168" w:type="dxa"/>
            <w:noWrap w:val="0"/>
            <w:vAlign w:val="center"/>
          </w:tcPr>
          <w:p w14:paraId="67DE21E0">
            <w:pPr>
              <w:spacing w:line="300" w:lineRule="exact"/>
              <w:jc w:val="left"/>
              <w:rPr>
                <w:rFonts w:ascii="仿宋" w:hAnsi="仿宋" w:eastAsia="仿宋"/>
                <w:sz w:val="28"/>
                <w:szCs w:val="28"/>
              </w:rPr>
            </w:pPr>
          </w:p>
        </w:tc>
        <w:tc>
          <w:tcPr>
            <w:tcW w:w="792" w:type="dxa"/>
            <w:noWrap w:val="0"/>
            <w:vAlign w:val="center"/>
          </w:tcPr>
          <w:p w14:paraId="5CC7F6DB">
            <w:pPr>
              <w:spacing w:line="300" w:lineRule="exact"/>
              <w:jc w:val="left"/>
              <w:rPr>
                <w:rFonts w:ascii="仿宋" w:hAnsi="仿宋" w:eastAsia="仿宋"/>
                <w:sz w:val="28"/>
                <w:szCs w:val="28"/>
              </w:rPr>
            </w:pPr>
          </w:p>
        </w:tc>
        <w:tc>
          <w:tcPr>
            <w:tcW w:w="760" w:type="dxa"/>
            <w:noWrap w:val="0"/>
            <w:vAlign w:val="center"/>
          </w:tcPr>
          <w:p w14:paraId="46CDB544">
            <w:pPr>
              <w:spacing w:line="300" w:lineRule="exact"/>
              <w:jc w:val="left"/>
              <w:rPr>
                <w:rFonts w:ascii="仿宋" w:hAnsi="仿宋" w:eastAsia="仿宋"/>
                <w:sz w:val="28"/>
                <w:szCs w:val="28"/>
              </w:rPr>
            </w:pPr>
          </w:p>
        </w:tc>
        <w:tc>
          <w:tcPr>
            <w:tcW w:w="760" w:type="dxa"/>
            <w:noWrap w:val="0"/>
            <w:vAlign w:val="center"/>
          </w:tcPr>
          <w:p w14:paraId="7C22E67A">
            <w:pPr>
              <w:spacing w:line="300" w:lineRule="exact"/>
              <w:jc w:val="right"/>
              <w:rPr>
                <w:rFonts w:ascii="仿宋" w:hAnsi="仿宋" w:eastAsia="仿宋"/>
                <w:sz w:val="28"/>
                <w:szCs w:val="28"/>
              </w:rPr>
            </w:pPr>
          </w:p>
        </w:tc>
        <w:tc>
          <w:tcPr>
            <w:tcW w:w="848" w:type="dxa"/>
            <w:noWrap w:val="0"/>
            <w:vAlign w:val="center"/>
          </w:tcPr>
          <w:p w14:paraId="52C7BCD8">
            <w:pPr>
              <w:spacing w:line="300" w:lineRule="exact"/>
              <w:jc w:val="right"/>
              <w:rPr>
                <w:rFonts w:ascii="仿宋" w:hAnsi="仿宋" w:eastAsia="仿宋"/>
                <w:sz w:val="28"/>
                <w:szCs w:val="28"/>
              </w:rPr>
            </w:pPr>
          </w:p>
        </w:tc>
        <w:tc>
          <w:tcPr>
            <w:tcW w:w="961" w:type="dxa"/>
            <w:noWrap w:val="0"/>
            <w:vAlign w:val="center"/>
          </w:tcPr>
          <w:p w14:paraId="545ABBD8">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3217B887">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09EC9F14">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5B545566">
            <w:pPr>
              <w:spacing w:line="300" w:lineRule="exact"/>
              <w:jc w:val="right"/>
              <w:rPr>
                <w:rFonts w:ascii="仿宋" w:hAnsi="仿宋" w:eastAsia="仿宋"/>
                <w:sz w:val="28"/>
                <w:szCs w:val="28"/>
              </w:rPr>
            </w:pPr>
          </w:p>
        </w:tc>
        <w:tc>
          <w:tcPr>
            <w:tcW w:w="964" w:type="dxa"/>
            <w:noWrap w:val="0"/>
            <w:vAlign w:val="center"/>
          </w:tcPr>
          <w:p w14:paraId="7850FB59">
            <w:pPr>
              <w:spacing w:line="300" w:lineRule="exact"/>
              <w:jc w:val="right"/>
              <w:rPr>
                <w:rFonts w:ascii="仿宋" w:hAnsi="仿宋" w:eastAsia="仿宋"/>
                <w:sz w:val="28"/>
                <w:szCs w:val="28"/>
              </w:rPr>
            </w:pPr>
          </w:p>
        </w:tc>
        <w:tc>
          <w:tcPr>
            <w:tcW w:w="964" w:type="dxa"/>
            <w:noWrap w:val="0"/>
            <w:vAlign w:val="center"/>
          </w:tcPr>
          <w:p w14:paraId="3646D73A">
            <w:pPr>
              <w:spacing w:line="300" w:lineRule="exact"/>
              <w:jc w:val="right"/>
              <w:rPr>
                <w:rFonts w:ascii="仿宋" w:hAnsi="仿宋" w:eastAsia="仿宋"/>
                <w:sz w:val="28"/>
                <w:szCs w:val="28"/>
              </w:rPr>
            </w:pPr>
          </w:p>
        </w:tc>
        <w:tc>
          <w:tcPr>
            <w:tcW w:w="688" w:type="dxa"/>
            <w:noWrap w:val="0"/>
            <w:vAlign w:val="center"/>
          </w:tcPr>
          <w:p w14:paraId="78305BF8">
            <w:pPr>
              <w:spacing w:line="300" w:lineRule="exact"/>
              <w:jc w:val="right"/>
              <w:rPr>
                <w:rFonts w:ascii="仿宋" w:hAnsi="仿宋" w:eastAsia="仿宋"/>
                <w:sz w:val="28"/>
                <w:szCs w:val="28"/>
              </w:rPr>
            </w:pPr>
          </w:p>
        </w:tc>
      </w:tr>
      <w:tr w14:paraId="38D7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noWrap w:val="0"/>
            <w:vAlign w:val="center"/>
          </w:tcPr>
          <w:p w14:paraId="5B346B7D">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noWrap w:val="0"/>
            <w:vAlign w:val="center"/>
          </w:tcPr>
          <w:p w14:paraId="107C9732">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noWrap w:val="0"/>
            <w:vAlign w:val="center"/>
          </w:tcPr>
          <w:p w14:paraId="118C2561">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noWrap w:val="0"/>
            <w:vAlign w:val="center"/>
          </w:tcPr>
          <w:p w14:paraId="2610D825">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noWrap w:val="0"/>
            <w:vAlign w:val="center"/>
          </w:tcPr>
          <w:p w14:paraId="50E0E75A">
            <w:pPr>
              <w:spacing w:line="300" w:lineRule="exact"/>
              <w:jc w:val="left"/>
              <w:rPr>
                <w:rFonts w:ascii="仿宋_GB2312" w:hAnsi="仿宋" w:eastAsia="仿宋_GB2312"/>
                <w:sz w:val="28"/>
                <w:szCs w:val="28"/>
              </w:rPr>
            </w:pPr>
          </w:p>
        </w:tc>
        <w:tc>
          <w:tcPr>
            <w:tcW w:w="760" w:type="dxa"/>
            <w:noWrap w:val="0"/>
            <w:vAlign w:val="center"/>
          </w:tcPr>
          <w:p w14:paraId="05B16D3D">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noWrap w:val="0"/>
            <w:vAlign w:val="center"/>
          </w:tcPr>
          <w:p w14:paraId="13477D96">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0BA737EA">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2D7B28EB">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31139875">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6D187B5E">
            <w:pPr>
              <w:spacing w:line="300" w:lineRule="exact"/>
              <w:jc w:val="right"/>
              <w:rPr>
                <w:rFonts w:ascii="仿宋_GB2312" w:hAnsi="仿宋" w:eastAsia="仿宋_GB2312"/>
                <w:sz w:val="28"/>
                <w:szCs w:val="28"/>
              </w:rPr>
            </w:pPr>
          </w:p>
        </w:tc>
        <w:tc>
          <w:tcPr>
            <w:tcW w:w="964" w:type="dxa"/>
            <w:noWrap w:val="0"/>
            <w:vAlign w:val="center"/>
          </w:tcPr>
          <w:p w14:paraId="56B2D978">
            <w:pPr>
              <w:spacing w:line="300" w:lineRule="exact"/>
              <w:jc w:val="right"/>
              <w:rPr>
                <w:rFonts w:ascii="仿宋_GB2312" w:hAnsi="仿宋" w:eastAsia="仿宋_GB2312"/>
                <w:sz w:val="28"/>
                <w:szCs w:val="28"/>
              </w:rPr>
            </w:pPr>
          </w:p>
        </w:tc>
        <w:tc>
          <w:tcPr>
            <w:tcW w:w="964" w:type="dxa"/>
            <w:noWrap w:val="0"/>
            <w:vAlign w:val="center"/>
          </w:tcPr>
          <w:p w14:paraId="2D7E4A77">
            <w:pPr>
              <w:spacing w:line="300" w:lineRule="exact"/>
              <w:jc w:val="right"/>
              <w:rPr>
                <w:rFonts w:ascii="仿宋_GB2312" w:hAnsi="仿宋" w:eastAsia="仿宋_GB2312"/>
                <w:sz w:val="28"/>
                <w:szCs w:val="28"/>
              </w:rPr>
            </w:pPr>
          </w:p>
        </w:tc>
        <w:tc>
          <w:tcPr>
            <w:tcW w:w="688" w:type="dxa"/>
            <w:noWrap w:val="0"/>
            <w:vAlign w:val="center"/>
          </w:tcPr>
          <w:p w14:paraId="2DC252CB">
            <w:pPr>
              <w:spacing w:line="300" w:lineRule="exact"/>
              <w:jc w:val="right"/>
              <w:rPr>
                <w:rFonts w:ascii="仿宋_GB2312" w:hAnsi="仿宋" w:eastAsia="仿宋_GB2312"/>
                <w:sz w:val="28"/>
                <w:szCs w:val="28"/>
              </w:rPr>
            </w:pPr>
          </w:p>
        </w:tc>
      </w:tr>
      <w:tr w14:paraId="0986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4FAD1173">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noWrap w:val="0"/>
            <w:vAlign w:val="center"/>
          </w:tcPr>
          <w:p w14:paraId="30525638">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noWrap w:val="0"/>
            <w:vAlign w:val="center"/>
          </w:tcPr>
          <w:p w14:paraId="7AD1E240">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noWrap w:val="0"/>
            <w:vAlign w:val="center"/>
          </w:tcPr>
          <w:p w14:paraId="4EF35B8F">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noWrap w:val="0"/>
            <w:vAlign w:val="center"/>
          </w:tcPr>
          <w:p w14:paraId="7A839520">
            <w:pPr>
              <w:spacing w:line="300" w:lineRule="exact"/>
              <w:jc w:val="left"/>
              <w:rPr>
                <w:rFonts w:ascii="仿宋_GB2312" w:hAnsi="仿宋" w:eastAsia="仿宋_GB2312"/>
                <w:sz w:val="28"/>
                <w:szCs w:val="28"/>
              </w:rPr>
            </w:pPr>
          </w:p>
        </w:tc>
        <w:tc>
          <w:tcPr>
            <w:tcW w:w="760" w:type="dxa"/>
            <w:noWrap w:val="0"/>
            <w:vAlign w:val="center"/>
          </w:tcPr>
          <w:p w14:paraId="2B5D8E93">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noWrap w:val="0"/>
            <w:vAlign w:val="center"/>
          </w:tcPr>
          <w:p w14:paraId="1E50D3BB">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35B4CBD3">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1D638369">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53649B09">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7708E277">
            <w:pPr>
              <w:spacing w:line="300" w:lineRule="exact"/>
              <w:jc w:val="right"/>
              <w:rPr>
                <w:rFonts w:ascii="仿宋_GB2312" w:hAnsi="仿宋" w:eastAsia="仿宋_GB2312"/>
                <w:sz w:val="28"/>
                <w:szCs w:val="28"/>
              </w:rPr>
            </w:pPr>
          </w:p>
        </w:tc>
        <w:tc>
          <w:tcPr>
            <w:tcW w:w="964" w:type="dxa"/>
            <w:noWrap w:val="0"/>
            <w:vAlign w:val="center"/>
          </w:tcPr>
          <w:p w14:paraId="221C7090">
            <w:pPr>
              <w:spacing w:line="300" w:lineRule="exact"/>
              <w:jc w:val="right"/>
              <w:rPr>
                <w:rFonts w:ascii="仿宋_GB2312" w:hAnsi="仿宋" w:eastAsia="仿宋_GB2312"/>
                <w:sz w:val="28"/>
                <w:szCs w:val="28"/>
              </w:rPr>
            </w:pPr>
          </w:p>
        </w:tc>
        <w:tc>
          <w:tcPr>
            <w:tcW w:w="964" w:type="dxa"/>
            <w:noWrap w:val="0"/>
            <w:vAlign w:val="center"/>
          </w:tcPr>
          <w:p w14:paraId="244424EA">
            <w:pPr>
              <w:spacing w:line="300" w:lineRule="exact"/>
              <w:jc w:val="right"/>
              <w:rPr>
                <w:rFonts w:ascii="仿宋_GB2312" w:hAnsi="仿宋" w:eastAsia="仿宋_GB2312"/>
                <w:sz w:val="28"/>
                <w:szCs w:val="28"/>
              </w:rPr>
            </w:pPr>
          </w:p>
        </w:tc>
        <w:tc>
          <w:tcPr>
            <w:tcW w:w="688" w:type="dxa"/>
            <w:noWrap w:val="0"/>
            <w:vAlign w:val="center"/>
          </w:tcPr>
          <w:p w14:paraId="08EC916F">
            <w:pPr>
              <w:spacing w:line="300" w:lineRule="exact"/>
              <w:jc w:val="right"/>
              <w:rPr>
                <w:rFonts w:ascii="仿宋_GB2312" w:hAnsi="仿宋" w:eastAsia="仿宋_GB2312"/>
                <w:sz w:val="28"/>
                <w:szCs w:val="28"/>
              </w:rPr>
            </w:pPr>
          </w:p>
        </w:tc>
      </w:tr>
    </w:tbl>
    <w:p w14:paraId="5F24CFFD">
      <w:pPr>
        <w:jc w:val="center"/>
        <w:rPr>
          <w:rFonts w:hint="eastAsia" w:ascii="宋体" w:hAnsi="宋体" w:cs="宋体"/>
          <w:bCs/>
        </w:rPr>
      </w:pPr>
    </w:p>
    <w:p w14:paraId="7BDD68A8">
      <w:pPr>
        <w:spacing w:before="156" w:beforeLines="50" w:after="156" w:afterLines="50" w:line="560" w:lineRule="exact"/>
        <w:jc w:val="left"/>
        <w:outlineLvl w:val="2"/>
        <w:rPr>
          <w:rFonts w:hint="eastAsia" w:ascii="宋体" w:hAnsi="宋体" w:cs="宋体"/>
          <w:sz w:val="32"/>
          <w:szCs w:val="32"/>
        </w:rPr>
      </w:pPr>
    </w:p>
    <w:bookmarkEnd w:id="9"/>
    <w:p w14:paraId="61244D43">
      <w:pPr>
        <w:autoSpaceDE w:val="0"/>
        <w:autoSpaceDN w:val="0"/>
        <w:adjustRightInd w:val="0"/>
        <w:ind w:firstLine="640" w:firstLineChars="200"/>
        <w:jc w:val="left"/>
        <w:rPr>
          <w:rFonts w:hint="eastAsia" w:ascii="黑体" w:hAnsi="黑体" w:eastAsia="黑体"/>
          <w:sz w:val="32"/>
          <w:szCs w:val="32"/>
        </w:rPr>
      </w:pPr>
      <w:bookmarkStart w:id="12" w:name="_Toc68791551"/>
    </w:p>
    <w:p w14:paraId="49B9D6DB">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ascii="黑体" w:hAnsi="黑体" w:eastAsia="黑体"/>
          <w:sz w:val="32"/>
          <w:szCs w:val="32"/>
        </w:rPr>
      </w:pPr>
      <w:r>
        <w:rPr>
          <w:rFonts w:hint="eastAsia" w:ascii="方正黑体简体" w:hAnsi="方正黑体简体" w:eastAsia="方正黑体简体" w:cs="方正黑体简体"/>
          <w:sz w:val="32"/>
          <w:szCs w:val="32"/>
        </w:rPr>
        <w:t>七、国有资产信息</w:t>
      </w:r>
    </w:p>
    <w:p w14:paraId="2983518D">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遵化市总工会</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上年末固定资产金额为689.80万元（详见下表）。</w:t>
      </w:r>
    </w:p>
    <w:tbl>
      <w:tblPr>
        <w:tblStyle w:val="6"/>
        <w:tblpPr w:leftFromText="180" w:rightFromText="180" w:vertAnchor="text" w:horzAnchor="page" w:tblpX="1929" w:tblpY="299"/>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189FFA75">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14:paraId="406F8D40">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w:t>
            </w:r>
            <w:r>
              <w:rPr>
                <w:rFonts w:hint="eastAsia" w:ascii="仿宋_GB2312" w:hAnsi="仿宋" w:eastAsia="仿宋_GB2312" w:cs="仿宋_GB2312"/>
                <w:b/>
                <w:bCs/>
                <w:kern w:val="0"/>
                <w:sz w:val="32"/>
                <w:szCs w:val="32"/>
                <w:lang w:eastAsia="zh-CN"/>
              </w:rPr>
              <w:t>本级</w:t>
            </w:r>
            <w:r>
              <w:rPr>
                <w:rFonts w:hint="eastAsia" w:ascii="仿宋_GB2312" w:hAnsi="仿宋" w:eastAsia="仿宋_GB2312" w:cs="仿宋_GB2312"/>
                <w:b/>
                <w:bCs/>
                <w:kern w:val="0"/>
                <w:sz w:val="32"/>
                <w:szCs w:val="32"/>
              </w:rPr>
              <w:t>固定资产占用情况表</w:t>
            </w:r>
          </w:p>
        </w:tc>
      </w:tr>
      <w:tr w14:paraId="33F7E241">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noWrap w:val="0"/>
            <w:vAlign w:val="center"/>
          </w:tcPr>
          <w:p w14:paraId="02BB18EC">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noWrap w:val="0"/>
            <w:vAlign w:val="center"/>
          </w:tcPr>
          <w:p w14:paraId="026E5F57">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2</w:t>
            </w:r>
            <w:r>
              <w:rPr>
                <w:rFonts w:hint="eastAsia" w:ascii="仿宋_GB2312" w:hAnsi="仿宋" w:eastAsia="仿宋_GB2312" w:cs="仿宋_GB2312"/>
                <w:kern w:val="0"/>
                <w:sz w:val="28"/>
                <w:szCs w:val="28"/>
                <w:lang w:val="en-US" w:eastAsia="zh-CN"/>
              </w:rPr>
              <w:t>1</w:t>
            </w:r>
            <w:r>
              <w:rPr>
                <w:rFonts w:hint="eastAsia" w:ascii="仿宋_GB2312" w:hAnsi="仿宋" w:eastAsia="仿宋_GB2312" w:cs="仿宋_GB2312"/>
                <w:kern w:val="0"/>
                <w:sz w:val="28"/>
                <w:szCs w:val="28"/>
              </w:rPr>
              <w:t>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14:paraId="2868818A">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14:paraId="3B2AA747">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noWrap w:val="0"/>
            <w:vAlign w:val="center"/>
          </w:tcPr>
          <w:p w14:paraId="582B930F">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55CAE145">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14:paraId="5389ED10">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noWrap w:val="0"/>
            <w:vAlign w:val="center"/>
          </w:tcPr>
          <w:p w14:paraId="7E226C51">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noWrap w:val="0"/>
            <w:vAlign w:val="center"/>
          </w:tcPr>
          <w:p w14:paraId="4F8D8B9C">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noWrap w:val="0"/>
            <w:vAlign w:val="center"/>
          </w:tcPr>
          <w:p w14:paraId="6D338A8E">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14:paraId="77C7472B">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noWrap w:val="0"/>
            <w:vAlign w:val="center"/>
          </w:tcPr>
          <w:p w14:paraId="7A174932">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noWrap w:val="0"/>
            <w:vAlign w:val="center"/>
          </w:tcPr>
          <w:p w14:paraId="16F6478C">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noWrap w:val="0"/>
            <w:vAlign w:val="center"/>
          </w:tcPr>
          <w:p w14:paraId="0D9EE4D1">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14:paraId="23808994">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noWrap w:val="0"/>
            <w:vAlign w:val="center"/>
          </w:tcPr>
          <w:p w14:paraId="5C1A63EE">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noWrap w:val="0"/>
            <w:vAlign w:val="center"/>
          </w:tcPr>
          <w:p w14:paraId="630EBFE2">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noWrap w:val="0"/>
            <w:vAlign w:val="center"/>
          </w:tcPr>
          <w:p w14:paraId="27DEBCB7">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14:paraId="23BFC700">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noWrap w:val="0"/>
            <w:vAlign w:val="center"/>
          </w:tcPr>
          <w:p w14:paraId="602DF485">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noWrap w:val="0"/>
            <w:vAlign w:val="center"/>
          </w:tcPr>
          <w:p w14:paraId="114302FA">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noWrap w:val="0"/>
            <w:vAlign w:val="center"/>
          </w:tcPr>
          <w:p w14:paraId="624D951B">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14:paraId="1DE0731C">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noWrap w:val="0"/>
            <w:vAlign w:val="center"/>
          </w:tcPr>
          <w:p w14:paraId="300734A2">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noWrap w:val="0"/>
            <w:vAlign w:val="center"/>
          </w:tcPr>
          <w:p w14:paraId="6C1E2EDD">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noWrap w:val="0"/>
            <w:vAlign w:val="center"/>
          </w:tcPr>
          <w:p w14:paraId="4B357AE4">
            <w:pPr>
              <w:widowControl/>
              <w:jc w:val="center"/>
              <w:rPr>
                <w:rFonts w:ascii="仿宋_GB2312" w:hAnsi="仿宋" w:eastAsia="仿宋_GB2312" w:cs="仿宋_GB2312"/>
                <w:kern w:val="0"/>
                <w:sz w:val="28"/>
                <w:szCs w:val="28"/>
              </w:rPr>
            </w:pPr>
          </w:p>
        </w:tc>
      </w:tr>
      <w:tr w14:paraId="2D05213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18C6D9A3">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noWrap w:val="0"/>
            <w:vAlign w:val="center"/>
          </w:tcPr>
          <w:p w14:paraId="1C422972">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noWrap w:val="0"/>
            <w:vAlign w:val="center"/>
          </w:tcPr>
          <w:p w14:paraId="64CE7201">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bookmarkEnd w:id="12"/>
    </w:tbl>
    <w:p w14:paraId="3672E04A">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bookmarkStart w:id="13" w:name="_Toc68791552"/>
    </w:p>
    <w:p w14:paraId="7BA6840C">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3"/>
    </w:p>
    <w:p w14:paraId="39507218">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364EF6AD">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514F6F69">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38F89F36">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450A5660">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8BA07F8">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0827CB48">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FB713EE">
      <w:pPr>
        <w:keepNext w:val="0"/>
        <w:keepLines w:val="0"/>
        <w:pageBreakBefore w:val="0"/>
        <w:widowControl w:val="0"/>
        <w:kinsoku/>
        <w:wordWrap/>
        <w:overflowPunct/>
        <w:topLinePunct w:val="0"/>
        <w:bidi w:val="0"/>
        <w:snapToGrid/>
        <w:spacing w:line="570" w:lineRule="exact"/>
        <w:ind w:left="0" w:leftChars="0" w:firstLine="1257" w:firstLineChars="39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AF8A149">
      <w:pPr>
        <w:keepNext w:val="0"/>
        <w:keepLines w:val="0"/>
        <w:pageBreakBefore w:val="0"/>
        <w:widowControl w:val="0"/>
        <w:kinsoku/>
        <w:wordWrap/>
        <w:overflowPunct/>
        <w:topLinePunct w:val="0"/>
        <w:bidi w:val="0"/>
        <w:snapToGrid/>
        <w:spacing w:line="570" w:lineRule="exact"/>
        <w:ind w:left="0" w:leftChars="0" w:firstLine="1059" w:firstLineChars="33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3077DA32">
      <w:pPr>
        <w:keepNext w:val="0"/>
        <w:keepLines w:val="0"/>
        <w:pageBreakBefore w:val="0"/>
        <w:widowControl w:val="0"/>
        <w:kinsoku/>
        <w:wordWrap/>
        <w:overflowPunct/>
        <w:topLinePunct w:val="0"/>
        <w:bidi w:val="0"/>
        <w:snapToGrid/>
        <w:spacing w:line="570" w:lineRule="exact"/>
        <w:ind w:left="0" w:leftChars="0" w:firstLine="1059" w:firstLineChars="33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3F3207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4" w:name="_Toc68791553"/>
      <w:r>
        <w:rPr>
          <w:rFonts w:hint="eastAsia" w:ascii="方正黑体简体" w:hAnsi="方正黑体简体" w:eastAsia="方正黑体简体" w:cs="方正黑体简体"/>
          <w:sz w:val="32"/>
          <w:szCs w:val="32"/>
        </w:rPr>
        <w:t>九、其他需要说明的事项</w:t>
      </w:r>
      <w:bookmarkEnd w:id="14"/>
    </w:p>
    <w:p w14:paraId="657280B5">
      <w:pPr>
        <w:keepNext w:val="0"/>
        <w:keepLines w:val="0"/>
        <w:pageBreakBefore w:val="0"/>
        <w:widowControl w:val="0"/>
        <w:kinsoku/>
        <w:wordWrap/>
        <w:overflowPunct/>
        <w:topLinePunct w:val="0"/>
        <w:bidi w:val="0"/>
        <w:snapToGrid/>
        <w:spacing w:line="570" w:lineRule="exact"/>
        <w:ind w:left="0" w:leftChars="0" w:firstLine="1059" w:firstLineChars="33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1、遵化市总工会2021年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预算中未安排政府性基金预算，故政府性基金预算支出表为空。</w:t>
      </w:r>
    </w:p>
    <w:p w14:paraId="5395B3F8">
      <w:pPr>
        <w:keepNext w:val="0"/>
        <w:keepLines w:val="0"/>
        <w:pageBreakBefore w:val="0"/>
        <w:widowControl w:val="0"/>
        <w:kinsoku/>
        <w:wordWrap/>
        <w:overflowPunct/>
        <w:topLinePunct w:val="0"/>
        <w:bidi w:val="0"/>
        <w:snapToGrid/>
        <w:spacing w:line="570" w:lineRule="exact"/>
        <w:ind w:left="0" w:leftChars="0" w:firstLine="1059" w:firstLineChars="331"/>
        <w:textAlignment w:val="auto"/>
        <w:rPr>
          <w:rFonts w:hint="eastAsia" w:ascii="方正仿宋简体" w:hAnsi="方正仿宋简体" w:eastAsia="仿宋_GB2312" w:cs="方正仿宋简体"/>
          <w:sz w:val="32"/>
          <w:szCs w:val="32"/>
          <w:lang w:eastAsia="zh-CN"/>
        </w:rPr>
        <w:sectPr>
          <w:footerReference r:id="rId11" w:type="default"/>
          <w:pgSz w:w="16839" w:h="11907" w:orient="landscape"/>
          <w:pgMar w:top="680" w:right="1701" w:bottom="680" w:left="1701" w:header="851" w:footer="992" w:gutter="0"/>
          <w:cols w:space="720" w:num="1"/>
          <w:rtlGutter w:val="0"/>
          <w:docGrid w:type="lines" w:linePitch="312" w:charSpace="0"/>
        </w:sectPr>
      </w:pPr>
      <w:r>
        <w:rPr>
          <w:rFonts w:hint="eastAsia" w:ascii="方正仿宋简体" w:hAnsi="方正仿宋简体" w:eastAsia="方正仿宋简体" w:cs="方正仿宋简体"/>
          <w:sz w:val="32"/>
          <w:szCs w:val="32"/>
        </w:rPr>
        <w:t>2、遵化市总工会2021年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预算中未安排国有资本经营预算，故国有资本经营预算支出表为空</w:t>
      </w:r>
      <w:r>
        <w:rPr>
          <w:rFonts w:hint="eastAsia" w:ascii="方正仿宋简体" w:hAnsi="方正仿宋简体" w:eastAsia="方正仿宋简体" w:cs="方正仿宋简体"/>
          <w:sz w:val="32"/>
          <w:szCs w:val="32"/>
          <w:lang w:eastAsia="zh-CN"/>
        </w:rPr>
        <w:t>。</w:t>
      </w:r>
    </w:p>
    <w:p w14:paraId="77FB56B9">
      <w:pPr>
        <w:spacing w:line="560" w:lineRule="exact"/>
        <w:jc w:val="left"/>
        <w:rPr>
          <w:rFonts w:hint="eastAsia" w:ascii="仿宋" w:hAnsi="仿宋" w:eastAsia="仿宋" w:cs="仿宋"/>
          <w:szCs w:val="21"/>
        </w:rPr>
      </w:pPr>
    </w:p>
    <w:p w14:paraId="6E77258B"/>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AD5D">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3A4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76C7">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33F7">
    <w:pPr>
      <w:pStyle w:val="3"/>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D010">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4BD1CA6D">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14:paraId="4BD1CA6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04D3">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2FD83E5">
                          <w:pPr>
                            <w:pStyle w:val="3"/>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14:paraId="62FD83E5">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BA6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373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896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48C7E"/>
    <w:multiLevelType w:val="singleLevel"/>
    <w:tmpl w:val="DE348C7E"/>
    <w:lvl w:ilvl="0" w:tentative="0">
      <w:start w:val="1"/>
      <w:numFmt w:val="chineseCounting"/>
      <w:suff w:val="nothing"/>
      <w:lvlText w:val="（%1）"/>
      <w:lvlJc w:val="left"/>
      <w:rPr>
        <w:rFonts w:hint="eastAsia"/>
      </w:rPr>
    </w:lvl>
  </w:abstractNum>
  <w:abstractNum w:abstractNumId="1">
    <w:nsid w:val="583D1901"/>
    <w:multiLevelType w:val="singleLevel"/>
    <w:tmpl w:val="583D1901"/>
    <w:lvl w:ilvl="0" w:tentative="0">
      <w:start w:val="1"/>
      <w:numFmt w:val="decimal"/>
      <w:suff w:val="nothing"/>
      <w:lvlText w:val="%1、"/>
      <w:lvlJc w:val="left"/>
    </w:lvl>
  </w:abstractNum>
  <w:abstractNum w:abstractNumId="2">
    <w:nsid w:val="7C33BB41"/>
    <w:multiLevelType w:val="singleLevel"/>
    <w:tmpl w:val="7C33BB41"/>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WZiNjY5YmJkNzc1YTFhZWUxZjY0YjE1ZjI0NTUifQ=="/>
  </w:docVars>
  <w:rsids>
    <w:rsidRoot w:val="495641F6"/>
    <w:rsid w:val="01B519B4"/>
    <w:rsid w:val="085409C9"/>
    <w:rsid w:val="0B811009"/>
    <w:rsid w:val="108E7387"/>
    <w:rsid w:val="31555DF0"/>
    <w:rsid w:val="32341B3E"/>
    <w:rsid w:val="36E63F57"/>
    <w:rsid w:val="3C140E74"/>
    <w:rsid w:val="3F6726E9"/>
    <w:rsid w:val="495641F6"/>
    <w:rsid w:val="4DCC1D29"/>
    <w:rsid w:val="527C7EE5"/>
    <w:rsid w:val="6CBB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paragraph" w:customStyle="1" w:styleId="11">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p0"/>
    <w:basedOn w:val="1"/>
    <w:qFormat/>
    <w:uiPriority w:val="0"/>
    <w:pPr>
      <w:widowControl/>
    </w:pPr>
    <w:rPr>
      <w:rFonts w:ascii="宋体" w:hAnsi="宋体" w:cs="宋体"/>
      <w:kern w:val="0"/>
      <w:sz w:val="32"/>
      <w:szCs w:val="32"/>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2806</Words>
  <Characters>4247</Characters>
  <Lines>0</Lines>
  <Paragraphs>0</Paragraphs>
  <TotalTime>4</TotalTime>
  <ScaleCrop>false</ScaleCrop>
  <LinksUpToDate>false</LinksUpToDate>
  <CharactersWithSpaces>4862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2022-07-06T01:19:00Z</dcterms:created>
  <dc:creator>Administrator</dc:creator>
  <cp:lastModifiedBy>Administrator</cp:lastModifiedBy>
  <dcterms:modified xsi:type="dcterms:W3CDTF">2025-06-06T07:54:04Z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B348D73A0ED04268A7F042306F75E506_13</vt:lpwstr>
  </property>
  <property fmtid="{D5CDD505-2E9C-101B-9397-08002B2CF9AE}" pid="4" name="KSOTemplateDocerSaveRecord">
    <vt:lpwstr>eyJoZGlkIjoiZGVlZTEwNDEzYTE4MjhjMTc3MTBmZjI4MTJjYWFkYTQifQ==</vt:lpwstr>
  </property>
</Properties>
</file>