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建明镇涉企行政检查频次及上限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根据建明镇涉企行政检查计划，建明镇政府2025年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全年计划检查次数，1次/年。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实际工作中我镇将根据各企业实际情况灵活确定检查时间，确保不干扰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企业正常生产运行。</w:t>
      </w:r>
    </w:p>
    <w:sectPr>
      <w:pgSz w:w="11906" w:h="16838"/>
      <w:pgMar w:top="198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21FE"/>
    <w:rsid w:val="0CCD042B"/>
    <w:rsid w:val="1ADF3EAB"/>
    <w:rsid w:val="1D97354B"/>
    <w:rsid w:val="20FC4597"/>
    <w:rsid w:val="41430B04"/>
    <w:rsid w:val="5D323BDF"/>
    <w:rsid w:val="67294739"/>
    <w:rsid w:val="74B815F8"/>
    <w:rsid w:val="7DD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2024-09-29T01:50:00Z</dcterms:created>
  <dc:creator>Lenovo</dc:creator>
  <cp:lastModifiedBy>DELL</cp:lastModifiedBy>
  <cp:lastPrinted>2025-06-09T08:01:00Z</cp:lastPrinted>
  <dcterms:modified xsi:type="dcterms:W3CDTF">2025-06-09T08:18:30Z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5EBBDCD8E2484D4F9B30EB504F6A99D4_13</vt:lpwstr>
  </property>
  <property fmtid="{D5CDD505-2E9C-101B-9397-08002B2CF9AE}" pid="4" name="KSOTemplateDocerSaveRecord">
    <vt:lpwstr>eyJoZGlkIjoiMTRmOTYxNzdlOTAzNDA0NTYyOWRmMjMwMjM5YmJhYjciLCJ1c2VySWQiOiIyODk3Njg0ODEifQ==</vt:lpwstr>
  </property>
</Properties>
</file>