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12DAA">
      <w:pPr>
        <w:jc w:val="center"/>
      </w:pPr>
      <w:bookmarkStart w:id="17" w:name="_GoBack"/>
      <w:bookmarkEnd w:id="17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F55536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14A1CE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F153A3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遵化市人民政府办公室</w:t>
      </w:r>
    </w:p>
    <w:p w14:paraId="1B6F361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2023年部门预算绩效文本</w:t>
      </w:r>
    </w:p>
    <w:p w14:paraId="26D58ABB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（草案）</w:t>
      </w:r>
    </w:p>
    <w:p w14:paraId="0964C1F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32ED0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88938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630E4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213E5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8629E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A33C1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C7956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DA36F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BCC98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E3B17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F312F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A57A7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AF603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B04E9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C86F2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F6F9E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D58DA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C9E025">
      <w:pPr>
        <w:jc w:val="center"/>
        <w:rPr>
          <w:rFonts w:hint="eastAsia" w:ascii="方正黑体简体" w:eastAsia="方正黑体简体"/>
        </w:rPr>
      </w:pPr>
      <w:r>
        <w:rPr>
          <w:rFonts w:hint="eastAsia" w:ascii="方正黑体简体" w:hAnsi="方正楷体_GBK" w:eastAsia="方正黑体简体" w:cs="方正楷体_GBK"/>
          <w:b/>
          <w:color w:val="000000"/>
          <w:sz w:val="32"/>
        </w:rPr>
        <w:t>遵化市人民政府办公室编制</w:t>
      </w:r>
    </w:p>
    <w:p w14:paraId="0EAD6936">
      <w:pPr>
        <w:jc w:val="center"/>
        <w:rPr>
          <w:rFonts w:hint="eastAsia" w:ascii="方正黑体简体" w:eastAsia="方正黑体简体"/>
        </w:rPr>
        <w:sectPr>
          <w:pgSz w:w="11900" w:h="16840"/>
          <w:pgMar w:top="2098" w:right="1474" w:bottom="1985" w:left="1616" w:header="720" w:footer="720" w:gutter="0"/>
          <w:cols w:space="720" w:num="1"/>
          <w:titlePg/>
          <w:docGrid w:linePitch="326" w:charSpace="0"/>
        </w:sectPr>
      </w:pPr>
      <w:r>
        <w:rPr>
          <w:rFonts w:hint="eastAsia" w:ascii="方正黑体简体" w:hAnsi="方正楷体_GBK" w:eastAsia="方正黑体简体" w:cs="方正楷体_GBK"/>
          <w:b/>
          <w:color w:val="000000"/>
          <w:sz w:val="32"/>
        </w:rPr>
        <w:t>遵化市财政局审核</w:t>
      </w:r>
    </w:p>
    <w:p w14:paraId="29A76DED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602997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A453DBC">
      <w:pPr>
        <w:jc w:val="center"/>
        <w:outlineLvl w:val="0"/>
        <w:rPr>
          <w:rFonts w:hint="eastAsia" w:ascii="方正黑体简体" w:eastAsia="方正黑体简体"/>
          <w:sz w:val="44"/>
          <w:szCs w:val="44"/>
        </w:rPr>
      </w:pPr>
      <w:r>
        <w:rPr>
          <w:rFonts w:hint="eastAsia" w:ascii="方正黑体简体" w:hAnsi="方正小标宋_GBK" w:eastAsia="方正黑体简体" w:cs="方正小标宋_GBK"/>
          <w:color w:val="000000"/>
          <w:sz w:val="44"/>
          <w:szCs w:val="44"/>
        </w:rPr>
        <w:t>目    录</w:t>
      </w:r>
    </w:p>
    <w:p w14:paraId="342EFEF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094B1CE3">
      <w:pPr>
        <w:jc w:val="center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hAnsi="方正小标宋_GBK" w:eastAsia="方正楷体简体" w:cs="方正小标宋_GBK"/>
          <w:color w:val="000000"/>
          <w:sz w:val="32"/>
          <w:szCs w:val="32"/>
        </w:rPr>
        <w:t>第一部分 部门整体绩效目标</w:t>
      </w:r>
    </w:p>
    <w:p w14:paraId="45614BE9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一、总体绩效目标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_Toc_2_2_0000000001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12B3344F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二、分项绩效目标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_Toc_2_2_0000000002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2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4B3F9AAC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三、工作保障措施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_Toc_2_2_0000000003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6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4F9230BF">
      <w:r>
        <w:fldChar w:fldCharType="end"/>
      </w:r>
    </w:p>
    <w:p w14:paraId="6F620BB4">
      <w:pPr>
        <w:jc w:val="center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hAnsi="方正小标宋_GBK" w:eastAsia="方正楷体简体" w:cs="方正小标宋_GBK"/>
          <w:color w:val="000000"/>
          <w:sz w:val="32"/>
          <w:szCs w:val="32"/>
        </w:rPr>
        <w:t>第二部分 预算项目绩效目标</w:t>
      </w:r>
    </w:p>
    <w:p w14:paraId="51ACA86C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TOC \o "4-4" \h \z \u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1.安可计算机购置绩效目标表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_Toc_4_4_0000000004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10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0884DFD7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2.</w:t>
      </w:r>
      <w:r>
        <w:rPr>
          <w:rFonts w:hint="eastAsia" w:ascii="方正仿宋简体" w:eastAsia="方正仿宋简体"/>
          <w:sz w:val="32"/>
          <w:szCs w:val="32"/>
          <w:lang w:eastAsia="zh-CN"/>
        </w:rPr>
        <w:t>安全应用</w:t>
      </w:r>
      <w:r>
        <w:rPr>
          <w:rFonts w:hint="eastAsia" w:ascii="方正仿宋简体" w:eastAsia="方正仿宋简体"/>
          <w:sz w:val="32"/>
          <w:szCs w:val="32"/>
        </w:rPr>
        <w:t>全面替代工程经费绩效目标表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_Toc_4_4_0000000005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11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4C5B9043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3.法律顾问费绩效目标表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_Toc_4_4_0000000006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13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506FDD48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4.红十字会综合业务费绩效目标表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_Toc_4_4_0000000007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15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4943C5B6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5.门户网站网费绩效目标表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_Toc_4_4_0000000008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16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04992E96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6.民兵训练基地维持性经费绩效目标表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_Toc_4_4_0000000009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18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01420004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7.农展会经费绩效目标表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_Toc_4_4_0000000010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20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540B995C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8.气象灾害防御及监测预警运行经费绩效目标表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_Toc_4_4_0000000011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22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122FA8B8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9.全市性拉练及各种大型会议绩效目标表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_Toc_4_4_0000000012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24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749C950A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10.人工影响天气作业炮弹购置经费绩效目标表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_Toc_4_4_0000000013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26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0EC30325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11.砂石料源头企业及重型车辆管控第三方基础服务费绩效目标表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_Toc_4_4_0000000014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28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6A73DBFC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12.生态办</w:t>
      </w:r>
      <w:r>
        <w:rPr>
          <w:rFonts w:hint="eastAsia" w:ascii="方正仿宋简体" w:eastAsia="方正仿宋简体"/>
          <w:sz w:val="32"/>
          <w:szCs w:val="32"/>
          <w:lang w:eastAsia="zh-CN"/>
        </w:rPr>
        <w:t>环保督察</w:t>
      </w:r>
      <w:r>
        <w:rPr>
          <w:rFonts w:hint="eastAsia" w:ascii="方正仿宋简体" w:eastAsia="方正仿宋简体"/>
          <w:sz w:val="32"/>
          <w:szCs w:val="32"/>
        </w:rPr>
        <w:t>综合业务费绩效目标表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_Toc_4_4_0000000015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30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40C7A7BA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13.乡镇区域气象灾害升级改造经费绩效目标表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_Toc_4_4_0000000016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32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2D11268F">
      <w:pPr>
        <w:pStyle w:val="4"/>
        <w:tabs>
          <w:tab w:val="right" w:leader="dot" w:pos="9282"/>
        </w:tabs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14.招商资金绩效目标表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_Toc_4_4_0000000017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34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22005AD1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 w14:paraId="6026170D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3F4A1DB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C030C3F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</w:rPr>
        <w:t>第一部分</w:t>
      </w:r>
    </w:p>
    <w:p w14:paraId="764D6E22">
      <w:pPr>
        <w:jc w:val="center"/>
        <w:outlineLvl w:val="0"/>
        <w:rPr>
          <w:rFonts w:ascii="方正小标宋简体" w:eastAsia="方正小标宋简体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</w:rPr>
        <w:t>部门整体绩效目标</w:t>
      </w:r>
    </w:p>
    <w:p w14:paraId="57A4B8F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CA949A2">
      <w:pPr>
        <w:spacing w:before="10" w:after="10"/>
        <w:ind w:firstLine="560"/>
        <w:outlineLvl w:val="1"/>
        <w:rPr>
          <w:rFonts w:ascii="方正黑体简体" w:eastAsia="方正黑体简体"/>
          <w:sz w:val="32"/>
          <w:szCs w:val="32"/>
        </w:rPr>
      </w:pPr>
      <w:bookmarkStart w:id="0" w:name="_Toc_2_2_0000000001"/>
      <w:r>
        <w:rPr>
          <w:rFonts w:hint="eastAsia" w:ascii="方正黑体简体" w:hAnsi="方正黑体_GBK" w:eastAsia="方正黑体简体" w:cs="方正黑体_GBK"/>
          <w:color w:val="000000"/>
          <w:sz w:val="32"/>
          <w:szCs w:val="32"/>
        </w:rPr>
        <w:t>一、总体绩效目标</w:t>
      </w:r>
      <w:bookmarkEnd w:id="0"/>
    </w:p>
    <w:p w14:paraId="02D28E3D">
      <w:pPr>
        <w:pStyle w:val="1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市政府办公室将紧紧围绕市委、市政府中心工作，坚持践行“高标准、精细化、快节奏、无纰漏”的工作要求，全力做好参与政务、处理事务、搞好服务各项工作，不断开创办公室工作新局面。概括起来，就是“三个三”：第一，做到三个“确保”：一是确保辅政工作有为。凡事想在前、谋在先，做到领导未闻有所知，领导未谋有所思，领导未示有所行，确保参政参到点子上，设谋设到关键处，做到与领导“同频共振”，为领导决策提供前瞻性服务。二是确保督查工作有力。强化督查督办的权威性，切实保障市政府重大决策部署件件有着落、事事有回音。三是确保信息调研有位。切实抓好社情民意、经验典型等信息的报送和编发，在调查研究、创新对策上多下功夫，力争在唐山各县（市）区信息调研工作中争先进位。第二，实现三个“提高”：一是提高办文质量。坚持以文立室，集中精力抓好综合文字工作，精心谋篇布局，贯穿市情实际，使文稿言之有物、有的放矢。二是提高办会水平。对市政府领导会议活动，做到主动协调、及时办理、周密安排、不出纰漏。三是提高办事效率。认真落实“案无积卷，事不过夜”工作要求，树立“今天再晚也是早、明天再早也是晚”的工作作风，做到当日事当日毕。第三，力求三个“满意”：一是让领导满意。无论是文件处理，还是文字材料、行程安排、活动筹划，都超前准备，精心操作，全力落实。二是让各级各部门满意。对各级各部门提出需政府解决的问题，主动协调，多商量、妥处理，满腔热忱地为兄弟单位服务。三是让群众满意。全力督办10件为民实事以及人大代表建议和政协委员提案，满腔热情推动兑现对广大群众的承诺。另外，持续加强办公室班子和干部队伍思想、作风、纪律建设，真正把办公室建设成一个敢打硬仗、能打胜仗的工作团队。</w:t>
      </w:r>
    </w:p>
    <w:p w14:paraId="3331BDEC">
      <w:pPr>
        <w:spacing w:before="10" w:after="10"/>
        <w:ind w:firstLine="560"/>
        <w:outlineLvl w:val="1"/>
        <w:rPr>
          <w:rFonts w:ascii="方正黑体简体" w:eastAsia="方正黑体简体"/>
          <w:sz w:val="32"/>
          <w:szCs w:val="32"/>
        </w:rPr>
      </w:pPr>
      <w:bookmarkStart w:id="1" w:name="_Toc_2_2_0000000002"/>
      <w:r>
        <w:rPr>
          <w:rFonts w:hint="eastAsia" w:ascii="方正黑体简体" w:hAnsi="方正黑体_GBK" w:eastAsia="方正黑体简体" w:cs="方正黑体_GBK"/>
          <w:color w:val="000000"/>
          <w:sz w:val="32"/>
          <w:szCs w:val="32"/>
        </w:rPr>
        <w:t>二、分项绩效目标</w:t>
      </w:r>
      <w:bookmarkEnd w:id="1"/>
    </w:p>
    <w:p w14:paraId="337F1F55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1、红十字会综合业务费绩效目标项目</w:t>
      </w:r>
    </w:p>
    <w:p w14:paraId="535811B6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组织我市无偿献血、造血干细胞捐献；组织应急救护和初级卫生知识培训，需要租用产地、车辆、印刷相关宣传资料、开展相关培训工作、支付专业师资人员劳务报酬。</w:t>
      </w:r>
    </w:p>
    <w:p w14:paraId="0A41BF55">
      <w:pPr>
        <w:pStyle w:val="11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绩效目标：（1）普及卫生救护和防病知识，进行初级卫生救护培训，组织群众参加现场救护。积极开展备灾救灾工作，提高应急救援能力，尽最大力量关爱弱势群体。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5D6976E1">
      <w:pPr>
        <w:pStyle w:val="11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（2）遵化市红十字会参与、宣传、组织、推动我市无偿献血、造血干细胞捐献、遗体器官捐献；组织防灾减灾救灾、应急救护和初级卫生知识培训、特困群众救护工作。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06A2DADC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绩效指标：反映宣传品的使用程度≥95%；红十字会组织宣传、培训活动影响力≥95%。 </w:t>
      </w:r>
    </w:p>
    <w:p w14:paraId="2EA1EBE2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2、政府办招商资金绩效目标项目</w:t>
      </w:r>
    </w:p>
    <w:p w14:paraId="3B4AD9DD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发挥我市人文、旅游、工业优势，把市外、省外的企业引到本地投资，为遵化市的经济社会发展贡献力量。</w:t>
      </w:r>
    </w:p>
    <w:p w14:paraId="44843EB5">
      <w:pPr>
        <w:pStyle w:val="11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绩效目标：利用我市人文、旅游、工业优势，把市外、省外的企业引到本地投资，为遵化市的经济社会发展贡献力量。</w:t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56219A8A">
      <w:pPr>
        <w:pStyle w:val="11"/>
      </w:pPr>
      <w:r>
        <w:rPr>
          <w:rFonts w:hint="eastAsia" w:ascii="方正仿宋简体" w:eastAsia="方正仿宋简体"/>
          <w:sz w:val="32"/>
          <w:szCs w:val="32"/>
        </w:rPr>
        <w:t>绩效指标：举办招商引资活动的数量≥15 次；提高了招商引资能力，招商规模得到提高≥50%。</w:t>
      </w:r>
    </w:p>
    <w:p w14:paraId="485040A2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3、民兵训练基地维持性经费绩效目标项目</w:t>
      </w:r>
    </w:p>
    <w:p w14:paraId="2AB626E4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为了更好的保证训练基地高质量运行，训练出高素质的民兵队伍，每年需要支付电费、网络费、办公经费、劳务费、场地维护费等。</w:t>
      </w:r>
    </w:p>
    <w:p w14:paraId="7DF3F85E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绩效目标：为民兵征集军事训练营造一个安全舒适的训练环境，确保专武干部、民兵连排长及民兵军事训练，提高全民国防知识意思，确保军事化训练。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3D55A020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绩效指标：民兵队伍培训次数（次）≥40次；训练计划按期完成率≥95%；通过训练使民兵队伍整体素质得到大幅提高，建设高质量预备役队伍≥95%；培训内容对受训学员实际工作上的提升效果≥95%。</w:t>
      </w:r>
    </w:p>
    <w:p w14:paraId="08B93879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4、农展会经费绩效目标项目</w:t>
      </w:r>
    </w:p>
    <w:p w14:paraId="7A04CCCD">
      <w:pPr>
        <w:pStyle w:val="11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参加农产品展览会宣传活动支出，农产品展览会费用包括农业精品展示、高标准智能温室展示、大型农机展示等内容。加大产业化开发和品牌建设力度，实现特色农产品建设提档升级。</w:t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32C9C3EC">
      <w:pPr>
        <w:pStyle w:val="11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绩效目标：培植具有浓郁地方特色的产业体系，让更多的农副土特产品变为广大消费者喜爱和信赖的特色商品。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442553A0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绩效指标：宣传展厅制作质量与行业标准比较情况≥95%；参展企业现场销售金额增长率≥95%；通过宣传活动，提高我市农产品品牌影响力≥95%。</w:t>
      </w:r>
    </w:p>
    <w:p w14:paraId="00F4445E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5、气象灾害防御及监测预警运行经费绩效目标项目</w:t>
      </w:r>
    </w:p>
    <w:p w14:paraId="30F6E7AF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用于监测预报设备配件、办公消耗、车辆耗油及维修等支出。</w:t>
      </w:r>
    </w:p>
    <w:p w14:paraId="1765C2B2">
      <w:pPr>
        <w:pStyle w:val="11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绩效目标：培植具有浓郁地方特色的产业体系，让更多的农副土特产品变为广大消费者喜爱和信赖的特色商品。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60E0738A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指标：反映气象资料传输率=气象资料及时到报数量/（及时到报数量+延迟到报数量+缺报数量）≥95%；反映系统输出质控结果正确值个数与统计次数比值≥95%；通过气象预报预警监测，气象灾害损失率得到减少≤10%；通过加强预报预警工作对气象应急保障能力的提升情况≥95%。</w:t>
      </w:r>
    </w:p>
    <w:p w14:paraId="6F993C7E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6、全市项目拉练及各种大型会议费绩效目标项目</w:t>
      </w:r>
    </w:p>
    <w:p w14:paraId="6887AD64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用于 遵化人民政府组织全市大型会议、拉练等工作以满足全年专项工作的开展。</w:t>
      </w:r>
    </w:p>
    <w:p w14:paraId="1B450367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绩效目标：提高服务质量，节俭办会，做好会议预、决算，减少会议开支。</w:t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167FF72D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绩效指标：大型会议、活动保障率　≥95%；确保各项会议和重大活动顺利进行≥95%；拉练及会议的宣传、活动社会影响力≥95%；精简会议，合理安排会日程和方案≥95%。</w:t>
      </w:r>
    </w:p>
    <w:p w14:paraId="48B3C3E1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7、人工影响天气作业炮弹购置经费绩效目标项目</w:t>
      </w:r>
    </w:p>
    <w:p w14:paraId="51A1CDD8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用于 购置防雹炮弹。.</w:t>
      </w:r>
    </w:p>
    <w:p w14:paraId="2C459157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绩效目标：开发空中云水资源，抗旱减灾，降低农业生产损失，保障粮食安全。增加地表水和补充地下水，缓解水资源短缺，保障水安全；森林草原防火灭火，保护生态环境等。</w:t>
      </w:r>
    </w:p>
    <w:p w14:paraId="241B4EB5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绩效指标：实际进行作业的炮弹数量占计划炮弹的比率≥95%；按照要求和计划完成炮弹采购任务和人工影响天气工作≥95%；减少对环境的污染损害，改善生态环境质量≥95%。</w:t>
      </w:r>
    </w:p>
    <w:p w14:paraId="2C9B9E4E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8、砂石料源头企业及重型车辆管控第三方基础服务费绩效目标项目</w:t>
      </w:r>
    </w:p>
    <w:p w14:paraId="00CF46B8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为进一步加大砂石料源头企业及重型车辆管控力度，强化责任单位履职监督和源头企业生产经营监督。</w:t>
      </w:r>
    </w:p>
    <w:p w14:paraId="7DD6B49D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绩效目标：加企业源头治理、安装设施、道路保洁、环境治理，使企业周围环境更加清洁。</w:t>
      </w:r>
    </w:p>
    <w:p w14:paraId="55833999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绩效指标：及时向市政府及社会公开检查督导信息≥95%；违规企业处理率≥95%；推动砂石料源头企业积极改善周围环境≥95%；无秸秆焚烧、无露天烧烤、无道路扬尘等现象≥95%。</w:t>
      </w:r>
    </w:p>
    <w:p w14:paraId="62A9326B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9、生态办</w:t>
      </w:r>
      <w:r>
        <w:rPr>
          <w:rFonts w:hint="eastAsia" w:ascii="方正楷体简体" w:eastAsia="方正楷体简体"/>
          <w:sz w:val="32"/>
          <w:szCs w:val="32"/>
          <w:lang w:eastAsia="zh-CN"/>
        </w:rPr>
        <w:t>环保督察</w:t>
      </w:r>
      <w:r>
        <w:rPr>
          <w:rFonts w:hint="eastAsia" w:ascii="方正楷体简体" w:eastAsia="方正楷体简体"/>
          <w:sz w:val="32"/>
          <w:szCs w:val="32"/>
        </w:rPr>
        <w:t>综合业务费绩效目标项目</w:t>
      </w:r>
    </w:p>
    <w:p w14:paraId="38D22D3A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加大各类涉气环境违法行为打击力度，持续巩固大气污染防治成效。通过大规模、集中式督查达到实战练兵目的，促进生态环境综合执法队伍交流，锻炼生态环境保护铁军。</w:t>
      </w:r>
    </w:p>
    <w:p w14:paraId="266A6A97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绩效目标：进一步督促重点区域政府及有关部门落实大气污染防治责任，按照打赢蓝天保卫战工作要求。</w:t>
      </w:r>
    </w:p>
    <w:p w14:paraId="3A12E69F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绩效指标：按照计划安排，及时进行抽查督导≥95%；违规企业处理率≥95%；减少对环境的污染损害，改善生态环境质量≥95%；能够长期较好地开展生态环境督导、检查，长期满足人民群众对生态环境的需求≥95%。</w:t>
      </w:r>
    </w:p>
    <w:p w14:paraId="29936400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10、乡镇区域气象灾害升级改造经费绩效目标项目</w:t>
      </w:r>
    </w:p>
    <w:p w14:paraId="2397FC4B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在提供雨情、土壤墒情、汛期防治地质灾害、气象灾害工作中发挥了很好的作用。购置4套区域自动气象站用于提升乡镇气象灾害监测能力。</w:t>
      </w:r>
    </w:p>
    <w:p w14:paraId="5D22313D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绩效目标：积极开展为农业服务工作，有效减轻了农业气象灾害带来的损失。</w:t>
      </w:r>
    </w:p>
    <w:p w14:paraId="0FF5B55C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绩效指标：按照要求和计划完成乡镇区域站升级改造任务≥95%；购置设备对业务保障能力的提升情况≥95%；减少对环境的污染损害，改善生态环境质量≥95%。</w:t>
      </w:r>
    </w:p>
    <w:p w14:paraId="2068726C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11、政府</w:t>
      </w:r>
      <w:r>
        <w:rPr>
          <w:rFonts w:hint="eastAsia" w:ascii="方正楷体简体" w:eastAsia="方正楷体简体"/>
          <w:sz w:val="32"/>
          <w:szCs w:val="32"/>
          <w:lang w:eastAsia="zh-CN"/>
        </w:rPr>
        <w:t>安全替代</w:t>
      </w:r>
      <w:r>
        <w:rPr>
          <w:rFonts w:hint="eastAsia" w:ascii="方正楷体简体" w:eastAsia="方正楷体简体"/>
          <w:sz w:val="32"/>
          <w:szCs w:val="32"/>
        </w:rPr>
        <w:t>工程经费绩效目标项目</w:t>
      </w:r>
    </w:p>
    <w:p w14:paraId="1A298547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用于党政机关电子公文系统</w:t>
      </w:r>
      <w:r>
        <w:rPr>
          <w:rFonts w:hint="eastAsia" w:ascii="方正仿宋简体" w:eastAsia="方正仿宋简体"/>
          <w:sz w:val="32"/>
          <w:szCs w:val="32"/>
          <w:lang w:eastAsia="zh-CN"/>
        </w:rPr>
        <w:t>安全应用</w:t>
      </w:r>
      <w:r>
        <w:rPr>
          <w:rFonts w:hint="eastAsia" w:ascii="方正仿宋简体" w:eastAsia="方正仿宋简体"/>
          <w:sz w:val="32"/>
          <w:szCs w:val="32"/>
        </w:rPr>
        <w:t>全面替代工程等相关方面支出。</w:t>
      </w:r>
    </w:p>
    <w:p w14:paraId="176D16D1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绩效目标：通过建立电子公文传输系统，使公文传递、公文上报和传达变成简单快捷，解决信息传递的滞后和公文旅游的现象，提高党政机关公文传输的效率。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035F0612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指标：办公自动化覆盖率≥95%；系统高峰时段平均响应时间与合理的响应时间的比率≥95%；及时处理业务数占总处理数的比率≥95%；项目实施后所节省的纸张经费和人员工资≥95%；购置系统对业务保障能力的提升情况≥95%。</w:t>
      </w:r>
    </w:p>
    <w:p w14:paraId="663370F7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12、政府法律顾问费绩效目标项目</w:t>
      </w:r>
    </w:p>
    <w:p w14:paraId="2AC9B168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用于提高政府行政决策水平，增强行政机关领导干部及工作人员的法制观念，组织法律顾问参与地方性法规、政府规章、规范性文件、重大项目等事项的咨询论证工作。</w:t>
      </w:r>
    </w:p>
    <w:p w14:paraId="3BCF94FF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绩效目标：为进一步加强全市各级政府法律顾问制度建设，提高政府行政决策水平，增强行政机关领导干部及工作人员的法制观念。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5474E1E9">
      <w:pPr>
        <w:pStyle w:val="1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绩效指标：为政府提供各种法律咨询服务次数≥100次；为政府提供各种法律咨询服务质量，被采纳的比率≥95%；各种法律咨询具有法律依据，未造成不良影响≥95%；被采纳的意见建议数量占总数量的比率≥95%。</w:t>
      </w:r>
    </w:p>
    <w:p w14:paraId="24B3D20B">
      <w:pPr>
        <w:pStyle w:val="11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13、政府门户网站网费绩效目标项目</w:t>
      </w:r>
    </w:p>
    <w:p w14:paraId="1F76124D">
      <w:pPr>
        <w:pStyle w:val="11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加快政务外网建设工作，要利用现有资源采取有利措施，加快推进政务外网建设，政务外网建设及运维管理资金要列入财政年度预算。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553D634E">
      <w:pPr>
        <w:pStyle w:val="11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绩效目标：达到故障快速定位并解决、信息安全可控可查、不断优化运行效率和性能，保障信息系统资源共享，提高办公效率和质量，提高决策能力、管理能力、应急能力。确保网络信息安全可控可查、确保不断优化网络的运行效率和性能。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ab/>
      </w:r>
    </w:p>
    <w:p w14:paraId="6643F17D">
      <w:pPr>
        <w:pStyle w:val="11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绩效指标：维护次数与系统工作日的比值≥2次；排除故障次数占故障发生次数的比率  ≥95%；及时处理业务数占总处理数的比率≥95%；故障发生同期下降比率≥95%；根据项目实际，提高办公效率≥95%。</w:t>
      </w:r>
    </w:p>
    <w:p w14:paraId="05EAE718">
      <w:pPr>
        <w:pStyle w:val="11"/>
        <w:ind w:firstLine="640" w:firstLineChars="200"/>
        <w:rPr>
          <w:rFonts w:ascii="方正楷体简体" w:eastAsia="方正楷体简体"/>
          <w:sz w:val="32"/>
          <w:szCs w:val="32"/>
          <w:lang w:eastAsia="zh-CN"/>
        </w:rPr>
      </w:pPr>
      <w:r>
        <w:rPr>
          <w:rFonts w:hint="eastAsia" w:ascii="方正楷体简体" w:eastAsia="方正楷体简体"/>
          <w:sz w:val="32"/>
          <w:szCs w:val="32"/>
          <w:lang w:eastAsia="zh-CN"/>
        </w:rPr>
        <w:t>14、</w:t>
      </w:r>
      <w:r>
        <w:rPr>
          <w:rFonts w:hint="eastAsia" w:ascii="方正楷体简体" w:eastAsia="方正楷体简体"/>
          <w:sz w:val="32"/>
          <w:szCs w:val="32"/>
        </w:rPr>
        <w:t>安可计算机购置绩效目标项目</w:t>
      </w:r>
    </w:p>
    <w:p w14:paraId="74D32580">
      <w:pPr>
        <w:pStyle w:val="11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绩效目标：加强安全保密工作，保障单位业务开展。</w:t>
      </w:r>
    </w:p>
    <w:p w14:paraId="00246C8A">
      <w:pPr>
        <w:pStyle w:val="11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绩效指标：采购合格率=100%；采购数量=</w:t>
      </w:r>
      <w:r>
        <w:rPr>
          <w:rFonts w:hint="eastAsia" w:ascii="方正仿宋简体" w:eastAsia="方正仿宋简体"/>
          <w:sz w:val="32"/>
          <w:szCs w:val="32"/>
          <w:lang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台。</w:t>
      </w:r>
    </w:p>
    <w:p w14:paraId="184C1160">
      <w:pPr>
        <w:spacing w:before="10" w:after="10"/>
        <w:ind w:firstLine="560"/>
        <w:outlineLvl w:val="1"/>
        <w:rPr>
          <w:rFonts w:ascii="方正黑体简体" w:eastAsia="方正黑体简体"/>
          <w:sz w:val="32"/>
          <w:szCs w:val="32"/>
        </w:rPr>
      </w:pPr>
      <w:bookmarkStart w:id="2" w:name="_Toc_2_2_0000000003"/>
      <w:r>
        <w:rPr>
          <w:rFonts w:hint="eastAsia" w:ascii="方正黑体简体" w:hAnsi="方正黑体_GBK" w:eastAsia="方正黑体简体" w:cs="方正黑体_GBK"/>
          <w:color w:val="000000"/>
          <w:sz w:val="32"/>
          <w:szCs w:val="32"/>
        </w:rPr>
        <w:t>三、工作保障措施</w:t>
      </w:r>
      <w:bookmarkEnd w:id="2"/>
    </w:p>
    <w:p w14:paraId="617B7705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1、完善制度建设，制定完善预算绩效管理制度、资金管理办法、工作保障制度等，为全年预算绩效目标的实现奠定制度基础。</w:t>
      </w:r>
    </w:p>
    <w:p w14:paraId="111134DF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2、加强支出管理，通过优化支出结构、编细编实预算、加快履行政府采购手续、尽快启动项目、及时支付资金、6月底前细化代编预算、按规定及时下达资金等多种措施，确保支出进度达标。</w:t>
      </w:r>
    </w:p>
    <w:p w14:paraId="38547C47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3、加强绩效运行监控，按要求开展绩效运行监控，发现问题及时采取措施，确保绩效目标如期保质实现。</w:t>
      </w:r>
    </w:p>
    <w:p w14:paraId="0A324DBA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4、做好绩效自评，按要求开展上年度部门预算绩效自评和重点评价工作，对评价中发现的问题及时整改，调整优化支出结构，提高财政资金使用效益。</w:t>
      </w:r>
    </w:p>
    <w:p w14:paraId="0592618A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5、规范财务资产管理，完善财务管理制度，严格审批程序，加强固定资产登记、使用和报废处置管理，做到支出合理，物尽其用。</w:t>
      </w:r>
    </w:p>
    <w:p w14:paraId="049930A0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6、加强内部监督，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4391D1C4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7、加强宣传培训调研等，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14:paraId="35496256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8、围绕高质量发展强支撑，提速项目建设再谱新篇。深入开展“项目建设实干年”活动，全年安排实施千万元以上项目235个，年度计划投资210亿元，力促140个项目开工建设，55个项目竣工投产。持续开展承接京津产业转移攻坚行动，确保新签约或达成合作意向亿元以上项目100个以上。</w:t>
      </w:r>
    </w:p>
    <w:p w14:paraId="7FCCDA8C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9、围绕高质量发展增动能，提速转型升级再谱新篇。精准“调旧”，激发传统产业潜能。聚焦“育新”，抓实“四大经济板块”。注重“强基”，扶优扶强实体经济。</w:t>
      </w:r>
    </w:p>
    <w:p w14:paraId="12A75AAD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10、围绕高质量发展育引擎，提速国家全域旅游示范区创建再谱新篇。按照“一城、两轴、三带、四区”的空间布局，高标准打造精品景区。推进以“厕所革命”为重点的旅游服务配套设施建设，提升接待服务能力。</w:t>
      </w:r>
    </w:p>
    <w:p w14:paraId="414D50BE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11、围绕高质量发展优平台，提速城市建设再谱新篇。打好城市建设三年攻坚行动收官战，以规划引领拓展城市空间，以功能完善提升城市品位，以项目突破活跃城市经济，以机制创新强化城市管理。</w:t>
      </w:r>
    </w:p>
    <w:p w14:paraId="141AC0D4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12、围绕高质量发展抓统筹，提速乡村振兴再谱新篇。大力实施乡村振兴战略，树立“四个农业”新目标，打造产业融合新载体，建设美丽宜居新乡村。</w:t>
      </w:r>
    </w:p>
    <w:p w14:paraId="10F5654E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13、围绕高质量发展激活力，提速改革创新再谱新篇。更大力度推进财政管理体制创新、金融服务及投融资体制创新和农村综合改革。</w:t>
      </w:r>
    </w:p>
    <w:p w14:paraId="1947706C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14、围绕高质量发展创优势，提速生态建设再谱新篇。坚决打赢蓝天保卫战，打响生态修复攻坚战，打好水土保护持久战，建立生态建设长效推进机制。</w:t>
      </w:r>
    </w:p>
    <w:p w14:paraId="6E7E12D0">
      <w:pPr>
        <w:pStyle w:val="1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15、围绕共享高质量发展成果，提速民生改善再谱新篇。着力实施实施城乡绿化提升、农村中小学陈旧校舍改造和启动第四中学新建、农村电网升级改造、农村饮水安全和高效节水灌溉、城区内小区不动产权证办理攻坚、热电联产集中供热、社会治理综合指挥中心建设、城乡道路畅通、省级农产品质量安全市创建、低保提标10件为民实事工程，确保高质量、高标准按时兑现承诺。</w:t>
      </w:r>
    </w:p>
    <w:p w14:paraId="7AF70570">
      <w:pPr>
        <w:jc w:val="center"/>
        <w:rPr>
          <w:lang w:eastAsia="zh-CN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 w14:paraId="2B904E89">
      <w:pPr>
        <w:rPr>
          <w:rFonts w:eastAsiaTheme="minorEastAsia"/>
          <w:lang w:eastAsia="zh-CN"/>
        </w:rPr>
      </w:pPr>
    </w:p>
    <w:p w14:paraId="0876D422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</w:rPr>
        <w:t>第二部分</w:t>
      </w:r>
    </w:p>
    <w:p w14:paraId="33900A4F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</w:rPr>
        <w:t xml:space="preserve"> </w:t>
      </w:r>
    </w:p>
    <w:p w14:paraId="4DD45C9C">
      <w:pPr>
        <w:jc w:val="center"/>
        <w:outlineLvl w:val="0"/>
        <w:rPr>
          <w:rFonts w:ascii="方正小标宋简体" w:eastAsia="方正小标宋简体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</w:rPr>
        <w:t>预算项目绩效目标</w:t>
      </w:r>
    </w:p>
    <w:p w14:paraId="579138AE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F65974F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95A86E1">
      <w:pPr>
        <w:ind w:firstLine="560"/>
        <w:outlineLvl w:val="3"/>
        <w:rPr>
          <w:rFonts w:ascii="方正黑体简体" w:eastAsia="方正黑体简体"/>
          <w:sz w:val="32"/>
          <w:szCs w:val="32"/>
        </w:rPr>
      </w:pPr>
      <w:bookmarkStart w:id="3" w:name="_Toc_4_4_0000000004"/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C7915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BFCC75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E5D098">
            <w:pPr>
              <w:pStyle w:val="13"/>
            </w:pPr>
            <w:r>
              <w:t>单位：万元</w:t>
            </w:r>
          </w:p>
        </w:tc>
      </w:tr>
      <w:tr w14:paraId="17F5005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A30D4D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688C7B5">
            <w:pPr>
              <w:pStyle w:val="15"/>
            </w:pPr>
            <w:r>
              <w:t>13028123P000262100023</w:t>
            </w:r>
          </w:p>
        </w:tc>
        <w:tc>
          <w:tcPr>
            <w:tcW w:w="1587" w:type="dxa"/>
            <w:vAlign w:val="center"/>
          </w:tcPr>
          <w:p w14:paraId="17B42DB6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7BF0FBB">
            <w:pPr>
              <w:pStyle w:val="15"/>
            </w:pPr>
            <w:r>
              <w:t>安可计算机购置</w:t>
            </w:r>
          </w:p>
        </w:tc>
      </w:tr>
      <w:tr w14:paraId="4B4152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171A34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06D9690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2646191">
            <w:pPr>
              <w:pStyle w:val="15"/>
            </w:pPr>
            <w:r>
              <w:t>9.25</w:t>
            </w:r>
          </w:p>
        </w:tc>
        <w:tc>
          <w:tcPr>
            <w:tcW w:w="1587" w:type="dxa"/>
            <w:vAlign w:val="center"/>
          </w:tcPr>
          <w:p w14:paraId="169D22C0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EE26061">
            <w:pPr>
              <w:pStyle w:val="15"/>
            </w:pPr>
            <w:r>
              <w:t>9.25</w:t>
            </w:r>
          </w:p>
        </w:tc>
        <w:tc>
          <w:tcPr>
            <w:tcW w:w="1276" w:type="dxa"/>
            <w:vAlign w:val="center"/>
          </w:tcPr>
          <w:p w14:paraId="045AC7D9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D84FB71">
            <w:pPr>
              <w:pStyle w:val="15"/>
            </w:pPr>
            <w:r>
              <w:t xml:space="preserve"> </w:t>
            </w:r>
          </w:p>
        </w:tc>
      </w:tr>
      <w:tr w14:paraId="731DAD2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D03A40"/>
        </w:tc>
        <w:tc>
          <w:tcPr>
            <w:tcW w:w="8617" w:type="dxa"/>
            <w:gridSpan w:val="6"/>
            <w:vAlign w:val="center"/>
          </w:tcPr>
          <w:p w14:paraId="68C39033">
            <w:pPr>
              <w:pStyle w:val="15"/>
            </w:pPr>
            <w:r>
              <w:t>预算数10万元。其中：财政资金10万元，其他资金0万元。主要用于：涉密计算机采购。</w:t>
            </w:r>
          </w:p>
        </w:tc>
      </w:tr>
      <w:tr w14:paraId="7F657D5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80C07A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2D39669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305F4C8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5ED8D97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56FA08E">
            <w:pPr>
              <w:pStyle w:val="16"/>
            </w:pPr>
            <w:r>
              <w:t>12月底</w:t>
            </w:r>
          </w:p>
        </w:tc>
      </w:tr>
      <w:tr w14:paraId="5516F4D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EED1109"/>
        </w:tc>
        <w:tc>
          <w:tcPr>
            <w:tcW w:w="2608" w:type="dxa"/>
            <w:gridSpan w:val="2"/>
            <w:vAlign w:val="center"/>
          </w:tcPr>
          <w:p w14:paraId="12A4A244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5D06A7A8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292057C1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38C658ED">
            <w:pPr>
              <w:pStyle w:val="17"/>
            </w:pPr>
            <w:r>
              <w:t>100%</w:t>
            </w:r>
          </w:p>
        </w:tc>
      </w:tr>
      <w:tr w14:paraId="2FD2EF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55B254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96FE42F">
            <w:pPr>
              <w:pStyle w:val="15"/>
            </w:pPr>
            <w:r>
              <w:t>1.做好安可计算机购置工作，保障单位业务开展</w:t>
            </w:r>
          </w:p>
        </w:tc>
      </w:tr>
    </w:tbl>
    <w:p w14:paraId="69EDBBB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64D3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1AEFC2C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BB258AC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F5661CE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5FCB817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0AD672B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24BA16F">
            <w:pPr>
              <w:pStyle w:val="16"/>
            </w:pPr>
            <w:r>
              <w:t>指标值确定依据</w:t>
            </w:r>
          </w:p>
        </w:tc>
      </w:tr>
      <w:tr w14:paraId="6B15D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7B087C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3611A73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FD25AED">
            <w:pPr>
              <w:pStyle w:val="15"/>
            </w:pPr>
            <w:r>
              <w:t>涉密专业设备采购</w:t>
            </w:r>
          </w:p>
        </w:tc>
        <w:tc>
          <w:tcPr>
            <w:tcW w:w="2891" w:type="dxa"/>
            <w:vAlign w:val="center"/>
          </w:tcPr>
          <w:p w14:paraId="191C5B4A">
            <w:pPr>
              <w:pStyle w:val="15"/>
            </w:pPr>
            <w:r>
              <w:t>涉密专业设备采购</w:t>
            </w:r>
          </w:p>
        </w:tc>
        <w:tc>
          <w:tcPr>
            <w:tcW w:w="1276" w:type="dxa"/>
            <w:vAlign w:val="center"/>
          </w:tcPr>
          <w:p w14:paraId="7F19A6ED">
            <w:pPr>
              <w:pStyle w:val="15"/>
            </w:pPr>
            <w:r>
              <w:t>≥10台</w:t>
            </w:r>
          </w:p>
        </w:tc>
        <w:tc>
          <w:tcPr>
            <w:tcW w:w="1843" w:type="dxa"/>
            <w:vAlign w:val="center"/>
          </w:tcPr>
          <w:p w14:paraId="4D3A45FB">
            <w:pPr>
              <w:pStyle w:val="15"/>
            </w:pPr>
            <w:r>
              <w:t>上级文件要求</w:t>
            </w:r>
          </w:p>
        </w:tc>
      </w:tr>
      <w:tr w14:paraId="65256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65B7AB"/>
        </w:tc>
        <w:tc>
          <w:tcPr>
            <w:tcW w:w="1276" w:type="dxa"/>
            <w:vAlign w:val="center"/>
          </w:tcPr>
          <w:p w14:paraId="1DBBEC79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12B74FC">
            <w:pPr>
              <w:pStyle w:val="15"/>
            </w:pPr>
            <w:r>
              <w:t>设备验收合格率</w:t>
            </w:r>
          </w:p>
        </w:tc>
        <w:tc>
          <w:tcPr>
            <w:tcW w:w="2891" w:type="dxa"/>
            <w:vAlign w:val="center"/>
          </w:tcPr>
          <w:p w14:paraId="71E24F59">
            <w:pPr>
              <w:pStyle w:val="15"/>
            </w:pPr>
            <w:r>
              <w:t>设备验收合格率</w:t>
            </w:r>
          </w:p>
        </w:tc>
        <w:tc>
          <w:tcPr>
            <w:tcW w:w="1276" w:type="dxa"/>
            <w:vAlign w:val="center"/>
          </w:tcPr>
          <w:p w14:paraId="2AB4B6B5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A72AC44">
            <w:pPr>
              <w:pStyle w:val="15"/>
            </w:pPr>
            <w:r>
              <w:t>上级文件要求</w:t>
            </w:r>
          </w:p>
        </w:tc>
      </w:tr>
      <w:tr w14:paraId="32087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630C32"/>
        </w:tc>
        <w:tc>
          <w:tcPr>
            <w:tcW w:w="1276" w:type="dxa"/>
            <w:vAlign w:val="center"/>
          </w:tcPr>
          <w:p w14:paraId="6A03C9BA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B4133D">
            <w:pPr>
              <w:pStyle w:val="15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14:paraId="5D7AEC0F">
            <w:pPr>
              <w:pStyle w:val="15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14:paraId="413E66D7">
            <w:pPr>
              <w:pStyle w:val="15"/>
            </w:pPr>
            <w:r>
              <w:t>2023年</w:t>
            </w:r>
          </w:p>
        </w:tc>
        <w:tc>
          <w:tcPr>
            <w:tcW w:w="1843" w:type="dxa"/>
            <w:vAlign w:val="center"/>
          </w:tcPr>
          <w:p w14:paraId="54AD3D83">
            <w:pPr>
              <w:pStyle w:val="15"/>
            </w:pPr>
            <w:r>
              <w:t>上级文件要求</w:t>
            </w:r>
          </w:p>
        </w:tc>
      </w:tr>
      <w:tr w14:paraId="477B3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A7C1EC"/>
        </w:tc>
        <w:tc>
          <w:tcPr>
            <w:tcW w:w="1276" w:type="dxa"/>
            <w:vAlign w:val="center"/>
          </w:tcPr>
          <w:p w14:paraId="1BB0A8BF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B8A6CED">
            <w:pPr>
              <w:pStyle w:val="15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62F2F13F">
            <w:pPr>
              <w:pStyle w:val="15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7F12270B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7B35159">
            <w:pPr>
              <w:pStyle w:val="15"/>
            </w:pPr>
            <w:r>
              <w:t>上级文件要求</w:t>
            </w:r>
          </w:p>
        </w:tc>
      </w:tr>
      <w:tr w14:paraId="34411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4FE85B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1E45B5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9AD1424">
            <w:pPr>
              <w:pStyle w:val="15"/>
            </w:pPr>
            <w:r>
              <w:t>为服务全市人民提供保障</w:t>
            </w:r>
          </w:p>
        </w:tc>
        <w:tc>
          <w:tcPr>
            <w:tcW w:w="2891" w:type="dxa"/>
            <w:vAlign w:val="center"/>
          </w:tcPr>
          <w:p w14:paraId="78571051">
            <w:pPr>
              <w:pStyle w:val="15"/>
            </w:pPr>
            <w:r>
              <w:t>为服务全市人民提供保障</w:t>
            </w:r>
          </w:p>
        </w:tc>
        <w:tc>
          <w:tcPr>
            <w:tcW w:w="1276" w:type="dxa"/>
            <w:vAlign w:val="center"/>
          </w:tcPr>
          <w:p w14:paraId="12670CD7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13CFC74">
            <w:pPr>
              <w:pStyle w:val="15"/>
            </w:pPr>
            <w:r>
              <w:t>上级文件要求</w:t>
            </w:r>
          </w:p>
        </w:tc>
      </w:tr>
      <w:tr w14:paraId="5B547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4993F5"/>
        </w:tc>
        <w:tc>
          <w:tcPr>
            <w:tcW w:w="1276" w:type="dxa"/>
            <w:vAlign w:val="center"/>
          </w:tcPr>
          <w:p w14:paraId="4671B0FA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C72A667">
            <w:pPr>
              <w:pStyle w:val="15"/>
            </w:pPr>
            <w:r>
              <w:t>提升办公服务水平</w:t>
            </w:r>
          </w:p>
        </w:tc>
        <w:tc>
          <w:tcPr>
            <w:tcW w:w="2891" w:type="dxa"/>
            <w:vAlign w:val="center"/>
          </w:tcPr>
          <w:p w14:paraId="35373763">
            <w:pPr>
              <w:pStyle w:val="15"/>
            </w:pPr>
            <w:r>
              <w:t>提升办公服务水平</w:t>
            </w:r>
          </w:p>
        </w:tc>
        <w:tc>
          <w:tcPr>
            <w:tcW w:w="1276" w:type="dxa"/>
            <w:vAlign w:val="center"/>
          </w:tcPr>
          <w:p w14:paraId="2CC9A04F">
            <w:pPr>
              <w:pStyle w:val="15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083BB14E">
            <w:pPr>
              <w:pStyle w:val="15"/>
            </w:pPr>
            <w:r>
              <w:t>上级文件要求</w:t>
            </w:r>
          </w:p>
        </w:tc>
      </w:tr>
      <w:tr w14:paraId="0CE07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65F849"/>
        </w:tc>
        <w:tc>
          <w:tcPr>
            <w:tcW w:w="1276" w:type="dxa"/>
            <w:vAlign w:val="center"/>
          </w:tcPr>
          <w:p w14:paraId="3BBDADDF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9B69568">
            <w:pPr>
              <w:pStyle w:val="15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 w14:paraId="5779E950">
            <w:pPr>
              <w:pStyle w:val="15"/>
            </w:pPr>
            <w:r>
              <w:t>满足生态环保要求</w:t>
            </w:r>
          </w:p>
        </w:tc>
        <w:tc>
          <w:tcPr>
            <w:tcW w:w="1276" w:type="dxa"/>
            <w:vAlign w:val="center"/>
          </w:tcPr>
          <w:p w14:paraId="3FEC7997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A876B87">
            <w:pPr>
              <w:pStyle w:val="15"/>
            </w:pPr>
            <w:r>
              <w:t>上级文件要求</w:t>
            </w:r>
          </w:p>
        </w:tc>
      </w:tr>
      <w:tr w14:paraId="0F517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9F59FC"/>
        </w:tc>
        <w:tc>
          <w:tcPr>
            <w:tcW w:w="1276" w:type="dxa"/>
            <w:vAlign w:val="center"/>
          </w:tcPr>
          <w:p w14:paraId="6EF21C47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0C75E7D">
            <w:pPr>
              <w:pStyle w:val="15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0B5C9116">
            <w:pPr>
              <w:pStyle w:val="15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0823A425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2590F5F">
            <w:pPr>
              <w:pStyle w:val="15"/>
            </w:pPr>
            <w:r>
              <w:t>上级文件要求</w:t>
            </w:r>
          </w:p>
        </w:tc>
      </w:tr>
      <w:tr w14:paraId="23547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1AC329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9E76D95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A38E2F9">
            <w:pPr>
              <w:pStyle w:val="15"/>
            </w:pPr>
            <w:r>
              <w:t>受益群众满意度调查</w:t>
            </w:r>
          </w:p>
        </w:tc>
        <w:tc>
          <w:tcPr>
            <w:tcW w:w="2891" w:type="dxa"/>
            <w:vAlign w:val="center"/>
          </w:tcPr>
          <w:p w14:paraId="49CB60E6">
            <w:pPr>
              <w:pStyle w:val="15"/>
            </w:pPr>
            <w:r>
              <w:t>受益群众满意度调查</w:t>
            </w:r>
          </w:p>
        </w:tc>
        <w:tc>
          <w:tcPr>
            <w:tcW w:w="1276" w:type="dxa"/>
            <w:vAlign w:val="center"/>
          </w:tcPr>
          <w:p w14:paraId="79EE927E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F142514">
            <w:pPr>
              <w:pStyle w:val="15"/>
            </w:pPr>
            <w:r>
              <w:t>上级文件要求</w:t>
            </w:r>
          </w:p>
        </w:tc>
      </w:tr>
    </w:tbl>
    <w:p w14:paraId="6498BD1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8C3C2AF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AF791B6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4" w:name="_Toc_4_4_0000000005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2.</w:t>
      </w:r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  <w:lang w:eastAsia="zh-CN"/>
        </w:rPr>
        <w:t>安全应用</w:t>
      </w:r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全面替代工程经费绩效目标表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84ECF1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87C81B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848FBF">
            <w:pPr>
              <w:pStyle w:val="13"/>
            </w:pPr>
            <w:r>
              <w:t>单位：万元</w:t>
            </w:r>
          </w:p>
        </w:tc>
      </w:tr>
      <w:tr w14:paraId="51C5EAD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2B9667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6805442">
            <w:pPr>
              <w:pStyle w:val="15"/>
            </w:pPr>
            <w:r>
              <w:t>13028123P000263100015</w:t>
            </w:r>
          </w:p>
        </w:tc>
        <w:tc>
          <w:tcPr>
            <w:tcW w:w="1587" w:type="dxa"/>
            <w:vAlign w:val="center"/>
          </w:tcPr>
          <w:p w14:paraId="18ACEC1A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7F1B262">
            <w:pPr>
              <w:pStyle w:val="15"/>
            </w:pPr>
            <w:r>
              <w:rPr>
                <w:rFonts w:hint="eastAsia"/>
                <w:lang w:eastAsia="zh-CN"/>
              </w:rPr>
              <w:t>安全应用</w:t>
            </w:r>
            <w:r>
              <w:t>全面替代工程经费</w:t>
            </w:r>
          </w:p>
        </w:tc>
      </w:tr>
      <w:tr w14:paraId="25C5439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41B3B2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85B8A90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9E3E46A">
            <w:pPr>
              <w:pStyle w:val="15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4060AD5E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2D6EFC9">
            <w:pPr>
              <w:pStyle w:val="15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2D84263C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4E30037">
            <w:pPr>
              <w:pStyle w:val="15"/>
            </w:pPr>
            <w:r>
              <w:t xml:space="preserve"> </w:t>
            </w:r>
          </w:p>
        </w:tc>
      </w:tr>
      <w:tr w14:paraId="51D6B8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9DFBC5"/>
        </w:tc>
        <w:tc>
          <w:tcPr>
            <w:tcW w:w="8617" w:type="dxa"/>
            <w:gridSpan w:val="6"/>
            <w:vAlign w:val="center"/>
          </w:tcPr>
          <w:p w14:paraId="5C604F01">
            <w:pPr>
              <w:pStyle w:val="15"/>
            </w:pPr>
            <w:r>
              <w:t>预算数20万元。其中：财政资金20万元，其他财政资金0万元。主要用于：建立电子公文传输系统，提高党政机关公文传输的效率。</w:t>
            </w:r>
            <w:r>
              <w:tab/>
            </w:r>
            <w:r>
              <w:tab/>
            </w:r>
          </w:p>
        </w:tc>
      </w:tr>
      <w:tr w14:paraId="29AECFB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C20877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62E6C8C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E13872F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A2B9AF8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CE9CE78">
            <w:pPr>
              <w:pStyle w:val="16"/>
            </w:pPr>
            <w:r>
              <w:t>12月底</w:t>
            </w:r>
          </w:p>
        </w:tc>
      </w:tr>
      <w:tr w14:paraId="3E28C6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0CD5946"/>
        </w:tc>
        <w:tc>
          <w:tcPr>
            <w:tcW w:w="2608" w:type="dxa"/>
            <w:gridSpan w:val="2"/>
            <w:vAlign w:val="center"/>
          </w:tcPr>
          <w:p w14:paraId="68A2B568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18629F4C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5DDA328C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6726598E">
            <w:pPr>
              <w:pStyle w:val="17"/>
            </w:pPr>
            <w:r>
              <w:t>100%</w:t>
            </w:r>
          </w:p>
        </w:tc>
      </w:tr>
      <w:tr w14:paraId="357C67B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22D23E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D5C5391">
            <w:pPr>
              <w:pStyle w:val="15"/>
            </w:pPr>
            <w:r>
              <w:t>1. 通过建立电子公文传输系统，使公文传递、公文上报和传达变成简单快捷，解决信息传递的滞后和公文旅游的现象，提高党政机关公文传输的效率。</w:t>
            </w:r>
            <w:r>
              <w:tab/>
            </w:r>
            <w:r>
              <w:tab/>
            </w:r>
          </w:p>
          <w:p w14:paraId="7C7C5B35">
            <w:pPr>
              <w:pStyle w:val="15"/>
            </w:pPr>
            <w:r>
              <w:t>2.此系统与密码技术无缝集成，更加安全和保密。此系统具有集成性好、保存性好、成本低等特点。</w:t>
            </w:r>
          </w:p>
        </w:tc>
      </w:tr>
    </w:tbl>
    <w:p w14:paraId="2CFF8764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52"/>
        <w:gridCol w:w="1417"/>
        <w:gridCol w:w="2126"/>
        <w:gridCol w:w="851"/>
        <w:gridCol w:w="3072"/>
      </w:tblGrid>
      <w:tr w14:paraId="24E91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CE911E0">
            <w:pPr>
              <w:pStyle w:val="16"/>
            </w:pPr>
            <w:r>
              <w:t>一级指标</w:t>
            </w:r>
          </w:p>
        </w:tc>
        <w:tc>
          <w:tcPr>
            <w:tcW w:w="1152" w:type="dxa"/>
            <w:vAlign w:val="center"/>
          </w:tcPr>
          <w:p w14:paraId="0B052A2B">
            <w:pPr>
              <w:pStyle w:val="16"/>
            </w:pPr>
            <w:r>
              <w:t>二级指标</w:t>
            </w:r>
          </w:p>
        </w:tc>
        <w:tc>
          <w:tcPr>
            <w:tcW w:w="1417" w:type="dxa"/>
            <w:vAlign w:val="center"/>
          </w:tcPr>
          <w:p w14:paraId="563FE17E">
            <w:pPr>
              <w:pStyle w:val="16"/>
            </w:pPr>
            <w:r>
              <w:t>三级指标</w:t>
            </w:r>
          </w:p>
        </w:tc>
        <w:tc>
          <w:tcPr>
            <w:tcW w:w="2126" w:type="dxa"/>
            <w:vAlign w:val="center"/>
          </w:tcPr>
          <w:p w14:paraId="122A7AC5">
            <w:pPr>
              <w:pStyle w:val="16"/>
            </w:pPr>
            <w:r>
              <w:t>绩效指标描述</w:t>
            </w:r>
          </w:p>
        </w:tc>
        <w:tc>
          <w:tcPr>
            <w:tcW w:w="851" w:type="dxa"/>
            <w:vAlign w:val="center"/>
          </w:tcPr>
          <w:p w14:paraId="059B5C30">
            <w:pPr>
              <w:pStyle w:val="16"/>
            </w:pPr>
            <w:r>
              <w:t>指标值</w:t>
            </w:r>
          </w:p>
        </w:tc>
        <w:tc>
          <w:tcPr>
            <w:tcW w:w="3072" w:type="dxa"/>
            <w:vAlign w:val="center"/>
          </w:tcPr>
          <w:p w14:paraId="497C1602">
            <w:pPr>
              <w:pStyle w:val="16"/>
            </w:pPr>
            <w:r>
              <w:t>指标值确定依据</w:t>
            </w:r>
          </w:p>
        </w:tc>
      </w:tr>
      <w:tr w14:paraId="24561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329B14">
            <w:pPr>
              <w:pStyle w:val="17"/>
            </w:pPr>
            <w:r>
              <w:t>产出指标</w:t>
            </w:r>
          </w:p>
        </w:tc>
        <w:tc>
          <w:tcPr>
            <w:tcW w:w="1152" w:type="dxa"/>
            <w:vAlign w:val="center"/>
          </w:tcPr>
          <w:p w14:paraId="2B9C4B44">
            <w:pPr>
              <w:pStyle w:val="15"/>
            </w:pPr>
            <w:r>
              <w:t>数量指标</w:t>
            </w:r>
          </w:p>
        </w:tc>
        <w:tc>
          <w:tcPr>
            <w:tcW w:w="1417" w:type="dxa"/>
            <w:vAlign w:val="center"/>
          </w:tcPr>
          <w:p w14:paraId="64632896">
            <w:pPr>
              <w:pStyle w:val="15"/>
            </w:pPr>
            <w:r>
              <w:t>办公自动化覆盖率（%）</w:t>
            </w:r>
          </w:p>
        </w:tc>
        <w:tc>
          <w:tcPr>
            <w:tcW w:w="2126" w:type="dxa"/>
            <w:vAlign w:val="center"/>
          </w:tcPr>
          <w:p w14:paraId="4ECB2DFE">
            <w:pPr>
              <w:pStyle w:val="15"/>
            </w:pPr>
            <w:r>
              <w:t>办公自动化覆盖率（%）</w:t>
            </w:r>
          </w:p>
        </w:tc>
        <w:tc>
          <w:tcPr>
            <w:tcW w:w="851" w:type="dxa"/>
            <w:vAlign w:val="center"/>
          </w:tcPr>
          <w:p w14:paraId="4047BAD5">
            <w:pPr>
              <w:pStyle w:val="15"/>
            </w:pPr>
            <w:r>
              <w:t>≥95%</w:t>
            </w:r>
          </w:p>
        </w:tc>
        <w:tc>
          <w:tcPr>
            <w:tcW w:w="3072" w:type="dxa"/>
            <w:vAlign w:val="center"/>
          </w:tcPr>
          <w:p w14:paraId="317E4B30">
            <w:pPr>
              <w:pStyle w:val="15"/>
            </w:pPr>
            <w:r>
              <w:t>冀办[2019]54号河北省党政机关电子公文系统</w:t>
            </w:r>
            <w:r>
              <w:rPr>
                <w:rFonts w:hint="eastAsia"/>
                <w:lang w:eastAsia="zh-CN"/>
              </w:rPr>
              <w:t>安全应用</w:t>
            </w:r>
            <w:r>
              <w:t>全面替代工程工作方案的通知</w:t>
            </w:r>
          </w:p>
        </w:tc>
      </w:tr>
      <w:tr w14:paraId="6D20C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110CF3"/>
        </w:tc>
        <w:tc>
          <w:tcPr>
            <w:tcW w:w="1152" w:type="dxa"/>
            <w:vAlign w:val="center"/>
          </w:tcPr>
          <w:p w14:paraId="08635D9D">
            <w:pPr>
              <w:pStyle w:val="15"/>
            </w:pPr>
            <w:r>
              <w:t>质量指标</w:t>
            </w:r>
          </w:p>
        </w:tc>
        <w:tc>
          <w:tcPr>
            <w:tcW w:w="1417" w:type="dxa"/>
            <w:vAlign w:val="center"/>
          </w:tcPr>
          <w:p w14:paraId="2703BDA7">
            <w:pPr>
              <w:pStyle w:val="15"/>
            </w:pPr>
            <w:r>
              <w:t>系统响应速率（%）</w:t>
            </w:r>
          </w:p>
        </w:tc>
        <w:tc>
          <w:tcPr>
            <w:tcW w:w="2126" w:type="dxa"/>
            <w:vAlign w:val="center"/>
          </w:tcPr>
          <w:p w14:paraId="51068A17">
            <w:pPr>
              <w:pStyle w:val="15"/>
            </w:pPr>
            <w:r>
              <w:t>系统高峰时段平均响应时间与合理的响应时间的比率</w:t>
            </w:r>
          </w:p>
        </w:tc>
        <w:tc>
          <w:tcPr>
            <w:tcW w:w="851" w:type="dxa"/>
            <w:vAlign w:val="center"/>
          </w:tcPr>
          <w:p w14:paraId="399BFD5A">
            <w:pPr>
              <w:pStyle w:val="15"/>
            </w:pPr>
            <w:r>
              <w:t>≥95%</w:t>
            </w:r>
          </w:p>
        </w:tc>
        <w:tc>
          <w:tcPr>
            <w:tcW w:w="3072" w:type="dxa"/>
            <w:vAlign w:val="center"/>
          </w:tcPr>
          <w:p w14:paraId="5C5D6928">
            <w:pPr>
              <w:pStyle w:val="15"/>
            </w:pPr>
            <w:r>
              <w:t>冀办[2019]54号河北省党政机关电子公文系统</w:t>
            </w:r>
            <w:r>
              <w:rPr>
                <w:rFonts w:hint="eastAsia"/>
                <w:lang w:eastAsia="zh-CN"/>
              </w:rPr>
              <w:t>安全应用</w:t>
            </w:r>
            <w:r>
              <w:t>全面替代工程工作方案的通知</w:t>
            </w:r>
          </w:p>
        </w:tc>
      </w:tr>
      <w:tr w14:paraId="325A4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3FDCC3"/>
        </w:tc>
        <w:tc>
          <w:tcPr>
            <w:tcW w:w="1152" w:type="dxa"/>
            <w:vAlign w:val="center"/>
          </w:tcPr>
          <w:p w14:paraId="1FA05FE9">
            <w:pPr>
              <w:pStyle w:val="15"/>
            </w:pPr>
            <w:r>
              <w:t>时效指标</w:t>
            </w:r>
          </w:p>
        </w:tc>
        <w:tc>
          <w:tcPr>
            <w:tcW w:w="1417" w:type="dxa"/>
            <w:vAlign w:val="center"/>
          </w:tcPr>
          <w:p w14:paraId="32DA9285">
            <w:pPr>
              <w:pStyle w:val="15"/>
            </w:pPr>
            <w:r>
              <w:t>业务处理及时性</w:t>
            </w:r>
          </w:p>
        </w:tc>
        <w:tc>
          <w:tcPr>
            <w:tcW w:w="2126" w:type="dxa"/>
            <w:vAlign w:val="center"/>
          </w:tcPr>
          <w:p w14:paraId="77F5AAD1">
            <w:pPr>
              <w:pStyle w:val="15"/>
            </w:pPr>
            <w:r>
              <w:t>及时处理业务数占总处理数的比率</w:t>
            </w:r>
          </w:p>
        </w:tc>
        <w:tc>
          <w:tcPr>
            <w:tcW w:w="851" w:type="dxa"/>
            <w:vAlign w:val="center"/>
          </w:tcPr>
          <w:p w14:paraId="5DF9EA4E">
            <w:pPr>
              <w:pStyle w:val="15"/>
            </w:pPr>
            <w:r>
              <w:t>≥95%</w:t>
            </w:r>
          </w:p>
        </w:tc>
        <w:tc>
          <w:tcPr>
            <w:tcW w:w="3072" w:type="dxa"/>
            <w:vAlign w:val="center"/>
          </w:tcPr>
          <w:p w14:paraId="15D1601E">
            <w:pPr>
              <w:pStyle w:val="15"/>
            </w:pPr>
            <w:r>
              <w:t>冀办[2019]54号河北省党政机关电子公文系统</w:t>
            </w:r>
            <w:r>
              <w:rPr>
                <w:rFonts w:hint="eastAsia"/>
                <w:lang w:eastAsia="zh-CN"/>
              </w:rPr>
              <w:t>安全应用</w:t>
            </w:r>
            <w:r>
              <w:t>全面替代工程工作方案的通知</w:t>
            </w:r>
          </w:p>
        </w:tc>
      </w:tr>
      <w:tr w14:paraId="0B0F5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2ABC6B"/>
        </w:tc>
        <w:tc>
          <w:tcPr>
            <w:tcW w:w="1152" w:type="dxa"/>
            <w:vAlign w:val="center"/>
          </w:tcPr>
          <w:p w14:paraId="18E10D39">
            <w:pPr>
              <w:pStyle w:val="15"/>
            </w:pPr>
            <w:r>
              <w:t>成本指标</w:t>
            </w:r>
          </w:p>
        </w:tc>
        <w:tc>
          <w:tcPr>
            <w:tcW w:w="1417" w:type="dxa"/>
            <w:vAlign w:val="center"/>
          </w:tcPr>
          <w:p w14:paraId="40FC2B83">
            <w:pPr>
              <w:pStyle w:val="15"/>
            </w:pPr>
            <w:r>
              <w:t>项目预算控制数</w:t>
            </w:r>
          </w:p>
        </w:tc>
        <w:tc>
          <w:tcPr>
            <w:tcW w:w="2126" w:type="dxa"/>
            <w:vAlign w:val="center"/>
          </w:tcPr>
          <w:p w14:paraId="1A0636E6">
            <w:pPr>
              <w:pStyle w:val="15"/>
            </w:pPr>
            <w:r>
              <w:t>项目实际支出金额小于等于预算安排金额</w:t>
            </w:r>
          </w:p>
        </w:tc>
        <w:tc>
          <w:tcPr>
            <w:tcW w:w="851" w:type="dxa"/>
            <w:vAlign w:val="center"/>
          </w:tcPr>
          <w:p w14:paraId="5F92A194">
            <w:pPr>
              <w:pStyle w:val="15"/>
            </w:pPr>
            <w:r>
              <w:t>≥95%</w:t>
            </w:r>
          </w:p>
        </w:tc>
        <w:tc>
          <w:tcPr>
            <w:tcW w:w="3072" w:type="dxa"/>
            <w:vAlign w:val="center"/>
          </w:tcPr>
          <w:p w14:paraId="1A6A4995">
            <w:pPr>
              <w:pStyle w:val="15"/>
            </w:pPr>
            <w:r>
              <w:t>冀办[2019]54号河北省党政机关电子公文系统</w:t>
            </w:r>
            <w:r>
              <w:rPr>
                <w:rFonts w:hint="eastAsia"/>
                <w:lang w:eastAsia="zh-CN"/>
              </w:rPr>
              <w:t>安全应用</w:t>
            </w:r>
            <w:r>
              <w:t>全面替代工程工作方案的通知</w:t>
            </w:r>
          </w:p>
        </w:tc>
      </w:tr>
      <w:tr w14:paraId="71018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D125A9">
            <w:pPr>
              <w:pStyle w:val="17"/>
            </w:pPr>
            <w:r>
              <w:t>效益指标</w:t>
            </w:r>
          </w:p>
        </w:tc>
        <w:tc>
          <w:tcPr>
            <w:tcW w:w="1152" w:type="dxa"/>
            <w:vAlign w:val="center"/>
          </w:tcPr>
          <w:p w14:paraId="24329E5B">
            <w:pPr>
              <w:pStyle w:val="15"/>
            </w:pPr>
            <w:r>
              <w:t>经济效益指标</w:t>
            </w:r>
          </w:p>
        </w:tc>
        <w:tc>
          <w:tcPr>
            <w:tcW w:w="1417" w:type="dxa"/>
            <w:vAlign w:val="center"/>
          </w:tcPr>
          <w:p w14:paraId="04B5AB4D">
            <w:pPr>
              <w:pStyle w:val="15"/>
            </w:pPr>
            <w:r>
              <w:t>办公经费节省数额</w:t>
            </w:r>
          </w:p>
        </w:tc>
        <w:tc>
          <w:tcPr>
            <w:tcW w:w="2126" w:type="dxa"/>
            <w:vAlign w:val="center"/>
          </w:tcPr>
          <w:p w14:paraId="7082EB54">
            <w:pPr>
              <w:pStyle w:val="15"/>
            </w:pPr>
            <w:r>
              <w:t>项目实施后所节省的纸张经费和人员工资</w:t>
            </w:r>
          </w:p>
        </w:tc>
        <w:tc>
          <w:tcPr>
            <w:tcW w:w="851" w:type="dxa"/>
            <w:vAlign w:val="center"/>
          </w:tcPr>
          <w:p w14:paraId="4C51E0CA">
            <w:pPr>
              <w:pStyle w:val="15"/>
            </w:pPr>
            <w:r>
              <w:t>≥95%</w:t>
            </w:r>
          </w:p>
        </w:tc>
        <w:tc>
          <w:tcPr>
            <w:tcW w:w="3072" w:type="dxa"/>
            <w:vAlign w:val="center"/>
          </w:tcPr>
          <w:p w14:paraId="123663A9">
            <w:pPr>
              <w:pStyle w:val="15"/>
            </w:pPr>
            <w:r>
              <w:t>冀办[2019]54号河北省党政机关电子公文系统</w:t>
            </w:r>
            <w:r>
              <w:rPr>
                <w:rFonts w:hint="eastAsia"/>
                <w:lang w:eastAsia="zh-CN"/>
              </w:rPr>
              <w:t>安全应用</w:t>
            </w:r>
            <w:r>
              <w:t>全面替代工程工作方案的通知</w:t>
            </w:r>
          </w:p>
        </w:tc>
      </w:tr>
      <w:tr w14:paraId="3A9FF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B6D892"/>
        </w:tc>
        <w:tc>
          <w:tcPr>
            <w:tcW w:w="1152" w:type="dxa"/>
            <w:vAlign w:val="center"/>
          </w:tcPr>
          <w:p w14:paraId="381BBA2D">
            <w:pPr>
              <w:pStyle w:val="15"/>
            </w:pPr>
            <w:r>
              <w:t>社会效益指标</w:t>
            </w:r>
          </w:p>
        </w:tc>
        <w:tc>
          <w:tcPr>
            <w:tcW w:w="1417" w:type="dxa"/>
            <w:vAlign w:val="center"/>
          </w:tcPr>
          <w:p w14:paraId="4E065000">
            <w:pPr>
              <w:pStyle w:val="15"/>
            </w:pPr>
            <w:r>
              <w:t>业务保障能力提升情况</w:t>
            </w:r>
          </w:p>
        </w:tc>
        <w:tc>
          <w:tcPr>
            <w:tcW w:w="2126" w:type="dxa"/>
            <w:vAlign w:val="center"/>
          </w:tcPr>
          <w:p w14:paraId="2D83B6AA">
            <w:pPr>
              <w:pStyle w:val="15"/>
            </w:pPr>
            <w:r>
              <w:t>购置系统对业务保障能力的提升情况</w:t>
            </w:r>
          </w:p>
        </w:tc>
        <w:tc>
          <w:tcPr>
            <w:tcW w:w="851" w:type="dxa"/>
            <w:vAlign w:val="center"/>
          </w:tcPr>
          <w:p w14:paraId="3213FDBB">
            <w:pPr>
              <w:pStyle w:val="15"/>
            </w:pPr>
            <w:r>
              <w:t>≥95%</w:t>
            </w:r>
          </w:p>
        </w:tc>
        <w:tc>
          <w:tcPr>
            <w:tcW w:w="3072" w:type="dxa"/>
            <w:vAlign w:val="center"/>
          </w:tcPr>
          <w:p w14:paraId="5DCBFCCC">
            <w:pPr>
              <w:pStyle w:val="15"/>
            </w:pPr>
            <w:r>
              <w:t>冀办[2019]54号河北省党政机关电子公文系统</w:t>
            </w:r>
            <w:r>
              <w:rPr>
                <w:rFonts w:hint="eastAsia"/>
                <w:lang w:eastAsia="zh-CN"/>
              </w:rPr>
              <w:t>安全应用</w:t>
            </w:r>
            <w:r>
              <w:t>全面替代工程工作方案的通知</w:t>
            </w:r>
          </w:p>
        </w:tc>
      </w:tr>
      <w:tr w14:paraId="6780B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39F999"/>
        </w:tc>
        <w:tc>
          <w:tcPr>
            <w:tcW w:w="1152" w:type="dxa"/>
            <w:vAlign w:val="center"/>
          </w:tcPr>
          <w:p w14:paraId="10329846">
            <w:pPr>
              <w:pStyle w:val="15"/>
            </w:pPr>
            <w:r>
              <w:t>生态效益指标</w:t>
            </w:r>
          </w:p>
        </w:tc>
        <w:tc>
          <w:tcPr>
            <w:tcW w:w="1417" w:type="dxa"/>
            <w:vAlign w:val="center"/>
          </w:tcPr>
          <w:p w14:paraId="6B70E23E">
            <w:pPr>
              <w:pStyle w:val="15"/>
            </w:pPr>
            <w:r>
              <w:t>改善生态环境质量</w:t>
            </w:r>
          </w:p>
        </w:tc>
        <w:tc>
          <w:tcPr>
            <w:tcW w:w="2126" w:type="dxa"/>
            <w:vAlign w:val="center"/>
          </w:tcPr>
          <w:p w14:paraId="226F3110">
            <w:pPr>
              <w:pStyle w:val="15"/>
            </w:pPr>
            <w:r>
              <w:t>减少对环境的污染损害，改善生态环境质量。　</w:t>
            </w:r>
          </w:p>
        </w:tc>
        <w:tc>
          <w:tcPr>
            <w:tcW w:w="851" w:type="dxa"/>
            <w:vAlign w:val="center"/>
          </w:tcPr>
          <w:p w14:paraId="4798C0DB">
            <w:pPr>
              <w:pStyle w:val="15"/>
            </w:pPr>
            <w:r>
              <w:t>≥95%</w:t>
            </w:r>
          </w:p>
        </w:tc>
        <w:tc>
          <w:tcPr>
            <w:tcW w:w="3072" w:type="dxa"/>
            <w:vAlign w:val="center"/>
          </w:tcPr>
          <w:p w14:paraId="30196358">
            <w:pPr>
              <w:pStyle w:val="15"/>
            </w:pPr>
            <w:r>
              <w:t>冀办[2019]54号河北省党政机关电子公文系统</w:t>
            </w:r>
            <w:r>
              <w:rPr>
                <w:rFonts w:hint="eastAsia"/>
                <w:lang w:eastAsia="zh-CN"/>
              </w:rPr>
              <w:t>安全应用</w:t>
            </w:r>
            <w:r>
              <w:t>全面替代工程工作方案的通知</w:t>
            </w:r>
          </w:p>
        </w:tc>
      </w:tr>
      <w:tr w14:paraId="4E0C4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106D03"/>
        </w:tc>
        <w:tc>
          <w:tcPr>
            <w:tcW w:w="1152" w:type="dxa"/>
            <w:vAlign w:val="center"/>
          </w:tcPr>
          <w:p w14:paraId="72767D02">
            <w:pPr>
              <w:pStyle w:val="15"/>
            </w:pPr>
            <w:r>
              <w:t>可持续影响指标</w:t>
            </w:r>
          </w:p>
        </w:tc>
        <w:tc>
          <w:tcPr>
            <w:tcW w:w="1417" w:type="dxa"/>
            <w:vAlign w:val="center"/>
          </w:tcPr>
          <w:p w14:paraId="474A5971">
            <w:pPr>
              <w:pStyle w:val="15"/>
            </w:pPr>
            <w:r>
              <w:t>系统使用率</w:t>
            </w:r>
          </w:p>
        </w:tc>
        <w:tc>
          <w:tcPr>
            <w:tcW w:w="2126" w:type="dxa"/>
            <w:vAlign w:val="center"/>
          </w:tcPr>
          <w:p w14:paraId="1C3A7C11">
            <w:pPr>
              <w:pStyle w:val="15"/>
            </w:pPr>
            <w:r>
              <w:t>系统使用率=系统实际使用时间/系统计划使用时间*100%</w:t>
            </w:r>
          </w:p>
        </w:tc>
        <w:tc>
          <w:tcPr>
            <w:tcW w:w="851" w:type="dxa"/>
            <w:vAlign w:val="center"/>
          </w:tcPr>
          <w:p w14:paraId="5AF05526">
            <w:pPr>
              <w:pStyle w:val="15"/>
            </w:pPr>
            <w:r>
              <w:t>≥95%</w:t>
            </w:r>
          </w:p>
        </w:tc>
        <w:tc>
          <w:tcPr>
            <w:tcW w:w="3072" w:type="dxa"/>
            <w:vAlign w:val="center"/>
          </w:tcPr>
          <w:p w14:paraId="19EE1636">
            <w:pPr>
              <w:pStyle w:val="15"/>
            </w:pPr>
            <w:r>
              <w:t>冀办[2019]54号河北省党政机关电子公文系统</w:t>
            </w:r>
            <w:r>
              <w:rPr>
                <w:rFonts w:hint="eastAsia"/>
                <w:lang w:eastAsia="zh-CN"/>
              </w:rPr>
              <w:t>安全应用</w:t>
            </w:r>
            <w:r>
              <w:t>全面替代工程工作方案的通知</w:t>
            </w:r>
          </w:p>
        </w:tc>
      </w:tr>
      <w:tr w14:paraId="56329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EDA389">
            <w:pPr>
              <w:pStyle w:val="17"/>
            </w:pPr>
            <w:r>
              <w:t>满意度指标</w:t>
            </w:r>
          </w:p>
        </w:tc>
        <w:tc>
          <w:tcPr>
            <w:tcW w:w="1152" w:type="dxa"/>
            <w:vAlign w:val="center"/>
          </w:tcPr>
          <w:p w14:paraId="01C51706">
            <w:pPr>
              <w:pStyle w:val="15"/>
            </w:pPr>
            <w:r>
              <w:t>服务对象满意度指标</w:t>
            </w:r>
          </w:p>
        </w:tc>
        <w:tc>
          <w:tcPr>
            <w:tcW w:w="1417" w:type="dxa"/>
            <w:vAlign w:val="center"/>
          </w:tcPr>
          <w:p w14:paraId="590715E0">
            <w:pPr>
              <w:pStyle w:val="15"/>
            </w:pPr>
            <w:r>
              <w:t>服务对象满意度</w:t>
            </w:r>
          </w:p>
        </w:tc>
        <w:tc>
          <w:tcPr>
            <w:tcW w:w="2126" w:type="dxa"/>
            <w:vAlign w:val="center"/>
          </w:tcPr>
          <w:p w14:paraId="08B22F91">
            <w:pPr>
              <w:pStyle w:val="15"/>
            </w:pPr>
            <w:r>
              <w:t>通过问卷调查，满意和较满意的服务对象占全部调研对象的比率</w:t>
            </w:r>
          </w:p>
        </w:tc>
        <w:tc>
          <w:tcPr>
            <w:tcW w:w="851" w:type="dxa"/>
            <w:vAlign w:val="center"/>
          </w:tcPr>
          <w:p w14:paraId="38CE5991">
            <w:pPr>
              <w:pStyle w:val="15"/>
            </w:pPr>
            <w:r>
              <w:t>≥95%</w:t>
            </w:r>
          </w:p>
        </w:tc>
        <w:tc>
          <w:tcPr>
            <w:tcW w:w="3072" w:type="dxa"/>
            <w:vAlign w:val="center"/>
          </w:tcPr>
          <w:p w14:paraId="3AE01D3C">
            <w:pPr>
              <w:pStyle w:val="15"/>
            </w:pPr>
            <w:r>
              <w:t>冀办[2019]54号河北省党政机关电子公文系统</w:t>
            </w:r>
            <w:r>
              <w:rPr>
                <w:rFonts w:hint="eastAsia"/>
                <w:lang w:eastAsia="zh-CN"/>
              </w:rPr>
              <w:t>安全应用</w:t>
            </w:r>
            <w:r>
              <w:t>全面替代工程工作方案的通知</w:t>
            </w:r>
          </w:p>
        </w:tc>
      </w:tr>
    </w:tbl>
    <w:p w14:paraId="782109B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81327A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B33FD8C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5" w:name="_Toc_4_4_0000000006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3.法律顾问费绩效目标表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01DDD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071857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C92CA8">
            <w:pPr>
              <w:pStyle w:val="13"/>
            </w:pPr>
            <w:r>
              <w:t>单位：万元</w:t>
            </w:r>
          </w:p>
        </w:tc>
      </w:tr>
      <w:tr w14:paraId="1E3A7F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A74F6B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C2E8199">
            <w:pPr>
              <w:pStyle w:val="15"/>
            </w:pPr>
            <w:r>
              <w:t>13028123P000254100027</w:t>
            </w:r>
          </w:p>
        </w:tc>
        <w:tc>
          <w:tcPr>
            <w:tcW w:w="1587" w:type="dxa"/>
            <w:vAlign w:val="center"/>
          </w:tcPr>
          <w:p w14:paraId="123D7743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62431AB">
            <w:pPr>
              <w:pStyle w:val="15"/>
            </w:pPr>
            <w:r>
              <w:t>法律顾问费</w:t>
            </w:r>
          </w:p>
        </w:tc>
      </w:tr>
      <w:tr w14:paraId="56FEB5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5AB711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2A4CA70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2DB965B">
            <w:pPr>
              <w:pStyle w:val="15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6EDA1F52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6EF717C">
            <w:pPr>
              <w:pStyle w:val="15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3B7941C6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CD994FA">
            <w:pPr>
              <w:pStyle w:val="15"/>
            </w:pPr>
            <w:r>
              <w:t xml:space="preserve"> </w:t>
            </w:r>
          </w:p>
        </w:tc>
      </w:tr>
      <w:tr w14:paraId="55823F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F964D70"/>
        </w:tc>
        <w:tc>
          <w:tcPr>
            <w:tcW w:w="8617" w:type="dxa"/>
            <w:gridSpan w:val="6"/>
            <w:vAlign w:val="center"/>
          </w:tcPr>
          <w:p w14:paraId="1EBCA6C9">
            <w:pPr>
              <w:pStyle w:val="15"/>
            </w:pPr>
            <w:r>
              <w:t>预算数20万元。其中:财政资金20万元，其他资金0万元。主要用于：全市各级政府法律顾问制度建设，提高政府行政决策水平，增强行政机关领导干部及工作人员的法制观念。</w:t>
            </w:r>
          </w:p>
        </w:tc>
      </w:tr>
      <w:tr w14:paraId="029DA9C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6E24CF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A9D7C97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2173F66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887CB5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0D461E6">
            <w:pPr>
              <w:pStyle w:val="16"/>
            </w:pPr>
            <w:r>
              <w:t>12月底</w:t>
            </w:r>
          </w:p>
        </w:tc>
      </w:tr>
      <w:tr w14:paraId="336BAF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4BA9F42"/>
        </w:tc>
        <w:tc>
          <w:tcPr>
            <w:tcW w:w="2608" w:type="dxa"/>
            <w:gridSpan w:val="2"/>
            <w:vAlign w:val="center"/>
          </w:tcPr>
          <w:p w14:paraId="05C32019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72BA4AAD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7E17D6E0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232EC7D4">
            <w:pPr>
              <w:pStyle w:val="17"/>
            </w:pPr>
            <w:r>
              <w:t>100%</w:t>
            </w:r>
          </w:p>
        </w:tc>
      </w:tr>
      <w:tr w14:paraId="6D35E47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16FDCF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C7BC646">
            <w:pPr>
              <w:pStyle w:val="15"/>
            </w:pPr>
            <w:r>
              <w:t>1.组织法律顾问参与地方性法规、政府规章、规范性文件、重大项目等事项的咨询论证工作。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8601FE1">
            <w:pPr>
              <w:pStyle w:val="15"/>
            </w:pPr>
            <w:r>
              <w:t>2.为进一步加强全市各级政府法律顾问制度建设，提高政府行政决策水平，增强行政机关领导干部及工作人员的法制观念。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FAEDAED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2A30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DC9A7C7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8044507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7827A52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AB25565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D167502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A67E706">
            <w:pPr>
              <w:pStyle w:val="16"/>
            </w:pPr>
            <w:r>
              <w:t>指标值确定依据</w:t>
            </w:r>
          </w:p>
        </w:tc>
      </w:tr>
      <w:tr w14:paraId="62054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9E942C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CA8CC7F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BB81B6">
            <w:pPr>
              <w:pStyle w:val="15"/>
            </w:pPr>
            <w:r>
              <w:t>法律咨询次数</w:t>
            </w:r>
          </w:p>
        </w:tc>
        <w:tc>
          <w:tcPr>
            <w:tcW w:w="2891" w:type="dxa"/>
            <w:vAlign w:val="center"/>
          </w:tcPr>
          <w:p w14:paraId="6A6E2358">
            <w:pPr>
              <w:pStyle w:val="15"/>
            </w:pPr>
            <w:r>
              <w:t>为政府提供各种法律咨询服务次数</w:t>
            </w:r>
          </w:p>
        </w:tc>
        <w:tc>
          <w:tcPr>
            <w:tcW w:w="1276" w:type="dxa"/>
            <w:vAlign w:val="center"/>
          </w:tcPr>
          <w:p w14:paraId="32B69760">
            <w:pPr>
              <w:pStyle w:val="15"/>
            </w:pPr>
            <w:r>
              <w:t>≥100 次</w:t>
            </w:r>
          </w:p>
        </w:tc>
        <w:tc>
          <w:tcPr>
            <w:tcW w:w="1843" w:type="dxa"/>
            <w:vAlign w:val="center"/>
          </w:tcPr>
          <w:p w14:paraId="4E329969">
            <w:pPr>
              <w:pStyle w:val="15"/>
            </w:pPr>
            <w:r>
              <w:t>唐政发[2014]21号关于进一步加强政府法律顾问制度建设的意见</w:t>
            </w:r>
          </w:p>
        </w:tc>
      </w:tr>
      <w:tr w14:paraId="20DB5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B28AF4"/>
        </w:tc>
        <w:tc>
          <w:tcPr>
            <w:tcW w:w="1276" w:type="dxa"/>
            <w:vAlign w:val="center"/>
          </w:tcPr>
          <w:p w14:paraId="6745EBEE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AFE2392">
            <w:pPr>
              <w:pStyle w:val="15"/>
            </w:pPr>
            <w:r>
              <w:t>法律咨询服务质量</w:t>
            </w:r>
          </w:p>
        </w:tc>
        <w:tc>
          <w:tcPr>
            <w:tcW w:w="2891" w:type="dxa"/>
            <w:vAlign w:val="center"/>
          </w:tcPr>
          <w:p w14:paraId="29F6E67A">
            <w:pPr>
              <w:pStyle w:val="15"/>
            </w:pPr>
            <w:r>
              <w:t>为政府提供各种法律咨询服务质量，被采纳的比率。</w:t>
            </w:r>
          </w:p>
        </w:tc>
        <w:tc>
          <w:tcPr>
            <w:tcW w:w="1276" w:type="dxa"/>
            <w:vAlign w:val="center"/>
          </w:tcPr>
          <w:p w14:paraId="2C078D08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70ED48B9">
            <w:pPr>
              <w:pStyle w:val="15"/>
            </w:pPr>
            <w:r>
              <w:t>唐政发[2014]21号关于进一步加强政府法律顾问制度建设的意见</w:t>
            </w:r>
          </w:p>
        </w:tc>
      </w:tr>
      <w:tr w14:paraId="3338A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CC8609"/>
        </w:tc>
        <w:tc>
          <w:tcPr>
            <w:tcW w:w="1276" w:type="dxa"/>
            <w:vAlign w:val="center"/>
          </w:tcPr>
          <w:p w14:paraId="404B2199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7770A1B">
            <w:pPr>
              <w:pStyle w:val="15"/>
            </w:pPr>
            <w:r>
              <w:t>服务及时率</w:t>
            </w:r>
          </w:p>
        </w:tc>
        <w:tc>
          <w:tcPr>
            <w:tcW w:w="2891" w:type="dxa"/>
            <w:vAlign w:val="center"/>
          </w:tcPr>
          <w:p w14:paraId="6602A2BD">
            <w:pPr>
              <w:pStyle w:val="15"/>
            </w:pPr>
            <w:r>
              <w:t>实际完成报告和咨询服务所需时间与承诺时间情况</w:t>
            </w:r>
          </w:p>
        </w:tc>
        <w:tc>
          <w:tcPr>
            <w:tcW w:w="1276" w:type="dxa"/>
            <w:vAlign w:val="center"/>
          </w:tcPr>
          <w:p w14:paraId="484B3516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1C30AB4C">
            <w:pPr>
              <w:pStyle w:val="15"/>
            </w:pPr>
            <w:r>
              <w:t>唐政发[2014]21号关于进一步加强政府法律顾问制度建设的意见</w:t>
            </w:r>
          </w:p>
        </w:tc>
      </w:tr>
      <w:tr w14:paraId="349E4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BB83F8"/>
        </w:tc>
        <w:tc>
          <w:tcPr>
            <w:tcW w:w="1276" w:type="dxa"/>
            <w:vAlign w:val="center"/>
          </w:tcPr>
          <w:p w14:paraId="6E0A75EA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36159ED"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44D5E584">
            <w:pPr>
              <w:pStyle w:val="15"/>
            </w:pPr>
            <w:r>
              <w:t>项目实际支出金额小于等于预算安排金额</w:t>
            </w:r>
          </w:p>
        </w:tc>
        <w:tc>
          <w:tcPr>
            <w:tcW w:w="1276" w:type="dxa"/>
            <w:vAlign w:val="center"/>
          </w:tcPr>
          <w:p w14:paraId="03772BE6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546F5B95">
            <w:pPr>
              <w:pStyle w:val="15"/>
            </w:pPr>
            <w:r>
              <w:t>唐政发[2014]21号关于进一步加强政府法律顾问制度建设的意见</w:t>
            </w:r>
          </w:p>
        </w:tc>
      </w:tr>
      <w:tr w14:paraId="62B45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F6F92A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9F7DB42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F8934D1">
            <w:pPr>
              <w:pStyle w:val="15"/>
            </w:pPr>
            <w:r>
              <w:t>咨询服务提供的有效性</w:t>
            </w:r>
          </w:p>
        </w:tc>
        <w:tc>
          <w:tcPr>
            <w:tcW w:w="2891" w:type="dxa"/>
            <w:vAlign w:val="center"/>
          </w:tcPr>
          <w:p w14:paraId="2D77FAED">
            <w:pPr>
              <w:pStyle w:val="15"/>
            </w:pPr>
            <w:r>
              <w:t>各种法律咨询具有法律依据，未造成不良影响</w:t>
            </w:r>
          </w:p>
        </w:tc>
        <w:tc>
          <w:tcPr>
            <w:tcW w:w="1276" w:type="dxa"/>
            <w:vAlign w:val="center"/>
          </w:tcPr>
          <w:p w14:paraId="4E26D460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5EBA9FD6">
            <w:pPr>
              <w:pStyle w:val="15"/>
            </w:pPr>
            <w:r>
              <w:t>唐政发[2014]21号关于进一步加强政府法律顾问制度建设的意见</w:t>
            </w:r>
          </w:p>
        </w:tc>
      </w:tr>
      <w:tr w14:paraId="6AF1C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12F447"/>
        </w:tc>
        <w:tc>
          <w:tcPr>
            <w:tcW w:w="1276" w:type="dxa"/>
            <w:vAlign w:val="center"/>
          </w:tcPr>
          <w:p w14:paraId="584B6B05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6FB55D0">
            <w:pPr>
              <w:pStyle w:val="15"/>
            </w:pPr>
            <w:r>
              <w:t>意见建议采纳率（%）</w:t>
            </w:r>
          </w:p>
        </w:tc>
        <w:tc>
          <w:tcPr>
            <w:tcW w:w="2891" w:type="dxa"/>
            <w:vAlign w:val="center"/>
          </w:tcPr>
          <w:p w14:paraId="1C650194">
            <w:pPr>
              <w:pStyle w:val="15"/>
            </w:pPr>
            <w:r>
              <w:t>被采纳的意见建议数量占总数量的比率</w:t>
            </w:r>
          </w:p>
        </w:tc>
        <w:tc>
          <w:tcPr>
            <w:tcW w:w="1276" w:type="dxa"/>
            <w:vAlign w:val="center"/>
          </w:tcPr>
          <w:p w14:paraId="54826882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31DBEA10">
            <w:pPr>
              <w:pStyle w:val="15"/>
            </w:pPr>
            <w:r>
              <w:t>唐政发[2014]21号关于进一步加强政府法律顾问制度建设的意见</w:t>
            </w:r>
          </w:p>
        </w:tc>
      </w:tr>
      <w:tr w14:paraId="1EED9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4ECB16"/>
        </w:tc>
        <w:tc>
          <w:tcPr>
            <w:tcW w:w="1276" w:type="dxa"/>
            <w:vAlign w:val="center"/>
          </w:tcPr>
          <w:p w14:paraId="696A643E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BD11396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0BFBC622">
            <w:pPr>
              <w:pStyle w:val="15"/>
            </w:pPr>
            <w:r>
              <w:t>减少对环境的污染损害，改善生态环境质量。　</w:t>
            </w:r>
          </w:p>
        </w:tc>
        <w:tc>
          <w:tcPr>
            <w:tcW w:w="1276" w:type="dxa"/>
            <w:vAlign w:val="center"/>
          </w:tcPr>
          <w:p w14:paraId="79F37EC5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365A499C">
            <w:pPr>
              <w:pStyle w:val="15"/>
            </w:pPr>
            <w:r>
              <w:t>唐政发[2014]21号关于进一步加强政府法律顾问制度建设的意见</w:t>
            </w:r>
          </w:p>
        </w:tc>
      </w:tr>
      <w:tr w14:paraId="5BA20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159E72"/>
        </w:tc>
        <w:tc>
          <w:tcPr>
            <w:tcW w:w="1276" w:type="dxa"/>
            <w:vAlign w:val="center"/>
          </w:tcPr>
          <w:p w14:paraId="7A81FF08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50F6911">
            <w:pPr>
              <w:pStyle w:val="15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3028FED3">
            <w:pPr>
              <w:pStyle w:val="15"/>
            </w:pPr>
            <w:r>
              <w:t>长期满足政府对法律咨询的需求。</w:t>
            </w:r>
          </w:p>
        </w:tc>
        <w:tc>
          <w:tcPr>
            <w:tcW w:w="1276" w:type="dxa"/>
            <w:vAlign w:val="center"/>
          </w:tcPr>
          <w:p w14:paraId="53EB3F92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345C5836">
            <w:pPr>
              <w:pStyle w:val="15"/>
            </w:pPr>
            <w:r>
              <w:t>唐政发[2014]21号关于进一步加强政府法律顾问制度建设的意见</w:t>
            </w:r>
          </w:p>
        </w:tc>
      </w:tr>
      <w:tr w14:paraId="01ABE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6BF096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2E64136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498158F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596B5C3">
            <w:pPr>
              <w:pStyle w:val="15"/>
            </w:pPr>
            <w:r>
              <w:t>通过问卷调查，满意和较满意的服务对象占全部调研对象的比率</w:t>
            </w:r>
          </w:p>
        </w:tc>
        <w:tc>
          <w:tcPr>
            <w:tcW w:w="1276" w:type="dxa"/>
            <w:vAlign w:val="center"/>
          </w:tcPr>
          <w:p w14:paraId="559A680F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70F46325">
            <w:pPr>
              <w:pStyle w:val="15"/>
            </w:pPr>
            <w:r>
              <w:t>唐政发[2014]21号关于进一步加强政府法律顾问制度建设的意见</w:t>
            </w:r>
          </w:p>
        </w:tc>
      </w:tr>
    </w:tbl>
    <w:p w14:paraId="37348C2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C41619B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5E4B5D0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6" w:name="_Toc_4_4_0000000007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4.红十字会综合业务费绩效目标表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3949AF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987E1E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C62BD1">
            <w:pPr>
              <w:pStyle w:val="13"/>
            </w:pPr>
            <w:r>
              <w:t>单位：万元</w:t>
            </w:r>
          </w:p>
        </w:tc>
      </w:tr>
      <w:tr w14:paraId="381725D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715542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C480C48">
            <w:pPr>
              <w:pStyle w:val="15"/>
            </w:pPr>
            <w:r>
              <w:t>13028123P00026510001G</w:t>
            </w:r>
          </w:p>
        </w:tc>
        <w:tc>
          <w:tcPr>
            <w:tcW w:w="1587" w:type="dxa"/>
            <w:vAlign w:val="center"/>
          </w:tcPr>
          <w:p w14:paraId="67204AA8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F411ABD">
            <w:pPr>
              <w:pStyle w:val="15"/>
            </w:pPr>
            <w:r>
              <w:t>红十字会综合业务费</w:t>
            </w:r>
          </w:p>
        </w:tc>
      </w:tr>
      <w:tr w14:paraId="03A135E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D248686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5C7E972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41296AB">
            <w:pPr>
              <w:pStyle w:val="15"/>
            </w:pPr>
            <w:r>
              <w:t>6.00</w:t>
            </w:r>
          </w:p>
        </w:tc>
        <w:tc>
          <w:tcPr>
            <w:tcW w:w="1587" w:type="dxa"/>
            <w:vAlign w:val="center"/>
          </w:tcPr>
          <w:p w14:paraId="321E783C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712B070">
            <w:pPr>
              <w:pStyle w:val="15"/>
            </w:pPr>
            <w:r>
              <w:t>6.00</w:t>
            </w:r>
          </w:p>
        </w:tc>
        <w:tc>
          <w:tcPr>
            <w:tcW w:w="1276" w:type="dxa"/>
            <w:vAlign w:val="center"/>
          </w:tcPr>
          <w:p w14:paraId="3E471400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19BF925">
            <w:pPr>
              <w:pStyle w:val="15"/>
            </w:pPr>
            <w:r>
              <w:t xml:space="preserve"> </w:t>
            </w:r>
          </w:p>
        </w:tc>
      </w:tr>
      <w:tr w14:paraId="67FFC4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F6AF47"/>
        </w:tc>
        <w:tc>
          <w:tcPr>
            <w:tcW w:w="8617" w:type="dxa"/>
            <w:gridSpan w:val="6"/>
            <w:vAlign w:val="center"/>
          </w:tcPr>
          <w:p w14:paraId="681745FF">
            <w:pPr>
              <w:pStyle w:val="15"/>
            </w:pPr>
            <w:r>
              <w:t>预算数6万元。其中：财政资金6万元，其他资金0万元。主要用于：生知识培训、特困群众救护工作。</w:t>
            </w:r>
          </w:p>
        </w:tc>
      </w:tr>
      <w:tr w14:paraId="2A90383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3043D6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B2FC4DD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EAB6EAD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1D25A46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4E8CEB5">
            <w:pPr>
              <w:pStyle w:val="16"/>
            </w:pPr>
            <w:r>
              <w:t>12月底</w:t>
            </w:r>
          </w:p>
        </w:tc>
      </w:tr>
      <w:tr w14:paraId="59F54F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8085ED1"/>
        </w:tc>
        <w:tc>
          <w:tcPr>
            <w:tcW w:w="2608" w:type="dxa"/>
            <w:gridSpan w:val="2"/>
            <w:vAlign w:val="center"/>
          </w:tcPr>
          <w:p w14:paraId="0A0260FD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2A02D027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6E9C7EB4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3A4017E5">
            <w:pPr>
              <w:pStyle w:val="17"/>
            </w:pPr>
            <w:r>
              <w:t>100%</w:t>
            </w:r>
          </w:p>
        </w:tc>
      </w:tr>
      <w:tr w14:paraId="6647A78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B87D8D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1C85BE8">
            <w:pPr>
              <w:pStyle w:val="15"/>
            </w:pPr>
            <w:r>
              <w:t>1.积极开展备灾救灾工作，提高应急救援能力。</w:t>
            </w:r>
          </w:p>
          <w:p w14:paraId="241E40C8">
            <w:pPr>
              <w:pStyle w:val="15"/>
            </w:pPr>
            <w:r>
              <w:t>2.组织开展初级卫生知识培训、特困群众救护工作。</w:t>
            </w:r>
          </w:p>
        </w:tc>
      </w:tr>
    </w:tbl>
    <w:p w14:paraId="45AD8ED3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A989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3FDD76F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5E06AE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A204E9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C24D1FF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10B5DE4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0C571A9">
            <w:pPr>
              <w:pStyle w:val="16"/>
            </w:pPr>
            <w:r>
              <w:t>指标值确定依据</w:t>
            </w:r>
          </w:p>
        </w:tc>
      </w:tr>
      <w:tr w14:paraId="590C7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7CA816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A78A3FD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2ED035">
            <w:pPr>
              <w:pStyle w:val="15"/>
            </w:pPr>
            <w:r>
              <w:t>制作与发放外宣品的数量</w:t>
            </w:r>
          </w:p>
        </w:tc>
        <w:tc>
          <w:tcPr>
            <w:tcW w:w="2891" w:type="dxa"/>
            <w:vAlign w:val="center"/>
          </w:tcPr>
          <w:p w14:paraId="1D790AB4">
            <w:pPr>
              <w:pStyle w:val="15"/>
            </w:pPr>
            <w:r>
              <w:t>制作与发放外宣品的数量</w:t>
            </w:r>
          </w:p>
        </w:tc>
        <w:tc>
          <w:tcPr>
            <w:tcW w:w="1276" w:type="dxa"/>
            <w:vAlign w:val="center"/>
          </w:tcPr>
          <w:p w14:paraId="0EDDF441">
            <w:pPr>
              <w:pStyle w:val="15"/>
            </w:pPr>
            <w:r>
              <w:t>≥5000份</w:t>
            </w:r>
          </w:p>
        </w:tc>
        <w:tc>
          <w:tcPr>
            <w:tcW w:w="1843" w:type="dxa"/>
            <w:vAlign w:val="center"/>
          </w:tcPr>
          <w:p w14:paraId="1E0E9818">
            <w:pPr>
              <w:pStyle w:val="15"/>
            </w:pPr>
            <w:r>
              <w:t>2023年工作计划</w:t>
            </w:r>
          </w:p>
        </w:tc>
      </w:tr>
      <w:tr w14:paraId="0577B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7F0BEC"/>
        </w:tc>
        <w:tc>
          <w:tcPr>
            <w:tcW w:w="1276" w:type="dxa"/>
            <w:vAlign w:val="center"/>
          </w:tcPr>
          <w:p w14:paraId="06503A4F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062971">
            <w:pPr>
              <w:pStyle w:val="15"/>
            </w:pPr>
            <w:r>
              <w:t>疾病应急救助制度覆盖率</w:t>
            </w:r>
          </w:p>
        </w:tc>
        <w:tc>
          <w:tcPr>
            <w:tcW w:w="2891" w:type="dxa"/>
            <w:vAlign w:val="center"/>
          </w:tcPr>
          <w:p w14:paraId="131F98CE">
            <w:pPr>
              <w:pStyle w:val="15"/>
            </w:pPr>
            <w:r>
              <w:t>疾病应急救助制度覆盖率</w:t>
            </w:r>
          </w:p>
        </w:tc>
        <w:tc>
          <w:tcPr>
            <w:tcW w:w="1276" w:type="dxa"/>
            <w:vAlign w:val="center"/>
          </w:tcPr>
          <w:p w14:paraId="2FD5CC5C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387B6B1">
            <w:pPr>
              <w:pStyle w:val="15"/>
            </w:pPr>
            <w:r>
              <w:t>2023年工作计划</w:t>
            </w:r>
          </w:p>
        </w:tc>
      </w:tr>
      <w:tr w14:paraId="23880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299421"/>
        </w:tc>
        <w:tc>
          <w:tcPr>
            <w:tcW w:w="1276" w:type="dxa"/>
            <w:vAlign w:val="center"/>
          </w:tcPr>
          <w:p w14:paraId="02B23948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6F22180">
            <w:pPr>
              <w:pStyle w:val="15"/>
            </w:pPr>
            <w:r>
              <w:t>各项工作完成及时率</w:t>
            </w:r>
          </w:p>
        </w:tc>
        <w:tc>
          <w:tcPr>
            <w:tcW w:w="2891" w:type="dxa"/>
            <w:vAlign w:val="center"/>
          </w:tcPr>
          <w:p w14:paraId="62F397EA">
            <w:pPr>
              <w:pStyle w:val="15"/>
            </w:pPr>
            <w:r>
              <w:t>各项工作完成及时率</w:t>
            </w:r>
          </w:p>
        </w:tc>
        <w:tc>
          <w:tcPr>
            <w:tcW w:w="1276" w:type="dxa"/>
            <w:vAlign w:val="center"/>
          </w:tcPr>
          <w:p w14:paraId="175C779E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D620C46">
            <w:pPr>
              <w:pStyle w:val="15"/>
            </w:pPr>
            <w:r>
              <w:t>2023年工作计划</w:t>
            </w:r>
          </w:p>
        </w:tc>
      </w:tr>
      <w:tr w14:paraId="34BE8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219E56"/>
        </w:tc>
        <w:tc>
          <w:tcPr>
            <w:tcW w:w="1276" w:type="dxa"/>
            <w:vAlign w:val="center"/>
          </w:tcPr>
          <w:p w14:paraId="18029AEF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54D4BB2"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3AF0B5A2">
            <w:pPr>
              <w:pStyle w:val="15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14:paraId="75872153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07BE6D1">
            <w:pPr>
              <w:pStyle w:val="15"/>
            </w:pPr>
            <w:r>
              <w:t>2023年工作计划</w:t>
            </w:r>
          </w:p>
        </w:tc>
      </w:tr>
      <w:tr w14:paraId="3F2FC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A5A345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26ABCE9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D20D346">
            <w:pPr>
              <w:pStyle w:val="15"/>
            </w:pPr>
            <w:r>
              <w:t>发放使用量占生产量的比例</w:t>
            </w:r>
          </w:p>
        </w:tc>
        <w:tc>
          <w:tcPr>
            <w:tcW w:w="2891" w:type="dxa"/>
            <w:vAlign w:val="center"/>
          </w:tcPr>
          <w:p w14:paraId="2FCD79EB">
            <w:pPr>
              <w:pStyle w:val="15"/>
            </w:pPr>
            <w:r>
              <w:t>发放使用量占生产量的比例</w:t>
            </w:r>
          </w:p>
        </w:tc>
        <w:tc>
          <w:tcPr>
            <w:tcW w:w="1276" w:type="dxa"/>
            <w:vAlign w:val="center"/>
          </w:tcPr>
          <w:p w14:paraId="45F424D8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B9AC3BA">
            <w:pPr>
              <w:pStyle w:val="15"/>
            </w:pPr>
            <w:r>
              <w:t>2023年工作计划</w:t>
            </w:r>
          </w:p>
        </w:tc>
      </w:tr>
      <w:tr w14:paraId="4843D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AA9E16"/>
        </w:tc>
        <w:tc>
          <w:tcPr>
            <w:tcW w:w="1276" w:type="dxa"/>
            <w:vAlign w:val="center"/>
          </w:tcPr>
          <w:p w14:paraId="7BE8A53D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6207A1">
            <w:pPr>
              <w:pStyle w:val="15"/>
            </w:pPr>
            <w:r>
              <w:t>宣传、活动影响力</w:t>
            </w:r>
          </w:p>
        </w:tc>
        <w:tc>
          <w:tcPr>
            <w:tcW w:w="2891" w:type="dxa"/>
            <w:vAlign w:val="center"/>
          </w:tcPr>
          <w:p w14:paraId="1BE7475C">
            <w:pPr>
              <w:pStyle w:val="15"/>
            </w:pPr>
            <w:r>
              <w:t>宣传、活动影响力</w:t>
            </w:r>
          </w:p>
        </w:tc>
        <w:tc>
          <w:tcPr>
            <w:tcW w:w="1276" w:type="dxa"/>
            <w:vAlign w:val="center"/>
          </w:tcPr>
          <w:p w14:paraId="7086CA9A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73C26D6">
            <w:pPr>
              <w:pStyle w:val="15"/>
            </w:pPr>
            <w:r>
              <w:t>2023年工作计划</w:t>
            </w:r>
          </w:p>
        </w:tc>
      </w:tr>
      <w:tr w14:paraId="4CE40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474C18"/>
        </w:tc>
        <w:tc>
          <w:tcPr>
            <w:tcW w:w="1276" w:type="dxa"/>
            <w:vAlign w:val="center"/>
          </w:tcPr>
          <w:p w14:paraId="09F94168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C714540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0973CEDD">
            <w:pPr>
              <w:pStyle w:val="15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17E67020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050EEA0">
            <w:pPr>
              <w:pStyle w:val="15"/>
            </w:pPr>
            <w:r>
              <w:t>2023年工作计划</w:t>
            </w:r>
          </w:p>
        </w:tc>
      </w:tr>
      <w:tr w14:paraId="37BFF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C80335"/>
        </w:tc>
        <w:tc>
          <w:tcPr>
            <w:tcW w:w="1276" w:type="dxa"/>
            <w:vAlign w:val="center"/>
          </w:tcPr>
          <w:p w14:paraId="484D3957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9AB2F11">
            <w:pPr>
              <w:pStyle w:val="15"/>
            </w:pPr>
            <w:r>
              <w:t>长期开展救助救护工作</w:t>
            </w:r>
          </w:p>
        </w:tc>
        <w:tc>
          <w:tcPr>
            <w:tcW w:w="2891" w:type="dxa"/>
            <w:vAlign w:val="center"/>
          </w:tcPr>
          <w:p w14:paraId="2A39EDD9">
            <w:pPr>
              <w:pStyle w:val="15"/>
            </w:pPr>
            <w:r>
              <w:t>长期开展救助救护工作</w:t>
            </w:r>
          </w:p>
        </w:tc>
        <w:tc>
          <w:tcPr>
            <w:tcW w:w="1276" w:type="dxa"/>
            <w:vAlign w:val="center"/>
          </w:tcPr>
          <w:p w14:paraId="5209B0A9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FCD7DD2">
            <w:pPr>
              <w:pStyle w:val="15"/>
            </w:pPr>
            <w:r>
              <w:t>2023年工作计划</w:t>
            </w:r>
          </w:p>
        </w:tc>
      </w:tr>
      <w:tr w14:paraId="12C5C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9C431C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2040D17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6CAC930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445EB39"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6EB8D26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655D359">
            <w:pPr>
              <w:pStyle w:val="15"/>
            </w:pPr>
            <w:r>
              <w:t>2023年工作计划</w:t>
            </w:r>
          </w:p>
        </w:tc>
      </w:tr>
    </w:tbl>
    <w:p w14:paraId="1E53AEE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CAE43D5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2F894DA">
      <w:pPr>
        <w:ind w:firstLine="560"/>
        <w:outlineLvl w:val="3"/>
        <w:rPr>
          <w:rFonts w:ascii="方正黑体简体" w:eastAsia="方正黑体简体"/>
          <w:sz w:val="32"/>
          <w:szCs w:val="32"/>
        </w:rPr>
      </w:pPr>
      <w:bookmarkStart w:id="7" w:name="_Toc_4_4_0000000008"/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  <w:t>5.门户网站网费绩效目标表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07D85E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8385C0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F0DC8B">
            <w:pPr>
              <w:pStyle w:val="13"/>
            </w:pPr>
            <w:r>
              <w:t>单位：万元</w:t>
            </w:r>
          </w:p>
        </w:tc>
      </w:tr>
      <w:tr w14:paraId="2BBB8CE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6AC3FC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2A9C84B">
            <w:pPr>
              <w:pStyle w:val="15"/>
            </w:pPr>
            <w:r>
              <w:t>13028123P00025110001J</w:t>
            </w:r>
          </w:p>
        </w:tc>
        <w:tc>
          <w:tcPr>
            <w:tcW w:w="1587" w:type="dxa"/>
            <w:vAlign w:val="center"/>
          </w:tcPr>
          <w:p w14:paraId="56A2C26E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ADC8643">
            <w:pPr>
              <w:pStyle w:val="15"/>
            </w:pPr>
            <w:r>
              <w:t>门户网站网费</w:t>
            </w:r>
          </w:p>
        </w:tc>
      </w:tr>
      <w:tr w14:paraId="1B5C16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82DA29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8EE7043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717A7D5">
            <w:pPr>
              <w:pStyle w:val="15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14:paraId="5D10E69E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160EBFE">
            <w:pPr>
              <w:pStyle w:val="15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14:paraId="16D041F4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F659A17">
            <w:pPr>
              <w:pStyle w:val="15"/>
            </w:pPr>
            <w:r>
              <w:t xml:space="preserve"> </w:t>
            </w:r>
          </w:p>
        </w:tc>
      </w:tr>
      <w:tr w14:paraId="720866A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37F255"/>
        </w:tc>
        <w:tc>
          <w:tcPr>
            <w:tcW w:w="8617" w:type="dxa"/>
            <w:gridSpan w:val="6"/>
            <w:vAlign w:val="center"/>
          </w:tcPr>
          <w:p w14:paraId="1A4F899B">
            <w:pPr>
              <w:pStyle w:val="15"/>
            </w:pPr>
            <w:r>
              <w:t>预算数60万元。其中：财政资金60万元，其他资金0万元。主要用于：网络信息安全可控可查、不断优化网络的运行效率和性能相关费用。</w:t>
            </w:r>
          </w:p>
        </w:tc>
      </w:tr>
      <w:tr w14:paraId="7381C5D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AD8578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3DA81D1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49FA60E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B9F42B3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35821FD">
            <w:pPr>
              <w:pStyle w:val="16"/>
            </w:pPr>
            <w:r>
              <w:t>12月底</w:t>
            </w:r>
          </w:p>
        </w:tc>
      </w:tr>
      <w:tr w14:paraId="509E146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35D3F8"/>
        </w:tc>
        <w:tc>
          <w:tcPr>
            <w:tcW w:w="2608" w:type="dxa"/>
            <w:gridSpan w:val="2"/>
            <w:vAlign w:val="center"/>
          </w:tcPr>
          <w:p w14:paraId="4814CB48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1ADFFDEB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5DE6F1BC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0EB5579B">
            <w:pPr>
              <w:pStyle w:val="17"/>
            </w:pPr>
            <w:r>
              <w:t>100%</w:t>
            </w:r>
          </w:p>
        </w:tc>
      </w:tr>
      <w:tr w14:paraId="5C50FA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A14FD0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56A0BBD">
            <w:pPr>
              <w:pStyle w:val="15"/>
            </w:pPr>
            <w:r>
              <w:t>1.达到故障快速定位并解决、信息安全可控可查、不断优化运行效率和性能，保障信息系统资源共享，提高办公效率和质量，提高决策能力、管理能力、应急能力。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4230CEB">
            <w:pPr>
              <w:pStyle w:val="15"/>
            </w:pPr>
            <w:r>
              <w:t>2.确保网络信息安全可控可查、确保不断优化网络的运行效率和性能。</w:t>
            </w:r>
          </w:p>
        </w:tc>
      </w:tr>
    </w:tbl>
    <w:p w14:paraId="350E112B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ED54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C27B90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47DEF58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738B255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142B5EC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4CE1BE8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68ADD48">
            <w:pPr>
              <w:pStyle w:val="16"/>
            </w:pPr>
            <w:r>
              <w:t>指标值确定依据</w:t>
            </w:r>
          </w:p>
        </w:tc>
      </w:tr>
      <w:tr w14:paraId="0B93B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78DF0B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C557FCF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6533507">
            <w:pPr>
              <w:pStyle w:val="15"/>
            </w:pPr>
            <w:r>
              <w:t>平均日维护数（次/日）</w:t>
            </w:r>
          </w:p>
        </w:tc>
        <w:tc>
          <w:tcPr>
            <w:tcW w:w="2891" w:type="dxa"/>
            <w:vAlign w:val="center"/>
          </w:tcPr>
          <w:p w14:paraId="214206B3">
            <w:pPr>
              <w:pStyle w:val="15"/>
            </w:pPr>
            <w:r>
              <w:t>维护次数与系统工作日的比值</w:t>
            </w:r>
          </w:p>
        </w:tc>
        <w:tc>
          <w:tcPr>
            <w:tcW w:w="1276" w:type="dxa"/>
            <w:vAlign w:val="center"/>
          </w:tcPr>
          <w:p w14:paraId="1F2DB62F">
            <w:pPr>
              <w:pStyle w:val="15"/>
            </w:pPr>
            <w:r>
              <w:t>≥2 次</w:t>
            </w:r>
          </w:p>
        </w:tc>
        <w:tc>
          <w:tcPr>
            <w:tcW w:w="1843" w:type="dxa"/>
            <w:vAlign w:val="center"/>
          </w:tcPr>
          <w:p w14:paraId="3B663FC4">
            <w:pPr>
              <w:pStyle w:val="15"/>
            </w:pPr>
            <w:r>
              <w:t>唐政办函[2014]219号关于加快推进电子政务外网建设的通知</w:t>
            </w:r>
          </w:p>
        </w:tc>
      </w:tr>
      <w:tr w14:paraId="2386A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01ACE6"/>
        </w:tc>
        <w:tc>
          <w:tcPr>
            <w:tcW w:w="1276" w:type="dxa"/>
            <w:vAlign w:val="center"/>
          </w:tcPr>
          <w:p w14:paraId="1B3477BE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5DBD1F">
            <w:pPr>
              <w:pStyle w:val="15"/>
            </w:pPr>
            <w:r>
              <w:t>故障排除率(％)</w:t>
            </w:r>
          </w:p>
        </w:tc>
        <w:tc>
          <w:tcPr>
            <w:tcW w:w="2891" w:type="dxa"/>
            <w:vAlign w:val="center"/>
          </w:tcPr>
          <w:p w14:paraId="52B6D171">
            <w:pPr>
              <w:pStyle w:val="15"/>
            </w:pPr>
            <w:r>
              <w:t>排除故障次数占故障发生次数的比率</w:t>
            </w:r>
          </w:p>
        </w:tc>
        <w:tc>
          <w:tcPr>
            <w:tcW w:w="1276" w:type="dxa"/>
            <w:vAlign w:val="center"/>
          </w:tcPr>
          <w:p w14:paraId="329A916F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701C0586">
            <w:pPr>
              <w:pStyle w:val="15"/>
            </w:pPr>
            <w:r>
              <w:t>唐政办函[2014]219号关于加快推进电子政务外网建设的通知</w:t>
            </w:r>
          </w:p>
        </w:tc>
      </w:tr>
      <w:tr w14:paraId="22B00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1147CB"/>
        </w:tc>
        <w:tc>
          <w:tcPr>
            <w:tcW w:w="1276" w:type="dxa"/>
            <w:vAlign w:val="center"/>
          </w:tcPr>
          <w:p w14:paraId="353F2B2C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D0C9414">
            <w:pPr>
              <w:pStyle w:val="15"/>
            </w:pPr>
            <w:r>
              <w:t>业务处理及时性(％)</w:t>
            </w:r>
          </w:p>
        </w:tc>
        <w:tc>
          <w:tcPr>
            <w:tcW w:w="2891" w:type="dxa"/>
            <w:vAlign w:val="center"/>
          </w:tcPr>
          <w:p w14:paraId="3860FF2A">
            <w:pPr>
              <w:pStyle w:val="15"/>
            </w:pPr>
            <w:r>
              <w:t>及时处理业务数占总处理数的比率</w:t>
            </w:r>
          </w:p>
        </w:tc>
        <w:tc>
          <w:tcPr>
            <w:tcW w:w="1276" w:type="dxa"/>
            <w:vAlign w:val="center"/>
          </w:tcPr>
          <w:p w14:paraId="6FA566EC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1673AC59">
            <w:pPr>
              <w:pStyle w:val="15"/>
            </w:pPr>
            <w:r>
              <w:t>唐政办函[2014]219号关于加快推进电子政务外网建设的通知</w:t>
            </w:r>
          </w:p>
        </w:tc>
      </w:tr>
      <w:tr w14:paraId="201DB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9825D2"/>
        </w:tc>
        <w:tc>
          <w:tcPr>
            <w:tcW w:w="1276" w:type="dxa"/>
            <w:vAlign w:val="center"/>
          </w:tcPr>
          <w:p w14:paraId="26040533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A3E7477">
            <w:pPr>
              <w:pStyle w:val="15"/>
            </w:pPr>
            <w:r>
              <w:t>故障排除率(％)</w:t>
            </w:r>
          </w:p>
        </w:tc>
        <w:tc>
          <w:tcPr>
            <w:tcW w:w="2891" w:type="dxa"/>
            <w:vAlign w:val="center"/>
          </w:tcPr>
          <w:p w14:paraId="052C9CD1">
            <w:pPr>
              <w:pStyle w:val="15"/>
            </w:pPr>
            <w:r>
              <w:t>排除故障次数占故障发生次数的比率</w:t>
            </w:r>
          </w:p>
        </w:tc>
        <w:tc>
          <w:tcPr>
            <w:tcW w:w="1276" w:type="dxa"/>
            <w:vAlign w:val="center"/>
          </w:tcPr>
          <w:p w14:paraId="197B4B0C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0C202902">
            <w:pPr>
              <w:pStyle w:val="15"/>
            </w:pPr>
            <w:r>
              <w:t>唐政办函[2014]219号关于加快推进电子政务外网建设的通知</w:t>
            </w:r>
          </w:p>
        </w:tc>
      </w:tr>
      <w:tr w14:paraId="1E0E7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6DB90B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29E265D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5DE72BA">
            <w:pPr>
              <w:pStyle w:val="15"/>
            </w:pPr>
            <w:r>
              <w:t>故障降低率（%）</w:t>
            </w:r>
          </w:p>
        </w:tc>
        <w:tc>
          <w:tcPr>
            <w:tcW w:w="2891" w:type="dxa"/>
            <w:vAlign w:val="center"/>
          </w:tcPr>
          <w:p w14:paraId="52651855">
            <w:pPr>
              <w:pStyle w:val="15"/>
            </w:pPr>
            <w:r>
              <w:t>故障发生同期下降比率</w:t>
            </w:r>
          </w:p>
        </w:tc>
        <w:tc>
          <w:tcPr>
            <w:tcW w:w="1276" w:type="dxa"/>
            <w:vAlign w:val="center"/>
          </w:tcPr>
          <w:p w14:paraId="354C67F1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421B394D">
            <w:pPr>
              <w:pStyle w:val="15"/>
            </w:pPr>
            <w:r>
              <w:t>唐政办函[2014]219号关于加快推进电子政务外网建设的通知</w:t>
            </w:r>
          </w:p>
        </w:tc>
      </w:tr>
      <w:tr w14:paraId="1325B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F2E457"/>
        </w:tc>
        <w:tc>
          <w:tcPr>
            <w:tcW w:w="1276" w:type="dxa"/>
            <w:vAlign w:val="center"/>
          </w:tcPr>
          <w:p w14:paraId="52096304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5DB13F6">
            <w:pPr>
              <w:pStyle w:val="15"/>
            </w:pPr>
            <w:r>
              <w:t>提高办公效率</w:t>
            </w:r>
          </w:p>
        </w:tc>
        <w:tc>
          <w:tcPr>
            <w:tcW w:w="2891" w:type="dxa"/>
            <w:vAlign w:val="center"/>
          </w:tcPr>
          <w:p w14:paraId="694DBF7C">
            <w:pPr>
              <w:pStyle w:val="15"/>
            </w:pPr>
            <w:r>
              <w:t>根据项目实际，提高办公效率</w:t>
            </w:r>
          </w:p>
        </w:tc>
        <w:tc>
          <w:tcPr>
            <w:tcW w:w="1276" w:type="dxa"/>
            <w:vAlign w:val="center"/>
          </w:tcPr>
          <w:p w14:paraId="1EC01654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579E07D6">
            <w:pPr>
              <w:pStyle w:val="15"/>
            </w:pPr>
            <w:r>
              <w:t>唐政办函[2014]219号关于加快推进电子政务外网建设的通知</w:t>
            </w:r>
          </w:p>
        </w:tc>
      </w:tr>
      <w:tr w14:paraId="32FD0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16429B"/>
        </w:tc>
        <w:tc>
          <w:tcPr>
            <w:tcW w:w="1276" w:type="dxa"/>
            <w:vAlign w:val="center"/>
          </w:tcPr>
          <w:p w14:paraId="51A083D9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8187D65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3233B741">
            <w:pPr>
              <w:pStyle w:val="15"/>
            </w:pPr>
            <w:r>
              <w:t>减少对环境的污染损害，改善生态环境质量。　</w:t>
            </w:r>
          </w:p>
        </w:tc>
        <w:tc>
          <w:tcPr>
            <w:tcW w:w="1276" w:type="dxa"/>
            <w:vAlign w:val="center"/>
          </w:tcPr>
          <w:p w14:paraId="34F36073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776C8EF8">
            <w:pPr>
              <w:pStyle w:val="15"/>
            </w:pPr>
            <w:r>
              <w:t>唐政办函[2014]219号关于加快推进电子政务外网建设的通知</w:t>
            </w:r>
          </w:p>
        </w:tc>
      </w:tr>
      <w:tr w14:paraId="66BE6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16291C"/>
        </w:tc>
        <w:tc>
          <w:tcPr>
            <w:tcW w:w="1276" w:type="dxa"/>
            <w:vAlign w:val="center"/>
          </w:tcPr>
          <w:p w14:paraId="7928C4C2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A124E0B">
            <w:pPr>
              <w:pStyle w:val="15"/>
            </w:pPr>
            <w:r>
              <w:t>网站长期使用性</w:t>
            </w:r>
          </w:p>
        </w:tc>
        <w:tc>
          <w:tcPr>
            <w:tcW w:w="2891" w:type="dxa"/>
            <w:vAlign w:val="center"/>
          </w:tcPr>
          <w:p w14:paraId="0F5602A2">
            <w:pPr>
              <w:pStyle w:val="15"/>
            </w:pPr>
            <w:r>
              <w:t>网站运行可持续使用年限</w:t>
            </w:r>
          </w:p>
        </w:tc>
        <w:tc>
          <w:tcPr>
            <w:tcW w:w="1276" w:type="dxa"/>
            <w:vAlign w:val="center"/>
          </w:tcPr>
          <w:p w14:paraId="5A5414BF">
            <w:pPr>
              <w:pStyle w:val="15"/>
            </w:pPr>
            <w:r>
              <w:t>≥6 年</w:t>
            </w:r>
          </w:p>
        </w:tc>
        <w:tc>
          <w:tcPr>
            <w:tcW w:w="1843" w:type="dxa"/>
            <w:vAlign w:val="center"/>
          </w:tcPr>
          <w:p w14:paraId="6B1A5B5F">
            <w:pPr>
              <w:pStyle w:val="15"/>
            </w:pPr>
            <w:r>
              <w:t>唐政办函[2014]219号关于加快推进电子政务外网建设的通知</w:t>
            </w:r>
          </w:p>
        </w:tc>
      </w:tr>
      <w:tr w14:paraId="7AC57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4CE360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C374F42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2746E0D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04D025C">
            <w:pPr>
              <w:pStyle w:val="15"/>
            </w:pPr>
            <w:r>
              <w:t>　 通过问卷调查，满意和较满意的服务对象占全部调研对象的比率</w:t>
            </w:r>
          </w:p>
        </w:tc>
        <w:tc>
          <w:tcPr>
            <w:tcW w:w="1276" w:type="dxa"/>
            <w:vAlign w:val="center"/>
          </w:tcPr>
          <w:p w14:paraId="7341A529">
            <w:pPr>
              <w:pStyle w:val="15"/>
            </w:pPr>
            <w:r>
              <w:t>≥95%百分比</w:t>
            </w:r>
          </w:p>
        </w:tc>
        <w:tc>
          <w:tcPr>
            <w:tcW w:w="1843" w:type="dxa"/>
            <w:vAlign w:val="center"/>
          </w:tcPr>
          <w:p w14:paraId="796D8579">
            <w:pPr>
              <w:pStyle w:val="15"/>
            </w:pPr>
            <w:r>
              <w:t>唐政办函[2014]219号关于加快推进电子政务外网建设的通知</w:t>
            </w:r>
          </w:p>
        </w:tc>
      </w:tr>
    </w:tbl>
    <w:p w14:paraId="10ACEA5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7E1AB42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881EBE3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8" w:name="_Toc_4_4_0000000009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6.民兵训练基地维持性经费绩效目标表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536B86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B0C17B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4A6CFA">
            <w:pPr>
              <w:pStyle w:val="13"/>
            </w:pPr>
            <w:r>
              <w:t>单位：万元</w:t>
            </w:r>
          </w:p>
        </w:tc>
      </w:tr>
      <w:tr w14:paraId="22AABC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97D18F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30058CC">
            <w:pPr>
              <w:pStyle w:val="15"/>
            </w:pPr>
            <w:r>
              <w:t>13028123P000259100010</w:t>
            </w:r>
          </w:p>
        </w:tc>
        <w:tc>
          <w:tcPr>
            <w:tcW w:w="1587" w:type="dxa"/>
            <w:vAlign w:val="center"/>
          </w:tcPr>
          <w:p w14:paraId="2BA3FEA4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C7FD334">
            <w:pPr>
              <w:pStyle w:val="15"/>
            </w:pPr>
            <w:r>
              <w:t>民兵训练基地维持性经费</w:t>
            </w:r>
          </w:p>
        </w:tc>
      </w:tr>
      <w:tr w14:paraId="6E5C015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978F85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843476B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ACCA735"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14:paraId="7A12A4F0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0F16C3A">
            <w:pPr>
              <w:pStyle w:val="15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14:paraId="29D578E5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785FA16">
            <w:pPr>
              <w:pStyle w:val="15"/>
            </w:pPr>
            <w:r>
              <w:t xml:space="preserve"> </w:t>
            </w:r>
          </w:p>
        </w:tc>
      </w:tr>
      <w:tr w14:paraId="6B24546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DAC387"/>
        </w:tc>
        <w:tc>
          <w:tcPr>
            <w:tcW w:w="8617" w:type="dxa"/>
            <w:gridSpan w:val="6"/>
            <w:vAlign w:val="center"/>
          </w:tcPr>
          <w:p w14:paraId="75C74B33">
            <w:pPr>
              <w:pStyle w:val="15"/>
            </w:pPr>
            <w:r>
              <w:t>预算数25万元。其中：财政资金25万元，其他资金0万元。主要用于：民兵征集军事训练基地的日常维护。</w:t>
            </w:r>
          </w:p>
        </w:tc>
      </w:tr>
      <w:tr w14:paraId="0593FAA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3FFC12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43116CF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ECBD7E5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34682E2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89D557F">
            <w:pPr>
              <w:pStyle w:val="16"/>
            </w:pPr>
            <w:r>
              <w:t>12月底</w:t>
            </w:r>
          </w:p>
        </w:tc>
      </w:tr>
      <w:tr w14:paraId="63EB874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81DB74"/>
        </w:tc>
        <w:tc>
          <w:tcPr>
            <w:tcW w:w="2608" w:type="dxa"/>
            <w:gridSpan w:val="2"/>
            <w:vAlign w:val="center"/>
          </w:tcPr>
          <w:p w14:paraId="12F832C9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1202346B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59CE6FA4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2D17FAC3">
            <w:pPr>
              <w:pStyle w:val="17"/>
            </w:pPr>
            <w:r>
              <w:t>100%</w:t>
            </w:r>
          </w:p>
        </w:tc>
      </w:tr>
      <w:tr w14:paraId="19B575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C0E9E8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1FFBF22">
            <w:pPr>
              <w:pStyle w:val="15"/>
            </w:pPr>
            <w:r>
              <w:t>1.民兵训练基地升级改造工程已经交付使用，为了更好的保证训练基地高质量运行，训练出高素质的民兵队伍。</w:t>
            </w:r>
          </w:p>
          <w:p w14:paraId="55A90582">
            <w:pPr>
              <w:pStyle w:val="15"/>
            </w:pPr>
            <w:r>
              <w:t>2.为民兵征集军事训练营造一个安全舒适的训练环境，确保专武干部、民兵连排长及民兵军事训练，提高全民国防知识意思，确保军事化训练。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06BAD408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65E2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19BAB9A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DC9AF87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F084255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23C1B52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7088062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4BAFE3E">
            <w:pPr>
              <w:pStyle w:val="16"/>
            </w:pPr>
            <w:r>
              <w:t>指标值确定依据</w:t>
            </w:r>
          </w:p>
        </w:tc>
      </w:tr>
      <w:tr w14:paraId="3A830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32AA04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E28F7FD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CEE11A0">
            <w:pPr>
              <w:pStyle w:val="15"/>
            </w:pPr>
            <w:r>
              <w:t>民兵队伍培训次数（次）</w:t>
            </w:r>
          </w:p>
        </w:tc>
        <w:tc>
          <w:tcPr>
            <w:tcW w:w="2891" w:type="dxa"/>
            <w:vAlign w:val="center"/>
          </w:tcPr>
          <w:p w14:paraId="63598692">
            <w:pPr>
              <w:pStyle w:val="15"/>
            </w:pPr>
            <w:r>
              <w:t>民兵队伍培训次数（次）</w:t>
            </w:r>
          </w:p>
        </w:tc>
        <w:tc>
          <w:tcPr>
            <w:tcW w:w="1276" w:type="dxa"/>
            <w:vAlign w:val="center"/>
          </w:tcPr>
          <w:p w14:paraId="2D1CFE4A">
            <w:pPr>
              <w:pStyle w:val="15"/>
            </w:pPr>
            <w:r>
              <w:t>≥40 次</w:t>
            </w:r>
          </w:p>
        </w:tc>
        <w:tc>
          <w:tcPr>
            <w:tcW w:w="1843" w:type="dxa"/>
            <w:vAlign w:val="center"/>
          </w:tcPr>
          <w:p w14:paraId="27CDAD38">
            <w:pPr>
              <w:pStyle w:val="15"/>
            </w:pPr>
            <w:r>
              <w:t>国防领域省市县财政事权和支出责任改革方案</w:t>
            </w:r>
          </w:p>
        </w:tc>
      </w:tr>
      <w:tr w14:paraId="21E06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22B000"/>
        </w:tc>
        <w:tc>
          <w:tcPr>
            <w:tcW w:w="1276" w:type="dxa"/>
            <w:vAlign w:val="center"/>
          </w:tcPr>
          <w:p w14:paraId="7D890185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B27E82E">
            <w:pPr>
              <w:pStyle w:val="15"/>
            </w:pPr>
            <w:r>
              <w:t>训练计划按期完成率（%）</w:t>
            </w:r>
          </w:p>
        </w:tc>
        <w:tc>
          <w:tcPr>
            <w:tcW w:w="2891" w:type="dxa"/>
            <w:vAlign w:val="center"/>
          </w:tcPr>
          <w:p w14:paraId="6C84F6D6">
            <w:pPr>
              <w:pStyle w:val="15"/>
            </w:pPr>
            <w:r>
              <w:t>训练计划按期完成率（%）</w:t>
            </w:r>
          </w:p>
        </w:tc>
        <w:tc>
          <w:tcPr>
            <w:tcW w:w="1276" w:type="dxa"/>
            <w:vAlign w:val="center"/>
          </w:tcPr>
          <w:p w14:paraId="2B57946C">
            <w:pPr>
              <w:pStyle w:val="15"/>
            </w:pPr>
            <w:r>
              <w:t>≥95 %</w:t>
            </w:r>
          </w:p>
        </w:tc>
        <w:tc>
          <w:tcPr>
            <w:tcW w:w="1843" w:type="dxa"/>
            <w:vAlign w:val="center"/>
          </w:tcPr>
          <w:p w14:paraId="0F83FBCE">
            <w:pPr>
              <w:pStyle w:val="15"/>
            </w:pPr>
            <w:r>
              <w:t>国防领域省市县财政事权和支出责任改革方案</w:t>
            </w:r>
          </w:p>
        </w:tc>
      </w:tr>
      <w:tr w14:paraId="072BA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BC12E2"/>
        </w:tc>
        <w:tc>
          <w:tcPr>
            <w:tcW w:w="1276" w:type="dxa"/>
            <w:vAlign w:val="center"/>
          </w:tcPr>
          <w:p w14:paraId="1499A451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1BAE99D">
            <w:pPr>
              <w:pStyle w:val="15"/>
            </w:pPr>
            <w:r>
              <w:t>各项工作完成及时率</w:t>
            </w:r>
          </w:p>
        </w:tc>
        <w:tc>
          <w:tcPr>
            <w:tcW w:w="2891" w:type="dxa"/>
            <w:vAlign w:val="center"/>
          </w:tcPr>
          <w:p w14:paraId="49FE1966">
            <w:pPr>
              <w:pStyle w:val="15"/>
            </w:pPr>
            <w:r>
              <w:t>民兵训练基地各项工作完成及时率</w:t>
            </w:r>
          </w:p>
        </w:tc>
        <w:tc>
          <w:tcPr>
            <w:tcW w:w="1276" w:type="dxa"/>
            <w:vAlign w:val="center"/>
          </w:tcPr>
          <w:p w14:paraId="6850C6ED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E0E0765">
            <w:pPr>
              <w:pStyle w:val="15"/>
            </w:pPr>
            <w:r>
              <w:t>国防领域省市县财政事权和支出责任改革方案</w:t>
            </w:r>
          </w:p>
        </w:tc>
      </w:tr>
      <w:tr w14:paraId="2AA8A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6FAB01"/>
        </w:tc>
        <w:tc>
          <w:tcPr>
            <w:tcW w:w="1276" w:type="dxa"/>
            <w:vAlign w:val="center"/>
          </w:tcPr>
          <w:p w14:paraId="5476C8A0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026D411"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571C9A3A">
            <w:pPr>
              <w:pStyle w:val="15"/>
            </w:pPr>
            <w:r>
              <w:t>项目实际支出金额小于等于预算安排金额</w:t>
            </w:r>
          </w:p>
        </w:tc>
        <w:tc>
          <w:tcPr>
            <w:tcW w:w="1276" w:type="dxa"/>
            <w:vAlign w:val="center"/>
          </w:tcPr>
          <w:p w14:paraId="083D8D11">
            <w:pPr>
              <w:pStyle w:val="15"/>
            </w:pPr>
            <w:r>
              <w:t>≥95 %</w:t>
            </w:r>
          </w:p>
        </w:tc>
        <w:tc>
          <w:tcPr>
            <w:tcW w:w="1843" w:type="dxa"/>
            <w:vAlign w:val="center"/>
          </w:tcPr>
          <w:p w14:paraId="1943905E">
            <w:pPr>
              <w:pStyle w:val="15"/>
            </w:pPr>
            <w:r>
              <w:t>国防领域省市县财政事权和支出责任改革方案</w:t>
            </w:r>
          </w:p>
        </w:tc>
      </w:tr>
      <w:tr w14:paraId="26CC4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B389B6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DC7B91F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EB58BA9">
            <w:pPr>
              <w:pStyle w:val="15"/>
            </w:pPr>
            <w:r>
              <w:t>民兵素质增长率</w:t>
            </w:r>
          </w:p>
        </w:tc>
        <w:tc>
          <w:tcPr>
            <w:tcW w:w="2891" w:type="dxa"/>
            <w:vAlign w:val="center"/>
          </w:tcPr>
          <w:p w14:paraId="168718F5">
            <w:pPr>
              <w:pStyle w:val="15"/>
            </w:pPr>
            <w:r>
              <w:t>通过训练使民兵队伍整体素质得到大幅提高，建设高质量预备役队伍。</w:t>
            </w:r>
          </w:p>
        </w:tc>
        <w:tc>
          <w:tcPr>
            <w:tcW w:w="1276" w:type="dxa"/>
            <w:vAlign w:val="center"/>
          </w:tcPr>
          <w:p w14:paraId="178217A5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0D46093">
            <w:pPr>
              <w:pStyle w:val="15"/>
            </w:pPr>
            <w:r>
              <w:t>国防领域省市县财政事权和支出责任改革方案</w:t>
            </w:r>
          </w:p>
        </w:tc>
      </w:tr>
      <w:tr w14:paraId="4C748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F74162"/>
        </w:tc>
        <w:tc>
          <w:tcPr>
            <w:tcW w:w="1276" w:type="dxa"/>
            <w:vAlign w:val="center"/>
          </w:tcPr>
          <w:p w14:paraId="278CD89A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3778006">
            <w:pPr>
              <w:pStyle w:val="15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 w14:paraId="55D52B61">
            <w:pPr>
              <w:pStyle w:val="15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 w14:paraId="144E592A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53F05BC">
            <w:pPr>
              <w:pStyle w:val="15"/>
            </w:pPr>
            <w:r>
              <w:t>国防领域省市县财政事权和支出责任改革方案</w:t>
            </w:r>
          </w:p>
        </w:tc>
      </w:tr>
      <w:tr w14:paraId="2B084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48FD95"/>
        </w:tc>
        <w:tc>
          <w:tcPr>
            <w:tcW w:w="1276" w:type="dxa"/>
            <w:vAlign w:val="center"/>
          </w:tcPr>
          <w:p w14:paraId="38085CA7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C5702DC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76687B7F">
            <w:pPr>
              <w:pStyle w:val="15"/>
            </w:pPr>
            <w:r>
              <w:t>减少对环境的污染损害，改善生态环境质量。　</w:t>
            </w:r>
          </w:p>
        </w:tc>
        <w:tc>
          <w:tcPr>
            <w:tcW w:w="1276" w:type="dxa"/>
            <w:vAlign w:val="center"/>
          </w:tcPr>
          <w:p w14:paraId="0450A647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AE4CD21">
            <w:pPr>
              <w:pStyle w:val="15"/>
            </w:pPr>
            <w:r>
              <w:t>国防领域省市县财政事权和支出责任改革方案</w:t>
            </w:r>
          </w:p>
        </w:tc>
      </w:tr>
      <w:tr w14:paraId="7B24B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C69971"/>
        </w:tc>
        <w:tc>
          <w:tcPr>
            <w:tcW w:w="1276" w:type="dxa"/>
            <w:vAlign w:val="center"/>
          </w:tcPr>
          <w:p w14:paraId="0BFD6779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C22528A">
            <w:pPr>
              <w:pStyle w:val="15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66964980">
            <w:pPr>
              <w:pStyle w:val="15"/>
            </w:pPr>
            <w:r>
              <w:t>能够长期较好地开展民兵训练活动，提高民兵技能水平。</w:t>
            </w:r>
          </w:p>
        </w:tc>
        <w:tc>
          <w:tcPr>
            <w:tcW w:w="1276" w:type="dxa"/>
            <w:vAlign w:val="center"/>
          </w:tcPr>
          <w:p w14:paraId="30140672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283DFC9">
            <w:pPr>
              <w:pStyle w:val="15"/>
            </w:pPr>
            <w:r>
              <w:t>国防领域省市县财政事权和支出责任改革方案</w:t>
            </w:r>
          </w:p>
        </w:tc>
      </w:tr>
      <w:tr w14:paraId="169F6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764DF5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494751D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584C6AE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4E22E2F">
            <w:pPr>
              <w:pStyle w:val="15"/>
            </w:pPr>
            <w:r>
              <w:t>通过问卷调查，满意和较满意的服务对象占全部调研对象的比率</w:t>
            </w:r>
          </w:p>
        </w:tc>
        <w:tc>
          <w:tcPr>
            <w:tcW w:w="1276" w:type="dxa"/>
            <w:vAlign w:val="center"/>
          </w:tcPr>
          <w:p w14:paraId="0200652F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10A2D5F">
            <w:pPr>
              <w:pStyle w:val="15"/>
            </w:pPr>
            <w:r>
              <w:t>国防领域省市县财政事权和支出责任改革方案</w:t>
            </w:r>
          </w:p>
        </w:tc>
      </w:tr>
    </w:tbl>
    <w:p w14:paraId="3C65559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C754717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0D22EB5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9" w:name="_Toc_4_4_0000000010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7.农展会经费绩效目标表</w:t>
      </w:r>
      <w:bookmarkEnd w:id="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26D11F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689EC1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1C6196">
            <w:pPr>
              <w:pStyle w:val="13"/>
            </w:pPr>
            <w:r>
              <w:t>单位：万元</w:t>
            </w:r>
          </w:p>
        </w:tc>
      </w:tr>
      <w:tr w14:paraId="5CEC988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04B59C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1E997A5">
            <w:pPr>
              <w:pStyle w:val="15"/>
            </w:pPr>
            <w:r>
              <w:t>13028123P00026410001T</w:t>
            </w:r>
          </w:p>
        </w:tc>
        <w:tc>
          <w:tcPr>
            <w:tcW w:w="1587" w:type="dxa"/>
            <w:vAlign w:val="center"/>
          </w:tcPr>
          <w:p w14:paraId="42C63417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D8D6662">
            <w:pPr>
              <w:pStyle w:val="15"/>
            </w:pPr>
            <w:r>
              <w:t>农展会经费</w:t>
            </w:r>
          </w:p>
        </w:tc>
      </w:tr>
      <w:tr w14:paraId="4A4CDC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31518F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5E1C67B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35EC903"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605CB84F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0F6897C"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1135B616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1CEBBCF">
            <w:pPr>
              <w:pStyle w:val="15"/>
            </w:pPr>
            <w:r>
              <w:t xml:space="preserve"> </w:t>
            </w:r>
          </w:p>
        </w:tc>
      </w:tr>
      <w:tr w14:paraId="7E9F82F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64512B"/>
        </w:tc>
        <w:tc>
          <w:tcPr>
            <w:tcW w:w="8617" w:type="dxa"/>
            <w:gridSpan w:val="6"/>
            <w:vAlign w:val="center"/>
          </w:tcPr>
          <w:p w14:paraId="167FABBF">
            <w:pPr>
              <w:pStyle w:val="15"/>
            </w:pPr>
            <w:r>
              <w:t>预算数10万元。其中：财政资金10万元，其他资金0万元。主要用于：农产品展销。</w:t>
            </w:r>
          </w:p>
        </w:tc>
      </w:tr>
      <w:tr w14:paraId="54C83C4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6883FF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1F991D1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0259E55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D768EE0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42FF9EE">
            <w:pPr>
              <w:pStyle w:val="16"/>
            </w:pPr>
            <w:r>
              <w:t>12月底</w:t>
            </w:r>
          </w:p>
        </w:tc>
      </w:tr>
      <w:tr w14:paraId="49BB2F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E36C62"/>
        </w:tc>
        <w:tc>
          <w:tcPr>
            <w:tcW w:w="2608" w:type="dxa"/>
            <w:gridSpan w:val="2"/>
            <w:vAlign w:val="center"/>
          </w:tcPr>
          <w:p w14:paraId="7D4381D8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5DEA51AE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7435AB8D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7A64B8D7">
            <w:pPr>
              <w:pStyle w:val="17"/>
            </w:pPr>
            <w:r>
              <w:t>100%</w:t>
            </w:r>
          </w:p>
        </w:tc>
      </w:tr>
      <w:tr w14:paraId="29FB22E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B26A28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32920DE">
            <w:pPr>
              <w:pStyle w:val="15"/>
            </w:pPr>
            <w:r>
              <w:t>1.加大产业化开发和品牌建设力度，实现特色农产品建设提档升级。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B0154FB">
            <w:pPr>
              <w:pStyle w:val="15"/>
            </w:pPr>
            <w:r>
              <w:t>2.培植具有浓郁地方特色的产业体系，让更多的农副土特产品变为广大消费者喜爱和信赖的特色商品。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7725081F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4DF6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83E5682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021479B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05F1C90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D8B825D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F090770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E617320">
            <w:pPr>
              <w:pStyle w:val="16"/>
            </w:pPr>
            <w:r>
              <w:t>指标值确定依据</w:t>
            </w:r>
          </w:p>
        </w:tc>
      </w:tr>
      <w:tr w14:paraId="59604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7DA474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036207D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51CB33">
            <w:pPr>
              <w:pStyle w:val="15"/>
            </w:pPr>
            <w:r>
              <w:t>纪念品、宣传品有效消耗数量</w:t>
            </w:r>
          </w:p>
        </w:tc>
        <w:tc>
          <w:tcPr>
            <w:tcW w:w="2891" w:type="dxa"/>
            <w:vAlign w:val="center"/>
          </w:tcPr>
          <w:p w14:paraId="1423C096">
            <w:pPr>
              <w:pStyle w:val="15"/>
            </w:pPr>
            <w:r>
              <w:t>纪念品、宣传品有效消耗数量</w:t>
            </w:r>
          </w:p>
        </w:tc>
        <w:tc>
          <w:tcPr>
            <w:tcW w:w="1276" w:type="dxa"/>
            <w:vAlign w:val="center"/>
          </w:tcPr>
          <w:p w14:paraId="43E62768">
            <w:pPr>
              <w:pStyle w:val="15"/>
            </w:pPr>
            <w:r>
              <w:t>≥3000 份</w:t>
            </w:r>
          </w:p>
        </w:tc>
        <w:tc>
          <w:tcPr>
            <w:tcW w:w="1843" w:type="dxa"/>
            <w:vAlign w:val="center"/>
          </w:tcPr>
          <w:p w14:paraId="7AC22227">
            <w:pPr>
              <w:pStyle w:val="15"/>
            </w:pPr>
            <w:r>
              <w:t>唐政办函[2014]175号关于农产品展示交易会筹备工作方案的通知</w:t>
            </w:r>
          </w:p>
        </w:tc>
      </w:tr>
      <w:tr w14:paraId="46ABC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888F1E"/>
        </w:tc>
        <w:tc>
          <w:tcPr>
            <w:tcW w:w="1276" w:type="dxa"/>
            <w:vAlign w:val="center"/>
          </w:tcPr>
          <w:p w14:paraId="58F2BD6A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C48DF88">
            <w:pPr>
              <w:pStyle w:val="15"/>
            </w:pPr>
            <w:r>
              <w:t>宣传展厅制作质量</w:t>
            </w:r>
          </w:p>
        </w:tc>
        <w:tc>
          <w:tcPr>
            <w:tcW w:w="2891" w:type="dxa"/>
            <w:vAlign w:val="center"/>
          </w:tcPr>
          <w:p w14:paraId="05CC4F27">
            <w:pPr>
              <w:pStyle w:val="15"/>
            </w:pPr>
            <w:r>
              <w:t>宣传展厅制作质量与行业标准比较情况</w:t>
            </w:r>
          </w:p>
        </w:tc>
        <w:tc>
          <w:tcPr>
            <w:tcW w:w="1276" w:type="dxa"/>
            <w:vAlign w:val="center"/>
          </w:tcPr>
          <w:p w14:paraId="7ED69487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294BAFC">
            <w:pPr>
              <w:pStyle w:val="15"/>
            </w:pPr>
            <w:r>
              <w:t>唐政办函[2014]175号关于农产品展示交易会筹备工作方案的通知</w:t>
            </w:r>
          </w:p>
        </w:tc>
      </w:tr>
      <w:tr w14:paraId="2040C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6C92FA"/>
        </w:tc>
        <w:tc>
          <w:tcPr>
            <w:tcW w:w="1276" w:type="dxa"/>
            <w:vAlign w:val="center"/>
          </w:tcPr>
          <w:p w14:paraId="3B640BBD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0362527">
            <w:pPr>
              <w:pStyle w:val="15"/>
            </w:pPr>
            <w:r>
              <w:t>各项工作完成及时率</w:t>
            </w:r>
          </w:p>
        </w:tc>
        <w:tc>
          <w:tcPr>
            <w:tcW w:w="2891" w:type="dxa"/>
            <w:vAlign w:val="center"/>
          </w:tcPr>
          <w:p w14:paraId="4F325436">
            <w:pPr>
              <w:pStyle w:val="15"/>
            </w:pPr>
            <w:r>
              <w:t>农展会各项工作完成及时率</w:t>
            </w:r>
          </w:p>
        </w:tc>
        <w:tc>
          <w:tcPr>
            <w:tcW w:w="1276" w:type="dxa"/>
            <w:vAlign w:val="center"/>
          </w:tcPr>
          <w:p w14:paraId="09D650B9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08E27D3">
            <w:pPr>
              <w:pStyle w:val="15"/>
            </w:pPr>
            <w:r>
              <w:t>唐政办函[2014]175号关于农产品展示交易会筹备工作方案的通知</w:t>
            </w:r>
          </w:p>
        </w:tc>
      </w:tr>
      <w:tr w14:paraId="70E4A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0ECDED"/>
        </w:tc>
        <w:tc>
          <w:tcPr>
            <w:tcW w:w="1276" w:type="dxa"/>
            <w:vAlign w:val="center"/>
          </w:tcPr>
          <w:p w14:paraId="22361148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7D63F69"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05F4CB2F">
            <w:pPr>
              <w:pStyle w:val="15"/>
            </w:pPr>
            <w:r>
              <w:t>项目实际支出金额小于等于预算安排金额</w:t>
            </w:r>
          </w:p>
        </w:tc>
        <w:tc>
          <w:tcPr>
            <w:tcW w:w="1276" w:type="dxa"/>
            <w:vAlign w:val="center"/>
          </w:tcPr>
          <w:p w14:paraId="5C17BE07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EC77526">
            <w:pPr>
              <w:pStyle w:val="15"/>
            </w:pPr>
            <w:r>
              <w:t>唐政办函[2014]175号关于农产品展示交易会筹备工作方案的通知</w:t>
            </w:r>
          </w:p>
        </w:tc>
      </w:tr>
      <w:tr w14:paraId="6FE79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D038AD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3797CBC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D10BD04">
            <w:pPr>
              <w:pStyle w:val="15"/>
            </w:pPr>
            <w:r>
              <w:t>参展企业现场销售金额增长率（%）</w:t>
            </w:r>
          </w:p>
        </w:tc>
        <w:tc>
          <w:tcPr>
            <w:tcW w:w="2891" w:type="dxa"/>
            <w:vAlign w:val="center"/>
          </w:tcPr>
          <w:p w14:paraId="22A48FB4">
            <w:pPr>
              <w:pStyle w:val="15"/>
            </w:pPr>
            <w:r>
              <w:t>参展企业现场销售金额增长率（%）</w:t>
            </w:r>
          </w:p>
        </w:tc>
        <w:tc>
          <w:tcPr>
            <w:tcW w:w="1276" w:type="dxa"/>
            <w:vAlign w:val="center"/>
          </w:tcPr>
          <w:p w14:paraId="6C54A568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CBD902D">
            <w:pPr>
              <w:pStyle w:val="15"/>
            </w:pPr>
            <w:r>
              <w:t>唐政办函[2014]175号关于农产品展示交易会筹备工作方案的通知</w:t>
            </w:r>
          </w:p>
        </w:tc>
      </w:tr>
      <w:tr w14:paraId="6BFCC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5068D5"/>
        </w:tc>
        <w:tc>
          <w:tcPr>
            <w:tcW w:w="1276" w:type="dxa"/>
            <w:vAlign w:val="center"/>
          </w:tcPr>
          <w:p w14:paraId="3AEBEC67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F393D2E">
            <w:pPr>
              <w:pStyle w:val="15"/>
            </w:pPr>
            <w:r>
              <w:t>宣传、活动影响力</w:t>
            </w:r>
          </w:p>
        </w:tc>
        <w:tc>
          <w:tcPr>
            <w:tcW w:w="2891" w:type="dxa"/>
            <w:vAlign w:val="center"/>
          </w:tcPr>
          <w:p w14:paraId="08E8CAA8">
            <w:pPr>
              <w:pStyle w:val="15"/>
            </w:pPr>
            <w:r>
              <w:t>通过宣传活动，提高我市农产品品牌影响力</w:t>
            </w:r>
          </w:p>
        </w:tc>
        <w:tc>
          <w:tcPr>
            <w:tcW w:w="1276" w:type="dxa"/>
            <w:vAlign w:val="center"/>
          </w:tcPr>
          <w:p w14:paraId="7FADCA40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A3A855B">
            <w:pPr>
              <w:pStyle w:val="15"/>
            </w:pPr>
            <w:r>
              <w:t>唐政办函[2014]175号关于农产品展示交易会筹备工作方案的通知</w:t>
            </w:r>
          </w:p>
        </w:tc>
      </w:tr>
      <w:tr w14:paraId="2F1B6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B2FBCE"/>
        </w:tc>
        <w:tc>
          <w:tcPr>
            <w:tcW w:w="1276" w:type="dxa"/>
            <w:vAlign w:val="center"/>
          </w:tcPr>
          <w:p w14:paraId="1C8F82A7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0B0ED1E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4F3AC008">
            <w:pPr>
              <w:pStyle w:val="15"/>
            </w:pPr>
            <w:r>
              <w:t>减少对环境的污染损害，改善生态环境质量。　</w:t>
            </w:r>
          </w:p>
        </w:tc>
        <w:tc>
          <w:tcPr>
            <w:tcW w:w="1276" w:type="dxa"/>
            <w:vAlign w:val="center"/>
          </w:tcPr>
          <w:p w14:paraId="7D0BFF01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2188795">
            <w:pPr>
              <w:pStyle w:val="15"/>
            </w:pPr>
            <w:r>
              <w:t>唐政办函[2014]175号关于农产品展示交易会筹备工作方案的通知</w:t>
            </w:r>
          </w:p>
        </w:tc>
      </w:tr>
      <w:tr w14:paraId="70131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8B384B"/>
        </w:tc>
        <w:tc>
          <w:tcPr>
            <w:tcW w:w="1276" w:type="dxa"/>
            <w:vAlign w:val="center"/>
          </w:tcPr>
          <w:p w14:paraId="6CAEAB2C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7F7EB5C">
            <w:pPr>
              <w:pStyle w:val="15"/>
            </w:pPr>
            <w:r>
              <w:t>展示活动应用效果</w:t>
            </w:r>
          </w:p>
        </w:tc>
        <w:tc>
          <w:tcPr>
            <w:tcW w:w="2891" w:type="dxa"/>
            <w:vAlign w:val="center"/>
          </w:tcPr>
          <w:p w14:paraId="62A494F2">
            <w:pPr>
              <w:pStyle w:val="15"/>
            </w:pPr>
            <w:r>
              <w:t>实现特色农产品建设提档升级，培植具有浓郁地方特色的产业体系。</w:t>
            </w:r>
          </w:p>
        </w:tc>
        <w:tc>
          <w:tcPr>
            <w:tcW w:w="1276" w:type="dxa"/>
            <w:vAlign w:val="center"/>
          </w:tcPr>
          <w:p w14:paraId="33560F82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91ECEA1">
            <w:pPr>
              <w:pStyle w:val="15"/>
            </w:pPr>
            <w:r>
              <w:t>唐政办函[2014]175号关于农产品展示交易会筹备工作方案的通知</w:t>
            </w:r>
          </w:p>
        </w:tc>
      </w:tr>
      <w:tr w14:paraId="6236B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49E213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69F43F4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4AF7C17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E910CD3">
            <w:pPr>
              <w:pStyle w:val="15"/>
            </w:pPr>
            <w:r>
              <w:t>通过问卷调查，满意和较满意的服务对象占全部调研对象的比率</w:t>
            </w:r>
          </w:p>
        </w:tc>
        <w:tc>
          <w:tcPr>
            <w:tcW w:w="1276" w:type="dxa"/>
            <w:vAlign w:val="center"/>
          </w:tcPr>
          <w:p w14:paraId="378B0AEF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5BF391A">
            <w:pPr>
              <w:pStyle w:val="15"/>
            </w:pPr>
            <w:r>
              <w:t>唐政办函[2014]175号关于农产品展示交易会筹备工作方案的通知</w:t>
            </w:r>
          </w:p>
        </w:tc>
      </w:tr>
    </w:tbl>
    <w:p w14:paraId="62156F2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2A34A68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1F912AF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10" w:name="_Toc_4_4_0000000011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8.气象灾害防御及监测预警运行经费绩效目标表</w:t>
      </w:r>
      <w:bookmarkEnd w:id="1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97AF7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EAB17B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E316F6">
            <w:pPr>
              <w:pStyle w:val="13"/>
            </w:pPr>
            <w:r>
              <w:t>单位：万元</w:t>
            </w:r>
          </w:p>
        </w:tc>
      </w:tr>
      <w:tr w14:paraId="3E079D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B44F68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9D922D5">
            <w:pPr>
              <w:pStyle w:val="15"/>
            </w:pPr>
            <w:r>
              <w:t>13028123P000260100014</w:t>
            </w:r>
          </w:p>
        </w:tc>
        <w:tc>
          <w:tcPr>
            <w:tcW w:w="1587" w:type="dxa"/>
            <w:vAlign w:val="center"/>
          </w:tcPr>
          <w:p w14:paraId="506459F0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A903712">
            <w:pPr>
              <w:pStyle w:val="15"/>
            </w:pPr>
            <w:r>
              <w:t>气象灾害防御及监测预警运行经费</w:t>
            </w:r>
          </w:p>
        </w:tc>
      </w:tr>
      <w:tr w14:paraId="7C8F95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7E9603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509594C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3A6DF33"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59C88E9D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45EEB5C"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1776CD33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214F848">
            <w:pPr>
              <w:pStyle w:val="15"/>
            </w:pPr>
            <w:r>
              <w:t xml:space="preserve"> </w:t>
            </w:r>
          </w:p>
        </w:tc>
      </w:tr>
      <w:tr w14:paraId="3253963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5CC15F6"/>
        </w:tc>
        <w:tc>
          <w:tcPr>
            <w:tcW w:w="8617" w:type="dxa"/>
            <w:gridSpan w:val="6"/>
            <w:vAlign w:val="center"/>
          </w:tcPr>
          <w:p w14:paraId="71BEEE80">
            <w:pPr>
              <w:pStyle w:val="15"/>
            </w:pPr>
            <w:r>
              <w:t>预算数10万元。其中：财政资金10万元，其他资金0万元。主要用于气象预报预警服务系统的运行维护、气象灾害应急保障服务、人工影响天气作业及管理、区域自动站维护维修等。</w:t>
            </w:r>
          </w:p>
        </w:tc>
      </w:tr>
      <w:tr w14:paraId="72FC43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3221D9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323C721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C257389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31411CB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61B5BC3">
            <w:pPr>
              <w:pStyle w:val="16"/>
            </w:pPr>
            <w:r>
              <w:t>12月底</w:t>
            </w:r>
          </w:p>
        </w:tc>
      </w:tr>
      <w:tr w14:paraId="6BAD382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33F6AA"/>
        </w:tc>
        <w:tc>
          <w:tcPr>
            <w:tcW w:w="2608" w:type="dxa"/>
            <w:gridSpan w:val="2"/>
            <w:vAlign w:val="center"/>
          </w:tcPr>
          <w:p w14:paraId="56D92943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12757AAD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28DBF1B3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68BC6670">
            <w:pPr>
              <w:pStyle w:val="17"/>
            </w:pPr>
            <w:r>
              <w:t>100%</w:t>
            </w:r>
          </w:p>
        </w:tc>
      </w:tr>
      <w:tr w14:paraId="6A779B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936908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7897E6A0">
            <w:pPr>
              <w:pStyle w:val="15"/>
            </w:pPr>
            <w:r>
              <w:t>1.为了更好的做好气象预报预警服务系统的运行维护、气象灾害应急保障服务、人工影响天气作业及管理、区域自动站维护维修工作。</w:t>
            </w:r>
          </w:p>
        </w:tc>
      </w:tr>
    </w:tbl>
    <w:p w14:paraId="5A650BE4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632F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C6C3EBA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CC61FA7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A641148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D9E2DCF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85B7C4E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5AA14C5">
            <w:pPr>
              <w:pStyle w:val="16"/>
            </w:pPr>
            <w:r>
              <w:t>指标值确定依据</w:t>
            </w:r>
          </w:p>
        </w:tc>
      </w:tr>
      <w:tr w14:paraId="2B8B9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8C18F9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0CDFA0D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304623">
            <w:pPr>
              <w:pStyle w:val="15"/>
            </w:pPr>
            <w:r>
              <w:t>气象资料传输率</w:t>
            </w:r>
          </w:p>
        </w:tc>
        <w:tc>
          <w:tcPr>
            <w:tcW w:w="2891" w:type="dxa"/>
            <w:vAlign w:val="center"/>
          </w:tcPr>
          <w:p w14:paraId="603A96B6">
            <w:pPr>
              <w:pStyle w:val="15"/>
            </w:pPr>
            <w:r>
              <w:t>反映气象资料传输率=气象资料及时到报数量/（及时到报数量+延迟到报数量+缺报数量）</w:t>
            </w:r>
          </w:p>
        </w:tc>
        <w:tc>
          <w:tcPr>
            <w:tcW w:w="1276" w:type="dxa"/>
            <w:vAlign w:val="center"/>
          </w:tcPr>
          <w:p w14:paraId="1BD2D2F9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9EBBFD5">
            <w:pPr>
              <w:pStyle w:val="15"/>
            </w:pPr>
            <w:r>
              <w:t>冀政办[2005]5号河北省人民政府办公厅关于进一步加强气象工作的通知</w:t>
            </w:r>
          </w:p>
        </w:tc>
      </w:tr>
      <w:tr w14:paraId="7F453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FCAA90"/>
        </w:tc>
        <w:tc>
          <w:tcPr>
            <w:tcW w:w="1276" w:type="dxa"/>
            <w:vAlign w:val="center"/>
          </w:tcPr>
          <w:p w14:paraId="7D004405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FD8BD5B">
            <w:pPr>
              <w:pStyle w:val="15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 w14:paraId="51523044">
            <w:pPr>
              <w:pStyle w:val="15"/>
            </w:pPr>
            <w:r>
              <w:t>反映系统输出质控结果正确值个数与统计次数比值</w:t>
            </w:r>
          </w:p>
        </w:tc>
        <w:tc>
          <w:tcPr>
            <w:tcW w:w="1276" w:type="dxa"/>
            <w:vAlign w:val="center"/>
          </w:tcPr>
          <w:p w14:paraId="1EC96F6B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14F1DF3">
            <w:pPr>
              <w:pStyle w:val="15"/>
            </w:pPr>
            <w:r>
              <w:t>冀政办[2005]5号河北省人民政府办公厅关于进一步加强气象工作的通知</w:t>
            </w:r>
          </w:p>
        </w:tc>
      </w:tr>
      <w:tr w14:paraId="2E81B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0D3D70"/>
        </w:tc>
        <w:tc>
          <w:tcPr>
            <w:tcW w:w="1276" w:type="dxa"/>
            <w:vAlign w:val="center"/>
          </w:tcPr>
          <w:p w14:paraId="799ED548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CF0AA3E">
            <w:pPr>
              <w:pStyle w:val="15"/>
            </w:pPr>
            <w:r>
              <w:t>预警提前时间</w:t>
            </w:r>
          </w:p>
        </w:tc>
        <w:tc>
          <w:tcPr>
            <w:tcW w:w="2891" w:type="dxa"/>
            <w:vAlign w:val="center"/>
          </w:tcPr>
          <w:p w14:paraId="727255EE">
            <w:pPr>
              <w:pStyle w:val="15"/>
            </w:pPr>
            <w:r>
              <w:t>反映预警发出时间与实际发生时间提前量</w:t>
            </w:r>
          </w:p>
        </w:tc>
        <w:tc>
          <w:tcPr>
            <w:tcW w:w="1276" w:type="dxa"/>
            <w:vAlign w:val="center"/>
          </w:tcPr>
          <w:p w14:paraId="2DB5FD59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F1F1C5B">
            <w:pPr>
              <w:pStyle w:val="15"/>
            </w:pPr>
            <w:r>
              <w:t>冀政办[2005]5号河北省人民政府办公厅关于进一步加强气象工作的通知</w:t>
            </w:r>
          </w:p>
        </w:tc>
      </w:tr>
      <w:tr w14:paraId="4B6A8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4AE405"/>
        </w:tc>
        <w:tc>
          <w:tcPr>
            <w:tcW w:w="1276" w:type="dxa"/>
            <w:vAlign w:val="center"/>
          </w:tcPr>
          <w:p w14:paraId="5A79B8C1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7A6D7E"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5A1F19C5">
            <w:pPr>
              <w:pStyle w:val="15"/>
            </w:pPr>
            <w:r>
              <w:t>项目实际支出金额小于等于预算安排金额</w:t>
            </w:r>
          </w:p>
        </w:tc>
        <w:tc>
          <w:tcPr>
            <w:tcW w:w="1276" w:type="dxa"/>
            <w:vAlign w:val="center"/>
          </w:tcPr>
          <w:p w14:paraId="45BFEBAB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A818C9A">
            <w:pPr>
              <w:pStyle w:val="15"/>
            </w:pPr>
            <w:r>
              <w:t>冀政办[2005]5号河北省人民政府办公厅关于进一步加强气象工作的通知</w:t>
            </w:r>
          </w:p>
        </w:tc>
      </w:tr>
      <w:tr w14:paraId="35F63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8C9C50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A052AB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689A1BC">
            <w:pPr>
              <w:pStyle w:val="15"/>
            </w:pPr>
            <w:r>
              <w:t>气象灾害损失率</w:t>
            </w:r>
          </w:p>
        </w:tc>
        <w:tc>
          <w:tcPr>
            <w:tcW w:w="2891" w:type="dxa"/>
            <w:vAlign w:val="center"/>
          </w:tcPr>
          <w:p w14:paraId="24F47886">
            <w:pPr>
              <w:pStyle w:val="15"/>
            </w:pPr>
            <w:r>
              <w:t>通过气象预报预警监测，气象灾害损失率得到减少。</w:t>
            </w:r>
          </w:p>
        </w:tc>
        <w:tc>
          <w:tcPr>
            <w:tcW w:w="1276" w:type="dxa"/>
            <w:vAlign w:val="center"/>
          </w:tcPr>
          <w:p w14:paraId="2A0C7564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20BBDAB">
            <w:pPr>
              <w:pStyle w:val="15"/>
            </w:pPr>
            <w:r>
              <w:t>冀政办[2005]5号河北省人民政府办公厅关于进一步加强气象工作的通知</w:t>
            </w:r>
          </w:p>
        </w:tc>
      </w:tr>
      <w:tr w14:paraId="32E53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7876F0"/>
        </w:tc>
        <w:tc>
          <w:tcPr>
            <w:tcW w:w="1276" w:type="dxa"/>
            <w:vAlign w:val="center"/>
          </w:tcPr>
          <w:p w14:paraId="5EB1D152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ABBB717">
            <w:pPr>
              <w:pStyle w:val="15"/>
            </w:pPr>
            <w:r>
              <w:t>应急保障能力提升情况</w:t>
            </w:r>
          </w:p>
        </w:tc>
        <w:tc>
          <w:tcPr>
            <w:tcW w:w="2891" w:type="dxa"/>
            <w:vAlign w:val="center"/>
          </w:tcPr>
          <w:p w14:paraId="359C93B5">
            <w:pPr>
              <w:pStyle w:val="15"/>
            </w:pPr>
            <w:r>
              <w:t>通过加强预报预警工作对气象应急保障能力的提升情况</w:t>
            </w:r>
          </w:p>
        </w:tc>
        <w:tc>
          <w:tcPr>
            <w:tcW w:w="1276" w:type="dxa"/>
            <w:vAlign w:val="center"/>
          </w:tcPr>
          <w:p w14:paraId="7DC400EF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EEDD6CC">
            <w:pPr>
              <w:pStyle w:val="15"/>
            </w:pPr>
            <w:r>
              <w:t>冀政办[2005]5号河北省人民政府办公厅关于进一步加强气象工作的通知</w:t>
            </w:r>
          </w:p>
        </w:tc>
      </w:tr>
      <w:tr w14:paraId="7F63A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8CBDC1"/>
        </w:tc>
        <w:tc>
          <w:tcPr>
            <w:tcW w:w="1276" w:type="dxa"/>
            <w:vAlign w:val="center"/>
          </w:tcPr>
          <w:p w14:paraId="6FFBDAD6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413B2AF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27D62FEC">
            <w:pPr>
              <w:pStyle w:val="15"/>
            </w:pPr>
            <w:r>
              <w:t>减少对环境的污染损害，改善生态环境质量。　</w:t>
            </w:r>
          </w:p>
        </w:tc>
        <w:tc>
          <w:tcPr>
            <w:tcW w:w="1276" w:type="dxa"/>
            <w:vAlign w:val="center"/>
          </w:tcPr>
          <w:p w14:paraId="715BF8BE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C4A4A6F">
            <w:pPr>
              <w:pStyle w:val="15"/>
            </w:pPr>
            <w:r>
              <w:t>冀政办[2005]5号河北省人民政府办公厅关于进一步加强气象工作的通知</w:t>
            </w:r>
          </w:p>
        </w:tc>
      </w:tr>
      <w:tr w14:paraId="0BACD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CF4E77"/>
        </w:tc>
        <w:tc>
          <w:tcPr>
            <w:tcW w:w="1276" w:type="dxa"/>
            <w:vAlign w:val="center"/>
          </w:tcPr>
          <w:p w14:paraId="0DFF7E0E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DCE4516">
            <w:pPr>
              <w:pStyle w:val="15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4CCA9549">
            <w:pPr>
              <w:pStyle w:val="15"/>
            </w:pPr>
            <w:r>
              <w:t>能够长期较好地开展，长期满足人民群众气象灾害防御工作的需求。</w:t>
            </w:r>
          </w:p>
        </w:tc>
        <w:tc>
          <w:tcPr>
            <w:tcW w:w="1276" w:type="dxa"/>
            <w:vAlign w:val="center"/>
          </w:tcPr>
          <w:p w14:paraId="63A2D881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40954D7">
            <w:pPr>
              <w:pStyle w:val="15"/>
            </w:pPr>
            <w:r>
              <w:t>冀政办[2005]5号河北省人民政府办公厅关于进一步加强气象工作的通知</w:t>
            </w:r>
          </w:p>
        </w:tc>
      </w:tr>
      <w:tr w14:paraId="35282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EC1CA6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3343795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F1F3A25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78060664">
            <w:pPr>
              <w:pStyle w:val="15"/>
            </w:pPr>
            <w:r>
              <w:t>通过问卷调查，满意和较满意的服务对象占全部调研对象的比率</w:t>
            </w:r>
          </w:p>
        </w:tc>
        <w:tc>
          <w:tcPr>
            <w:tcW w:w="1276" w:type="dxa"/>
            <w:vAlign w:val="center"/>
          </w:tcPr>
          <w:p w14:paraId="4D8B5606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6E4A351">
            <w:pPr>
              <w:pStyle w:val="15"/>
            </w:pPr>
            <w:r>
              <w:t>冀政办[2005]5号河北省人民政府办公厅关于进一步加强气象工作的通知</w:t>
            </w:r>
          </w:p>
        </w:tc>
      </w:tr>
    </w:tbl>
    <w:p w14:paraId="5232E7E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47C1A03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D15C12E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11" w:name="_Toc_4_4_0000000012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9.全市性拉练及各种大型会议绩效目标表</w:t>
      </w:r>
      <w:bookmarkEnd w:id="1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69ED83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B1A3A7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72FD81">
            <w:pPr>
              <w:pStyle w:val="13"/>
            </w:pPr>
            <w:r>
              <w:t>单位：万元</w:t>
            </w:r>
          </w:p>
        </w:tc>
      </w:tr>
      <w:tr w14:paraId="5266FF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9B9B3E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2B5D894">
            <w:pPr>
              <w:pStyle w:val="15"/>
            </w:pPr>
            <w:r>
              <w:t>13028123P000252100018</w:t>
            </w:r>
          </w:p>
        </w:tc>
        <w:tc>
          <w:tcPr>
            <w:tcW w:w="1587" w:type="dxa"/>
            <w:vAlign w:val="center"/>
          </w:tcPr>
          <w:p w14:paraId="283B54C3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8720679">
            <w:pPr>
              <w:pStyle w:val="15"/>
            </w:pPr>
            <w:r>
              <w:t>全市性拉练及各种大型会议</w:t>
            </w:r>
          </w:p>
        </w:tc>
      </w:tr>
      <w:tr w14:paraId="6256CA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349160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22C647B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DBC0BD2">
            <w:pPr>
              <w:pStyle w:val="15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7A391BF7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0431EDD">
            <w:pPr>
              <w:pStyle w:val="15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6F84DD6C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3C87D8C">
            <w:pPr>
              <w:pStyle w:val="15"/>
            </w:pPr>
            <w:r>
              <w:t xml:space="preserve"> </w:t>
            </w:r>
          </w:p>
        </w:tc>
      </w:tr>
      <w:tr w14:paraId="43F7369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48DE4A"/>
        </w:tc>
        <w:tc>
          <w:tcPr>
            <w:tcW w:w="8617" w:type="dxa"/>
            <w:gridSpan w:val="6"/>
            <w:vAlign w:val="center"/>
          </w:tcPr>
          <w:p w14:paraId="5F65BEBB">
            <w:pPr>
              <w:pStyle w:val="15"/>
            </w:pPr>
            <w:r>
              <w:t>预算数100万元。其中：财政资金100万元，其他资金0万元。主要用于：全市拉练及各种大型会议。</w:t>
            </w:r>
          </w:p>
        </w:tc>
      </w:tr>
      <w:tr w14:paraId="1FA720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1D5693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332CAD9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FEE2FC3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243A146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16DFCBE">
            <w:pPr>
              <w:pStyle w:val="16"/>
            </w:pPr>
            <w:r>
              <w:t>12月底</w:t>
            </w:r>
          </w:p>
        </w:tc>
      </w:tr>
      <w:tr w14:paraId="763CB8D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5C7F6D"/>
        </w:tc>
        <w:tc>
          <w:tcPr>
            <w:tcW w:w="2608" w:type="dxa"/>
            <w:gridSpan w:val="2"/>
            <w:vAlign w:val="center"/>
          </w:tcPr>
          <w:p w14:paraId="6BF617E1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4CB0EAEC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22601217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560AD98D">
            <w:pPr>
              <w:pStyle w:val="17"/>
            </w:pPr>
            <w:r>
              <w:t>100%</w:t>
            </w:r>
          </w:p>
        </w:tc>
      </w:tr>
      <w:tr w14:paraId="6E43C3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B76D07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A972DA1">
            <w:pPr>
              <w:pStyle w:val="15"/>
            </w:pPr>
            <w:r>
              <w:t>1.举行二类会议2场，三类会议7场，大型拉练活动3场，以满足全年专项工作开展。</w:t>
            </w:r>
          </w:p>
          <w:p w14:paraId="521917BD">
            <w:pPr>
              <w:pStyle w:val="15"/>
            </w:pPr>
            <w:r>
              <w:t>2.经济效益方面：提高服务质量，节俭办会，做好会议预、决算，减少会议开支。可持续效益方面：精简会议，提高会议的质量、合理安排会议日程。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04A6509C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57F2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328173F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9F64F0B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814A93F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4DBBC81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1A52259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D7CAD91">
            <w:pPr>
              <w:pStyle w:val="16"/>
            </w:pPr>
            <w:r>
              <w:t>指标值确定依据</w:t>
            </w:r>
          </w:p>
        </w:tc>
      </w:tr>
      <w:tr w14:paraId="0199E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3E3BED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DB8257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6E32DA">
            <w:pPr>
              <w:pStyle w:val="15"/>
            </w:pPr>
            <w:r>
              <w:t>活动参加人数（人）</w:t>
            </w:r>
          </w:p>
        </w:tc>
        <w:tc>
          <w:tcPr>
            <w:tcW w:w="2891" w:type="dxa"/>
            <w:vAlign w:val="center"/>
          </w:tcPr>
          <w:p w14:paraId="4E1C0267">
            <w:pPr>
              <w:pStyle w:val="15"/>
            </w:pPr>
            <w:r>
              <w:t>举办会议及拉练活动参加人数（人）</w:t>
            </w:r>
          </w:p>
        </w:tc>
        <w:tc>
          <w:tcPr>
            <w:tcW w:w="1276" w:type="dxa"/>
            <w:vAlign w:val="center"/>
          </w:tcPr>
          <w:p w14:paraId="24366E72">
            <w:pPr>
              <w:pStyle w:val="15"/>
            </w:pPr>
            <w:r>
              <w:t>≥2000 人</w:t>
            </w:r>
          </w:p>
        </w:tc>
        <w:tc>
          <w:tcPr>
            <w:tcW w:w="1843" w:type="dxa"/>
            <w:vAlign w:val="center"/>
          </w:tcPr>
          <w:p w14:paraId="24738915">
            <w:pPr>
              <w:pStyle w:val="15"/>
            </w:pPr>
            <w:r>
              <w:t>遵化人民政府办公室关于全市大型会议、拉练及租车费用的申请</w:t>
            </w:r>
          </w:p>
        </w:tc>
      </w:tr>
      <w:tr w14:paraId="30B53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2551D6"/>
        </w:tc>
        <w:tc>
          <w:tcPr>
            <w:tcW w:w="1276" w:type="dxa"/>
            <w:vAlign w:val="center"/>
          </w:tcPr>
          <w:p w14:paraId="65093671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16A8717">
            <w:pPr>
              <w:pStyle w:val="15"/>
            </w:pPr>
            <w:r>
              <w:t>会议保障率</w:t>
            </w:r>
          </w:p>
        </w:tc>
        <w:tc>
          <w:tcPr>
            <w:tcW w:w="2891" w:type="dxa"/>
            <w:vAlign w:val="center"/>
          </w:tcPr>
          <w:p w14:paraId="523936BE">
            <w:pPr>
              <w:pStyle w:val="15"/>
            </w:pPr>
            <w:r>
              <w:t>大型会议、活动保障率　</w:t>
            </w:r>
          </w:p>
        </w:tc>
        <w:tc>
          <w:tcPr>
            <w:tcW w:w="1276" w:type="dxa"/>
            <w:vAlign w:val="center"/>
          </w:tcPr>
          <w:p w14:paraId="09F6EA56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32AC1B1">
            <w:pPr>
              <w:pStyle w:val="15"/>
            </w:pPr>
            <w:r>
              <w:t>遵化人民政府办公室关于全市大型会议、拉练及租车费用的申请</w:t>
            </w:r>
          </w:p>
        </w:tc>
      </w:tr>
      <w:tr w14:paraId="1C6FA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1BBAFF"/>
        </w:tc>
        <w:tc>
          <w:tcPr>
            <w:tcW w:w="1276" w:type="dxa"/>
            <w:vAlign w:val="center"/>
          </w:tcPr>
          <w:p w14:paraId="1FE466E8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28597A2">
            <w:pPr>
              <w:pStyle w:val="15"/>
            </w:pPr>
            <w:r>
              <w:t>按时完成会务组织工作</w:t>
            </w:r>
          </w:p>
        </w:tc>
        <w:tc>
          <w:tcPr>
            <w:tcW w:w="2891" w:type="dxa"/>
            <w:vAlign w:val="center"/>
          </w:tcPr>
          <w:p w14:paraId="650ABC33">
            <w:pPr>
              <w:pStyle w:val="15"/>
            </w:pPr>
            <w:r>
              <w:t>确保各项会议和重大活动顺利进行</w:t>
            </w:r>
          </w:p>
        </w:tc>
        <w:tc>
          <w:tcPr>
            <w:tcW w:w="1276" w:type="dxa"/>
            <w:vAlign w:val="center"/>
          </w:tcPr>
          <w:p w14:paraId="736FED3B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EDA7BD9">
            <w:pPr>
              <w:pStyle w:val="15"/>
            </w:pPr>
            <w:r>
              <w:t>遵化人民政府办公室关于全市大型会议、拉练及租车费用的申请</w:t>
            </w:r>
          </w:p>
        </w:tc>
      </w:tr>
      <w:tr w14:paraId="11AF5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B27154"/>
        </w:tc>
        <w:tc>
          <w:tcPr>
            <w:tcW w:w="1276" w:type="dxa"/>
            <w:vAlign w:val="center"/>
          </w:tcPr>
          <w:p w14:paraId="4D1B7C24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B89DC15"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4D50639D">
            <w:pPr>
              <w:pStyle w:val="15"/>
            </w:pPr>
            <w:r>
              <w:t>项目实际支出金额小于等于预算安排金额</w:t>
            </w:r>
          </w:p>
        </w:tc>
        <w:tc>
          <w:tcPr>
            <w:tcW w:w="1276" w:type="dxa"/>
            <w:vAlign w:val="center"/>
          </w:tcPr>
          <w:p w14:paraId="2FE0C3B0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5DFAB88">
            <w:pPr>
              <w:pStyle w:val="15"/>
            </w:pPr>
            <w:r>
              <w:t>遵化人民政府办公室关于全市大型会议、拉练及租车费用的申请</w:t>
            </w:r>
          </w:p>
        </w:tc>
      </w:tr>
      <w:tr w14:paraId="1E5B1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D54B938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BEFE71E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DE9F1E1">
            <w:pPr>
              <w:pStyle w:val="15"/>
            </w:pPr>
            <w:r>
              <w:t>资金合理利用率</w:t>
            </w:r>
          </w:p>
        </w:tc>
        <w:tc>
          <w:tcPr>
            <w:tcW w:w="2891" w:type="dxa"/>
            <w:vAlign w:val="center"/>
          </w:tcPr>
          <w:p w14:paraId="102E17CF">
            <w:pPr>
              <w:pStyle w:val="15"/>
            </w:pPr>
            <w:r>
              <w:t>合理安排会议支出，杜绝不合理支出</w:t>
            </w:r>
          </w:p>
        </w:tc>
        <w:tc>
          <w:tcPr>
            <w:tcW w:w="1276" w:type="dxa"/>
            <w:vAlign w:val="center"/>
          </w:tcPr>
          <w:p w14:paraId="73494EAE">
            <w:pPr>
              <w:pStyle w:val="15"/>
            </w:pPr>
            <w:r>
              <w:t>≥95 %</w:t>
            </w:r>
          </w:p>
        </w:tc>
        <w:tc>
          <w:tcPr>
            <w:tcW w:w="1843" w:type="dxa"/>
            <w:vAlign w:val="center"/>
          </w:tcPr>
          <w:p w14:paraId="30770D8D">
            <w:pPr>
              <w:pStyle w:val="15"/>
            </w:pPr>
            <w:r>
              <w:t>遵化人民政府办公室关于全市大型会议、拉练及租车费用的申请</w:t>
            </w:r>
          </w:p>
        </w:tc>
      </w:tr>
      <w:tr w14:paraId="49423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0C9F0D"/>
        </w:tc>
        <w:tc>
          <w:tcPr>
            <w:tcW w:w="1276" w:type="dxa"/>
            <w:vAlign w:val="center"/>
          </w:tcPr>
          <w:p w14:paraId="526B6319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949CBB5">
            <w:pPr>
              <w:pStyle w:val="15"/>
            </w:pPr>
            <w:r>
              <w:t>拉练及会议的宣传、活动影响力</w:t>
            </w:r>
          </w:p>
        </w:tc>
        <w:tc>
          <w:tcPr>
            <w:tcW w:w="2891" w:type="dxa"/>
            <w:vAlign w:val="center"/>
          </w:tcPr>
          <w:p w14:paraId="16D63314">
            <w:pPr>
              <w:pStyle w:val="15"/>
            </w:pPr>
            <w:r>
              <w:t>拉练及会议的宣传、活动社会影响力</w:t>
            </w:r>
          </w:p>
        </w:tc>
        <w:tc>
          <w:tcPr>
            <w:tcW w:w="1276" w:type="dxa"/>
            <w:vAlign w:val="center"/>
          </w:tcPr>
          <w:p w14:paraId="3C6C08B9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39DA9E9">
            <w:pPr>
              <w:pStyle w:val="15"/>
            </w:pPr>
            <w:r>
              <w:t>遵化人民政府办公室关于全市大型会议、拉练及租车费用的申请</w:t>
            </w:r>
          </w:p>
        </w:tc>
      </w:tr>
      <w:tr w14:paraId="6C801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B47C87"/>
        </w:tc>
        <w:tc>
          <w:tcPr>
            <w:tcW w:w="1276" w:type="dxa"/>
            <w:vAlign w:val="center"/>
          </w:tcPr>
          <w:p w14:paraId="2A9D8D2B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5A328EF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21357979">
            <w:pPr>
              <w:pStyle w:val="15"/>
            </w:pPr>
            <w:r>
              <w:t>减少对环境的污染损害，改善生态环境质量。　</w:t>
            </w:r>
          </w:p>
        </w:tc>
        <w:tc>
          <w:tcPr>
            <w:tcW w:w="1276" w:type="dxa"/>
            <w:vAlign w:val="center"/>
          </w:tcPr>
          <w:p w14:paraId="65ABE647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FB10B80">
            <w:pPr>
              <w:pStyle w:val="15"/>
            </w:pPr>
            <w:r>
              <w:t>遵化人民政府办公室关于全市大型会议、拉练及租车费用的申请</w:t>
            </w:r>
          </w:p>
        </w:tc>
      </w:tr>
      <w:tr w14:paraId="53904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6F7B34"/>
        </w:tc>
        <w:tc>
          <w:tcPr>
            <w:tcW w:w="1276" w:type="dxa"/>
            <w:vAlign w:val="center"/>
          </w:tcPr>
          <w:p w14:paraId="2DEB37C4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FECEDF7">
            <w:pPr>
              <w:pStyle w:val="15"/>
            </w:pPr>
            <w:r>
              <w:t>拉练及会议活动应用效果</w:t>
            </w:r>
          </w:p>
        </w:tc>
        <w:tc>
          <w:tcPr>
            <w:tcW w:w="2891" w:type="dxa"/>
            <w:vAlign w:val="center"/>
          </w:tcPr>
          <w:p w14:paraId="48B22FDE">
            <w:pPr>
              <w:pStyle w:val="15"/>
            </w:pPr>
            <w:r>
              <w:t>精简会议，合理安排会日程和方案　</w:t>
            </w:r>
          </w:p>
        </w:tc>
        <w:tc>
          <w:tcPr>
            <w:tcW w:w="1276" w:type="dxa"/>
            <w:vAlign w:val="center"/>
          </w:tcPr>
          <w:p w14:paraId="0246CEB3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E5F965C">
            <w:pPr>
              <w:pStyle w:val="15"/>
            </w:pPr>
            <w:r>
              <w:t>遵化人民政府办公室关于全市大型会议、拉练及租车费用的申请</w:t>
            </w:r>
          </w:p>
        </w:tc>
      </w:tr>
      <w:tr w14:paraId="62095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8A6619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3FE5B29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A6284D1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18904CB">
            <w:pPr>
              <w:pStyle w:val="15"/>
            </w:pPr>
            <w:r>
              <w:t>通过问卷调查，满意和较满意的服务对象占全部调研对象的比率</w:t>
            </w:r>
          </w:p>
        </w:tc>
        <w:tc>
          <w:tcPr>
            <w:tcW w:w="1276" w:type="dxa"/>
            <w:vAlign w:val="center"/>
          </w:tcPr>
          <w:p w14:paraId="7DBF7BB0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6F41DA3">
            <w:pPr>
              <w:pStyle w:val="15"/>
            </w:pPr>
            <w:r>
              <w:t>遵化人民政府办公室关于全市大型会议、拉练及租车费用的申请</w:t>
            </w:r>
          </w:p>
        </w:tc>
      </w:tr>
    </w:tbl>
    <w:p w14:paraId="0C7590A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B708432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B2FAF0D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12" w:name="_Toc_4_4_0000000013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10.人工影响天气作业炮弹购置经费绩效目标表</w:t>
      </w:r>
      <w:bookmarkEnd w:id="1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A135E0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022113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9B82B8">
            <w:pPr>
              <w:pStyle w:val="13"/>
            </w:pPr>
            <w:r>
              <w:t>单位：万元</w:t>
            </w:r>
          </w:p>
        </w:tc>
      </w:tr>
      <w:tr w14:paraId="45DCA7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D3E743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86E161A">
            <w:pPr>
              <w:pStyle w:val="15"/>
            </w:pPr>
            <w:r>
              <w:t>13028123P00025610001Y</w:t>
            </w:r>
          </w:p>
        </w:tc>
        <w:tc>
          <w:tcPr>
            <w:tcW w:w="1587" w:type="dxa"/>
            <w:vAlign w:val="center"/>
          </w:tcPr>
          <w:p w14:paraId="75E49347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FD3EAC6">
            <w:pPr>
              <w:pStyle w:val="15"/>
            </w:pPr>
            <w:r>
              <w:t>人工影响天气作业炮弹购置经费</w:t>
            </w:r>
          </w:p>
        </w:tc>
      </w:tr>
      <w:tr w14:paraId="1DAE75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7F5870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EB876A1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9E4D552">
            <w:pPr>
              <w:pStyle w:val="15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14:paraId="3B8D975C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DAEEB43">
            <w:pPr>
              <w:pStyle w:val="15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14:paraId="375018EC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A84B9E3">
            <w:pPr>
              <w:pStyle w:val="15"/>
            </w:pPr>
            <w:r>
              <w:t xml:space="preserve"> </w:t>
            </w:r>
          </w:p>
        </w:tc>
      </w:tr>
      <w:tr w14:paraId="7883814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4AD6B9"/>
        </w:tc>
        <w:tc>
          <w:tcPr>
            <w:tcW w:w="8617" w:type="dxa"/>
            <w:gridSpan w:val="6"/>
            <w:vAlign w:val="center"/>
          </w:tcPr>
          <w:p w14:paraId="51947324">
            <w:pPr>
              <w:pStyle w:val="15"/>
            </w:pPr>
            <w:r>
              <w:t>预算数15万元。其中：财政资金15万元，其他资金0万元。主要用于：防雹炮弹的购置。</w:t>
            </w:r>
          </w:p>
        </w:tc>
      </w:tr>
      <w:tr w14:paraId="65B48E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189344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EBD55B2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8A7ACAA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5FDF81D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AAD0244">
            <w:pPr>
              <w:pStyle w:val="16"/>
            </w:pPr>
            <w:r>
              <w:t>12月底</w:t>
            </w:r>
          </w:p>
        </w:tc>
      </w:tr>
      <w:tr w14:paraId="6DAC35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E1E793"/>
        </w:tc>
        <w:tc>
          <w:tcPr>
            <w:tcW w:w="2608" w:type="dxa"/>
            <w:gridSpan w:val="2"/>
            <w:vAlign w:val="center"/>
          </w:tcPr>
          <w:p w14:paraId="54109AB7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3F30B960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47DEC695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3704A6B4">
            <w:pPr>
              <w:pStyle w:val="17"/>
            </w:pPr>
            <w:r>
              <w:t>100%</w:t>
            </w:r>
          </w:p>
        </w:tc>
      </w:tr>
      <w:tr w14:paraId="7CF345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BE5ED3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C243FC0">
            <w:pPr>
              <w:pStyle w:val="15"/>
            </w:pPr>
            <w:r>
              <w:t>1.开发空中云水资源，抗旱减灾，降低农业生产损失，保障粮食安全。增加地表水和补充地下水，缓解水资源短缺，保障水安全；森林草原防火灭火，保护生态环境等。</w:t>
            </w:r>
          </w:p>
        </w:tc>
      </w:tr>
    </w:tbl>
    <w:p w14:paraId="61A84C42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7B2F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861D902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9B48E21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90C3103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AA59579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9BAD3C5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64C31DF">
            <w:pPr>
              <w:pStyle w:val="16"/>
            </w:pPr>
            <w:r>
              <w:t>指标值确定依据</w:t>
            </w:r>
          </w:p>
        </w:tc>
      </w:tr>
      <w:tr w14:paraId="6ED2A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DB8479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AE64F0F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AAB674F">
            <w:pPr>
              <w:pStyle w:val="15"/>
            </w:pPr>
            <w:r>
              <w:t>炮弹作业率(%)</w:t>
            </w:r>
          </w:p>
        </w:tc>
        <w:tc>
          <w:tcPr>
            <w:tcW w:w="2891" w:type="dxa"/>
            <w:vAlign w:val="center"/>
          </w:tcPr>
          <w:p w14:paraId="5C2CD70D">
            <w:pPr>
              <w:pStyle w:val="15"/>
            </w:pPr>
            <w:r>
              <w:t>实际进行作业的炮弹数量占计划炮弹的比率</w:t>
            </w:r>
          </w:p>
        </w:tc>
        <w:tc>
          <w:tcPr>
            <w:tcW w:w="1276" w:type="dxa"/>
            <w:vAlign w:val="center"/>
          </w:tcPr>
          <w:p w14:paraId="6AB4C882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D49EE11">
            <w:pPr>
              <w:pStyle w:val="15"/>
            </w:pPr>
            <w:r>
              <w:t>唐政办字[2021]45号唐山市推进人工影响天气工作高质量发展的实施方案</w:t>
            </w:r>
          </w:p>
        </w:tc>
      </w:tr>
      <w:tr w14:paraId="00873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832CA2"/>
        </w:tc>
        <w:tc>
          <w:tcPr>
            <w:tcW w:w="1276" w:type="dxa"/>
            <w:vAlign w:val="center"/>
          </w:tcPr>
          <w:p w14:paraId="7B1D11FD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7A30825">
            <w:pPr>
              <w:pStyle w:val="15"/>
            </w:pPr>
            <w:r>
              <w:t>购置质量合格率（%）</w:t>
            </w:r>
          </w:p>
        </w:tc>
        <w:tc>
          <w:tcPr>
            <w:tcW w:w="2891" w:type="dxa"/>
            <w:vAlign w:val="center"/>
          </w:tcPr>
          <w:p w14:paraId="5635CBD4">
            <w:pPr>
              <w:pStyle w:val="15"/>
            </w:pPr>
            <w:r>
              <w:t>购置质量合格的数量占购置总数量的比率</w:t>
            </w:r>
          </w:p>
        </w:tc>
        <w:tc>
          <w:tcPr>
            <w:tcW w:w="1276" w:type="dxa"/>
            <w:vAlign w:val="center"/>
          </w:tcPr>
          <w:p w14:paraId="0F5A4E6D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4A4BF63">
            <w:pPr>
              <w:pStyle w:val="15"/>
            </w:pPr>
            <w:r>
              <w:t>唐政办字[2021]45号唐山市推进人工影响天气工作高质量发展的实施方案</w:t>
            </w:r>
          </w:p>
        </w:tc>
      </w:tr>
      <w:tr w14:paraId="70D29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E51714"/>
        </w:tc>
        <w:tc>
          <w:tcPr>
            <w:tcW w:w="1276" w:type="dxa"/>
            <w:vAlign w:val="center"/>
          </w:tcPr>
          <w:p w14:paraId="55703400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7E690D4">
            <w:pPr>
              <w:pStyle w:val="15"/>
            </w:pPr>
            <w:r>
              <w:t>炮弹采购完成时间</w:t>
            </w:r>
          </w:p>
        </w:tc>
        <w:tc>
          <w:tcPr>
            <w:tcW w:w="2891" w:type="dxa"/>
            <w:vAlign w:val="center"/>
          </w:tcPr>
          <w:p w14:paraId="40B8FDE7">
            <w:pPr>
              <w:pStyle w:val="15"/>
            </w:pPr>
            <w:r>
              <w:t>按照要求和计划完成炮弹采购任务和人工影响天气工作</w:t>
            </w:r>
          </w:p>
        </w:tc>
        <w:tc>
          <w:tcPr>
            <w:tcW w:w="1276" w:type="dxa"/>
            <w:vAlign w:val="center"/>
          </w:tcPr>
          <w:p w14:paraId="23E9F4E4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7DACE7A">
            <w:pPr>
              <w:pStyle w:val="15"/>
            </w:pPr>
            <w:r>
              <w:t>唐政办字[2021]45号唐山市推进人工影响天气工作高质量发展的实施方案</w:t>
            </w:r>
          </w:p>
        </w:tc>
      </w:tr>
      <w:tr w14:paraId="7AAB2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2718BB"/>
        </w:tc>
        <w:tc>
          <w:tcPr>
            <w:tcW w:w="1276" w:type="dxa"/>
            <w:vAlign w:val="center"/>
          </w:tcPr>
          <w:p w14:paraId="60C70E39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E4F7E8D">
            <w:pPr>
              <w:pStyle w:val="15"/>
            </w:pPr>
            <w:r>
              <w:t>控制在预算资金内</w:t>
            </w:r>
          </w:p>
        </w:tc>
        <w:tc>
          <w:tcPr>
            <w:tcW w:w="2891" w:type="dxa"/>
            <w:vAlign w:val="center"/>
          </w:tcPr>
          <w:p w14:paraId="56A5946D">
            <w:pPr>
              <w:pStyle w:val="15"/>
            </w:pPr>
            <w:r>
              <w:t>控制在预算资金内</w:t>
            </w:r>
          </w:p>
        </w:tc>
        <w:tc>
          <w:tcPr>
            <w:tcW w:w="1276" w:type="dxa"/>
            <w:vAlign w:val="center"/>
          </w:tcPr>
          <w:p w14:paraId="2C80D4BD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6847A19">
            <w:pPr>
              <w:pStyle w:val="15"/>
            </w:pPr>
            <w:r>
              <w:t>唐政办字[2021]45号唐山市推进人工影响天气工作高质量发展的实施方案</w:t>
            </w:r>
          </w:p>
        </w:tc>
      </w:tr>
      <w:tr w14:paraId="50DF0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962220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A2346D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CC8826B">
            <w:pPr>
              <w:pStyle w:val="15"/>
            </w:pPr>
            <w:r>
              <w:t>设备采购节支率</w:t>
            </w:r>
          </w:p>
        </w:tc>
        <w:tc>
          <w:tcPr>
            <w:tcW w:w="2891" w:type="dxa"/>
            <w:vAlign w:val="center"/>
          </w:tcPr>
          <w:p w14:paraId="45E832E1">
            <w:pPr>
              <w:pStyle w:val="15"/>
            </w:pPr>
            <w:r>
              <w:t>设备采购节支率=（采购项目市场价值-采购项目实际采购价值）/采购项目市场价值*100%</w:t>
            </w:r>
          </w:p>
        </w:tc>
        <w:tc>
          <w:tcPr>
            <w:tcW w:w="1276" w:type="dxa"/>
            <w:vAlign w:val="center"/>
          </w:tcPr>
          <w:p w14:paraId="19766725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8D3ECE5">
            <w:pPr>
              <w:pStyle w:val="15"/>
            </w:pPr>
            <w:r>
              <w:t>唐政办字[2021]45号唐山市推进人工影响天气工作高质量发展的实施方案</w:t>
            </w:r>
          </w:p>
        </w:tc>
      </w:tr>
      <w:tr w14:paraId="5D1A5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45739D"/>
        </w:tc>
        <w:tc>
          <w:tcPr>
            <w:tcW w:w="1276" w:type="dxa"/>
            <w:vAlign w:val="center"/>
          </w:tcPr>
          <w:p w14:paraId="35EA1DE0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2E21470">
            <w:pPr>
              <w:pStyle w:val="15"/>
            </w:pPr>
            <w:r>
              <w:t>业务保障能力提升情况</w:t>
            </w:r>
          </w:p>
        </w:tc>
        <w:tc>
          <w:tcPr>
            <w:tcW w:w="2891" w:type="dxa"/>
            <w:vAlign w:val="center"/>
          </w:tcPr>
          <w:p w14:paraId="5B082553">
            <w:pPr>
              <w:pStyle w:val="15"/>
            </w:pPr>
            <w:r>
              <w:t>购置炮弹对业务保障能力的提升情况</w:t>
            </w:r>
          </w:p>
        </w:tc>
        <w:tc>
          <w:tcPr>
            <w:tcW w:w="1276" w:type="dxa"/>
            <w:vAlign w:val="center"/>
          </w:tcPr>
          <w:p w14:paraId="78498BB9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4EEC9E2">
            <w:pPr>
              <w:pStyle w:val="15"/>
            </w:pPr>
            <w:r>
              <w:t>唐政办字[2021]45号唐山市推进人工影响天气工作高质量发展的实施方案</w:t>
            </w:r>
          </w:p>
        </w:tc>
      </w:tr>
      <w:tr w14:paraId="7B29F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3EB5C9"/>
        </w:tc>
        <w:tc>
          <w:tcPr>
            <w:tcW w:w="1276" w:type="dxa"/>
            <w:vAlign w:val="center"/>
          </w:tcPr>
          <w:p w14:paraId="283FC116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50773A0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657B4933">
            <w:pPr>
              <w:pStyle w:val="15"/>
            </w:pPr>
            <w:r>
              <w:t>减少对环境的污染损害，改善生态环境质量。　</w:t>
            </w:r>
          </w:p>
        </w:tc>
        <w:tc>
          <w:tcPr>
            <w:tcW w:w="1276" w:type="dxa"/>
            <w:vAlign w:val="center"/>
          </w:tcPr>
          <w:p w14:paraId="0A6A43D5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54186D6">
            <w:pPr>
              <w:pStyle w:val="15"/>
            </w:pPr>
            <w:r>
              <w:t>唐政办字[2021]45号唐山市推进人工影响天气工作高质量发展的实施方案</w:t>
            </w:r>
          </w:p>
        </w:tc>
      </w:tr>
      <w:tr w14:paraId="7EE08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60C920"/>
        </w:tc>
        <w:tc>
          <w:tcPr>
            <w:tcW w:w="1276" w:type="dxa"/>
            <w:vAlign w:val="center"/>
          </w:tcPr>
          <w:p w14:paraId="32591327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AFBF24E">
            <w:pPr>
              <w:pStyle w:val="15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721AD661">
            <w:pPr>
              <w:pStyle w:val="15"/>
            </w:pPr>
            <w:r>
              <w:t>能够长期较好地开展，长期满足人民群众人工影响天气的需求。</w:t>
            </w:r>
          </w:p>
        </w:tc>
        <w:tc>
          <w:tcPr>
            <w:tcW w:w="1276" w:type="dxa"/>
            <w:vAlign w:val="center"/>
          </w:tcPr>
          <w:p w14:paraId="3F509FD6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CDB1B6F">
            <w:pPr>
              <w:pStyle w:val="15"/>
            </w:pPr>
            <w:r>
              <w:t>唐政办字[2021]45号唐山市推进人工影响天气工作高质量发展的实施方案</w:t>
            </w:r>
          </w:p>
        </w:tc>
      </w:tr>
      <w:tr w14:paraId="17F8B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32DB9E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1D5FEDA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031BBDE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8B116EF">
            <w:pPr>
              <w:pStyle w:val="15"/>
            </w:pPr>
            <w:r>
              <w:t>通过问卷调查，满意和较满意的服务对象占全部调研对象的比率</w:t>
            </w:r>
          </w:p>
        </w:tc>
        <w:tc>
          <w:tcPr>
            <w:tcW w:w="1276" w:type="dxa"/>
            <w:vAlign w:val="center"/>
          </w:tcPr>
          <w:p w14:paraId="53309C54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B1A0DEC">
            <w:pPr>
              <w:pStyle w:val="15"/>
            </w:pPr>
            <w:r>
              <w:t>唐政办字[2021]45号唐山市推进人工影响天气工作高质量发展的实施方案</w:t>
            </w:r>
          </w:p>
        </w:tc>
      </w:tr>
    </w:tbl>
    <w:p w14:paraId="4E0F599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FD777D5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6D7F5A6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13" w:name="_Toc_4_4_0000000014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11.砂石料源头企业及重型车辆管控第三方基础服务费绩效目标表</w:t>
      </w:r>
      <w:bookmarkEnd w:id="1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6421DC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BD902D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4362F8">
            <w:pPr>
              <w:pStyle w:val="13"/>
            </w:pPr>
            <w:r>
              <w:t>单位：万元</w:t>
            </w:r>
          </w:p>
        </w:tc>
      </w:tr>
      <w:tr w14:paraId="646BA6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1152D4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70BBC4B">
            <w:pPr>
              <w:pStyle w:val="15"/>
            </w:pPr>
            <w:r>
              <w:t>13028123P00025310001X</w:t>
            </w:r>
          </w:p>
        </w:tc>
        <w:tc>
          <w:tcPr>
            <w:tcW w:w="1587" w:type="dxa"/>
            <w:vAlign w:val="center"/>
          </w:tcPr>
          <w:p w14:paraId="0270D281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8E55F34">
            <w:pPr>
              <w:pStyle w:val="15"/>
            </w:pPr>
            <w:r>
              <w:t>砂石料源头企业及重型车辆管控第三方基础服务费</w:t>
            </w:r>
          </w:p>
        </w:tc>
      </w:tr>
      <w:tr w14:paraId="21C945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EE773F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43E9B94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4BE6645">
            <w:pPr>
              <w:pStyle w:val="15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6F627DB7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62DA5C5">
            <w:pPr>
              <w:pStyle w:val="15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6E171C6D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CB246B6">
            <w:pPr>
              <w:pStyle w:val="15"/>
            </w:pPr>
            <w:r>
              <w:t xml:space="preserve"> </w:t>
            </w:r>
          </w:p>
        </w:tc>
      </w:tr>
      <w:tr w14:paraId="50F05F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6AA64D"/>
        </w:tc>
        <w:tc>
          <w:tcPr>
            <w:tcW w:w="8617" w:type="dxa"/>
            <w:gridSpan w:val="6"/>
            <w:vAlign w:val="center"/>
          </w:tcPr>
          <w:p w14:paraId="36FA0BB2">
            <w:pPr>
              <w:pStyle w:val="15"/>
            </w:pPr>
            <w:r>
              <w:t>预算数30万元。其中：财政资金30万元，其他资金0万元。主要用于：企业源头治理、安装设施、道路保洁、环境治理。</w:t>
            </w:r>
          </w:p>
        </w:tc>
      </w:tr>
      <w:tr w14:paraId="0241430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4659C9E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A75CAB3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1264799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94AB26F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B2E5278">
            <w:pPr>
              <w:pStyle w:val="16"/>
            </w:pPr>
            <w:r>
              <w:t>12月底</w:t>
            </w:r>
          </w:p>
        </w:tc>
      </w:tr>
      <w:tr w14:paraId="4B74766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5224586"/>
        </w:tc>
        <w:tc>
          <w:tcPr>
            <w:tcW w:w="2608" w:type="dxa"/>
            <w:gridSpan w:val="2"/>
            <w:vAlign w:val="center"/>
          </w:tcPr>
          <w:p w14:paraId="1FE8017D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40B3A530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4232A5A5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37294635">
            <w:pPr>
              <w:pStyle w:val="17"/>
            </w:pPr>
            <w:r>
              <w:t>100%</w:t>
            </w:r>
          </w:p>
        </w:tc>
      </w:tr>
      <w:tr w14:paraId="13A3B6D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AAC46F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E937663">
            <w:pPr>
              <w:pStyle w:val="15"/>
            </w:pPr>
            <w:r>
              <w:t>1.为进一步加大砂石料源头企业及重型车辆管控力度，强化责任单位履职监督和源头企业生产经营监督。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F411FAD">
            <w:pPr>
              <w:pStyle w:val="15"/>
            </w:pPr>
            <w:r>
              <w:t>2.加强企业源头治理、安装设施、道路保洁、环境治理，使企业周围环境更加清洁。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042E0570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8147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EF76607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DFE20AA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DF504A5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A10CB88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17D7E4C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63A0E7D">
            <w:pPr>
              <w:pStyle w:val="16"/>
            </w:pPr>
            <w:r>
              <w:t>指标值确定依据</w:t>
            </w:r>
          </w:p>
        </w:tc>
      </w:tr>
      <w:tr w14:paraId="11F11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4BEE24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C9C3A00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29532FC">
            <w:pPr>
              <w:pStyle w:val="15"/>
            </w:pPr>
            <w:r>
              <w:t>检查企业及车辆百分率</w:t>
            </w:r>
          </w:p>
        </w:tc>
        <w:tc>
          <w:tcPr>
            <w:tcW w:w="2891" w:type="dxa"/>
            <w:vAlign w:val="center"/>
          </w:tcPr>
          <w:p w14:paraId="73524919">
            <w:pPr>
              <w:pStyle w:val="15"/>
            </w:pPr>
            <w:r>
              <w:t>检查企业及重型车辆占应检查百分比</w:t>
            </w:r>
          </w:p>
        </w:tc>
        <w:tc>
          <w:tcPr>
            <w:tcW w:w="1276" w:type="dxa"/>
            <w:vAlign w:val="center"/>
          </w:tcPr>
          <w:p w14:paraId="5CBF4912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1E4B759">
            <w:pPr>
              <w:pStyle w:val="15"/>
            </w:pPr>
            <w:r>
              <w:t>砂石料源头企业管控方案</w:t>
            </w:r>
          </w:p>
        </w:tc>
      </w:tr>
      <w:tr w14:paraId="2ED13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D13F2C"/>
        </w:tc>
        <w:tc>
          <w:tcPr>
            <w:tcW w:w="1276" w:type="dxa"/>
            <w:vAlign w:val="center"/>
          </w:tcPr>
          <w:p w14:paraId="2FB013D9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0798E37">
            <w:pPr>
              <w:pStyle w:val="15"/>
            </w:pPr>
            <w:r>
              <w:t>检查督导工作完成率</w:t>
            </w:r>
          </w:p>
        </w:tc>
        <w:tc>
          <w:tcPr>
            <w:tcW w:w="2891" w:type="dxa"/>
            <w:vAlign w:val="center"/>
          </w:tcPr>
          <w:p w14:paraId="70C25B98">
            <w:pPr>
              <w:pStyle w:val="15"/>
            </w:pPr>
            <w:r>
              <w:t>检查督导工作占工作计划百分比</w:t>
            </w:r>
          </w:p>
        </w:tc>
        <w:tc>
          <w:tcPr>
            <w:tcW w:w="1276" w:type="dxa"/>
            <w:vAlign w:val="center"/>
          </w:tcPr>
          <w:p w14:paraId="250FD374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712F1AF">
            <w:pPr>
              <w:pStyle w:val="15"/>
            </w:pPr>
            <w:r>
              <w:t>砂石料源头企业管控方案</w:t>
            </w:r>
          </w:p>
        </w:tc>
      </w:tr>
      <w:tr w14:paraId="44D5F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339C92"/>
        </w:tc>
        <w:tc>
          <w:tcPr>
            <w:tcW w:w="1276" w:type="dxa"/>
            <w:vAlign w:val="center"/>
          </w:tcPr>
          <w:p w14:paraId="62A50214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7EE697F">
            <w:pPr>
              <w:pStyle w:val="15"/>
            </w:pPr>
            <w:r>
              <w:t>检查督导信息公布</w:t>
            </w:r>
          </w:p>
        </w:tc>
        <w:tc>
          <w:tcPr>
            <w:tcW w:w="2891" w:type="dxa"/>
            <w:vAlign w:val="center"/>
          </w:tcPr>
          <w:p w14:paraId="533D583A">
            <w:pPr>
              <w:pStyle w:val="15"/>
            </w:pPr>
            <w:r>
              <w:t>及时向市政府及社会公开检查督导信息</w:t>
            </w:r>
          </w:p>
        </w:tc>
        <w:tc>
          <w:tcPr>
            <w:tcW w:w="1276" w:type="dxa"/>
            <w:vAlign w:val="center"/>
          </w:tcPr>
          <w:p w14:paraId="3F618FA8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87249B9">
            <w:pPr>
              <w:pStyle w:val="15"/>
            </w:pPr>
            <w:r>
              <w:t>砂石料源头企业管控方案</w:t>
            </w:r>
          </w:p>
        </w:tc>
      </w:tr>
      <w:tr w14:paraId="23C0D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6E30A9"/>
        </w:tc>
        <w:tc>
          <w:tcPr>
            <w:tcW w:w="1276" w:type="dxa"/>
            <w:vAlign w:val="center"/>
          </w:tcPr>
          <w:p w14:paraId="626DD62F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BFC911B"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2CF1F72F">
            <w:pPr>
              <w:pStyle w:val="15"/>
            </w:pPr>
            <w:r>
              <w:t>实际支出按照预算支出，总额不超预算控制数</w:t>
            </w:r>
          </w:p>
        </w:tc>
        <w:tc>
          <w:tcPr>
            <w:tcW w:w="1276" w:type="dxa"/>
            <w:vAlign w:val="center"/>
          </w:tcPr>
          <w:p w14:paraId="53B2EA74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62786A9">
            <w:pPr>
              <w:pStyle w:val="15"/>
            </w:pPr>
            <w:r>
              <w:t>砂石料源头企业管控方案</w:t>
            </w:r>
          </w:p>
        </w:tc>
      </w:tr>
      <w:tr w14:paraId="3A064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C42A98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040C2F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6CF269C">
            <w:pPr>
              <w:pStyle w:val="15"/>
            </w:pPr>
            <w:r>
              <w:t>违规企业处理率</w:t>
            </w:r>
          </w:p>
        </w:tc>
        <w:tc>
          <w:tcPr>
            <w:tcW w:w="2891" w:type="dxa"/>
            <w:vAlign w:val="center"/>
          </w:tcPr>
          <w:p w14:paraId="5EA7CADE">
            <w:pPr>
              <w:pStyle w:val="15"/>
            </w:pPr>
            <w:r>
              <w:t>违规企业处理率</w:t>
            </w:r>
          </w:p>
        </w:tc>
        <w:tc>
          <w:tcPr>
            <w:tcW w:w="1276" w:type="dxa"/>
            <w:vAlign w:val="center"/>
          </w:tcPr>
          <w:p w14:paraId="77472E50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30A3960">
            <w:pPr>
              <w:pStyle w:val="15"/>
            </w:pPr>
            <w:r>
              <w:t>砂石料源头企业管控方案</w:t>
            </w:r>
          </w:p>
        </w:tc>
      </w:tr>
      <w:tr w14:paraId="69F59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36D52D"/>
        </w:tc>
        <w:tc>
          <w:tcPr>
            <w:tcW w:w="1276" w:type="dxa"/>
            <w:vAlign w:val="center"/>
          </w:tcPr>
          <w:p w14:paraId="4B54946F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2ED1E98">
            <w:pPr>
              <w:pStyle w:val="15"/>
            </w:pPr>
            <w:r>
              <w:t>推动源头企业改进周围环境</w:t>
            </w:r>
          </w:p>
        </w:tc>
        <w:tc>
          <w:tcPr>
            <w:tcW w:w="2891" w:type="dxa"/>
            <w:vAlign w:val="center"/>
          </w:tcPr>
          <w:p w14:paraId="1EA3A8A5">
            <w:pPr>
              <w:pStyle w:val="15"/>
            </w:pPr>
            <w:r>
              <w:t>推动砂石料源头企业积极改善周围环境</w:t>
            </w:r>
          </w:p>
        </w:tc>
        <w:tc>
          <w:tcPr>
            <w:tcW w:w="1276" w:type="dxa"/>
            <w:vAlign w:val="center"/>
          </w:tcPr>
          <w:p w14:paraId="7D586CFF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3575CC7">
            <w:pPr>
              <w:pStyle w:val="15"/>
            </w:pPr>
            <w:r>
              <w:t>砂石料源头企业管控方案</w:t>
            </w:r>
          </w:p>
        </w:tc>
      </w:tr>
      <w:tr w14:paraId="1EAF9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8987E7"/>
        </w:tc>
        <w:tc>
          <w:tcPr>
            <w:tcW w:w="1276" w:type="dxa"/>
            <w:vAlign w:val="center"/>
          </w:tcPr>
          <w:p w14:paraId="2ED91C91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2F451CF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3CC56073">
            <w:pPr>
              <w:pStyle w:val="15"/>
            </w:pPr>
            <w:r>
              <w:t>无秸秆焚烧、无露天烧烤、无道路扬尘等现象</w:t>
            </w:r>
          </w:p>
        </w:tc>
        <w:tc>
          <w:tcPr>
            <w:tcW w:w="1276" w:type="dxa"/>
            <w:vAlign w:val="center"/>
          </w:tcPr>
          <w:p w14:paraId="301EF5FC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871E797">
            <w:pPr>
              <w:pStyle w:val="15"/>
            </w:pPr>
            <w:r>
              <w:t>砂石料源头企业管控方案</w:t>
            </w:r>
          </w:p>
        </w:tc>
      </w:tr>
      <w:tr w14:paraId="22F8D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26BB92"/>
        </w:tc>
        <w:tc>
          <w:tcPr>
            <w:tcW w:w="1276" w:type="dxa"/>
            <w:vAlign w:val="center"/>
          </w:tcPr>
          <w:p w14:paraId="1F4EB5AE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F69DFD4">
            <w:pPr>
              <w:pStyle w:val="15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334AA284">
            <w:pPr>
              <w:pStyle w:val="15"/>
            </w:pPr>
            <w:r>
              <w:t>能够长期较好地开展砂石料源头企业及重型车辆督导、检查。</w:t>
            </w:r>
          </w:p>
        </w:tc>
        <w:tc>
          <w:tcPr>
            <w:tcW w:w="1276" w:type="dxa"/>
            <w:vAlign w:val="center"/>
          </w:tcPr>
          <w:p w14:paraId="28358A82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DA4EABC">
            <w:pPr>
              <w:pStyle w:val="15"/>
            </w:pPr>
            <w:r>
              <w:t>砂石料源头企业管控方案</w:t>
            </w:r>
          </w:p>
        </w:tc>
      </w:tr>
      <w:tr w14:paraId="1E737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4C0F46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35F092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62EFB95">
            <w:pPr>
              <w:pStyle w:val="15"/>
            </w:pPr>
            <w:r>
              <w:t>通过问卷调查，满意和较满意的对象占所有调查对象的比例</w:t>
            </w:r>
          </w:p>
        </w:tc>
        <w:tc>
          <w:tcPr>
            <w:tcW w:w="2891" w:type="dxa"/>
            <w:vAlign w:val="center"/>
          </w:tcPr>
          <w:p w14:paraId="1DFE860E">
            <w:pPr>
              <w:pStyle w:val="15"/>
            </w:pPr>
            <w:r>
              <w:t>通过问卷调查，满意和较满意的对象占所有调查对象的比例</w:t>
            </w:r>
          </w:p>
        </w:tc>
        <w:tc>
          <w:tcPr>
            <w:tcW w:w="1276" w:type="dxa"/>
            <w:vAlign w:val="center"/>
          </w:tcPr>
          <w:p w14:paraId="006F6B7D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F422226">
            <w:pPr>
              <w:pStyle w:val="15"/>
            </w:pPr>
            <w:r>
              <w:t>砂石料源头企业管控方案</w:t>
            </w:r>
          </w:p>
        </w:tc>
      </w:tr>
    </w:tbl>
    <w:p w14:paraId="5872E74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83CECF3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1E20895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14" w:name="_Toc_4_4_0000000015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12.生态办</w:t>
      </w:r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  <w:lang w:eastAsia="zh-CN"/>
        </w:rPr>
        <w:t>环保督察</w:t>
      </w:r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综合业务费绩效目标表</w:t>
      </w:r>
      <w:bookmarkEnd w:id="1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21D999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11D3F7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06DDAC">
            <w:pPr>
              <w:pStyle w:val="13"/>
            </w:pPr>
            <w:r>
              <w:t>单位：万元</w:t>
            </w:r>
          </w:p>
        </w:tc>
      </w:tr>
      <w:tr w14:paraId="5E71AF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54983C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414D0FF">
            <w:pPr>
              <w:pStyle w:val="15"/>
            </w:pPr>
            <w:r>
              <w:t>13028123P00025710001L</w:t>
            </w:r>
          </w:p>
        </w:tc>
        <w:tc>
          <w:tcPr>
            <w:tcW w:w="1587" w:type="dxa"/>
            <w:vAlign w:val="center"/>
          </w:tcPr>
          <w:p w14:paraId="1FE802C2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2614C47">
            <w:pPr>
              <w:pStyle w:val="15"/>
            </w:pPr>
            <w:r>
              <w:t>生态办</w:t>
            </w:r>
            <w:r>
              <w:rPr>
                <w:rFonts w:hint="eastAsia"/>
                <w:lang w:eastAsia="zh-CN"/>
              </w:rPr>
              <w:t>环保督察</w:t>
            </w:r>
            <w:r>
              <w:t>综合业务费</w:t>
            </w:r>
          </w:p>
        </w:tc>
      </w:tr>
      <w:tr w14:paraId="6A358A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CE6D90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0531735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79DE42E">
            <w:pPr>
              <w:pStyle w:val="15"/>
            </w:pPr>
            <w:r>
              <w:t>27.00</w:t>
            </w:r>
          </w:p>
        </w:tc>
        <w:tc>
          <w:tcPr>
            <w:tcW w:w="1587" w:type="dxa"/>
            <w:vAlign w:val="center"/>
          </w:tcPr>
          <w:p w14:paraId="02CC8E0A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7DC0302">
            <w:pPr>
              <w:pStyle w:val="15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14:paraId="03FEBD91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C365F0B">
            <w:pPr>
              <w:pStyle w:val="15"/>
            </w:pPr>
            <w:r>
              <w:t xml:space="preserve"> </w:t>
            </w:r>
          </w:p>
        </w:tc>
      </w:tr>
      <w:tr w14:paraId="3068FA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7F8FE7"/>
        </w:tc>
        <w:tc>
          <w:tcPr>
            <w:tcW w:w="8617" w:type="dxa"/>
            <w:gridSpan w:val="6"/>
            <w:vAlign w:val="center"/>
          </w:tcPr>
          <w:p w14:paraId="447C4677">
            <w:pPr>
              <w:pStyle w:val="15"/>
            </w:pPr>
            <w:r>
              <w:t>预算数27万元。其中:财政资金27万元，其他资金0万元。主要用于：大规模、集中式督查，促进生态环境综合执法队伍交流，锻炼生态环境保护铁军。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14:paraId="3DF0782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A6B5FF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4C991EC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00874B4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5233384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D71A3D3">
            <w:pPr>
              <w:pStyle w:val="16"/>
            </w:pPr>
            <w:r>
              <w:t>12月底</w:t>
            </w:r>
          </w:p>
        </w:tc>
      </w:tr>
      <w:tr w14:paraId="2E0DBEF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92A6810"/>
        </w:tc>
        <w:tc>
          <w:tcPr>
            <w:tcW w:w="2608" w:type="dxa"/>
            <w:gridSpan w:val="2"/>
            <w:vAlign w:val="center"/>
          </w:tcPr>
          <w:p w14:paraId="446BAFAB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5BB0A3A6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4D2DEADD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30DAF779">
            <w:pPr>
              <w:pStyle w:val="17"/>
            </w:pPr>
            <w:r>
              <w:t>100%</w:t>
            </w:r>
          </w:p>
        </w:tc>
      </w:tr>
      <w:tr w14:paraId="24E5518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35BC3E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F6F36F8">
            <w:pPr>
              <w:pStyle w:val="15"/>
            </w:pPr>
            <w:r>
              <w:t>1.加大各类涉气环境违法行为打击力度，持续巩固大气污染防治成效。通过大规模、集中式督查达到实战练兵目的，促进生态环境综合执法队伍交流，锻炼生态环境保护铁军。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BD5A056">
            <w:pPr>
              <w:pStyle w:val="15"/>
            </w:pPr>
            <w:r>
              <w:t>2.进一步督促重点区域政府及有关部门落实大气污染防治责任，按照打赢蓝天保卫战工作要求。</w:t>
            </w:r>
          </w:p>
        </w:tc>
      </w:tr>
    </w:tbl>
    <w:p w14:paraId="46CC78B8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B861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82D74E7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4E31A1C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D289465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08C0032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24416C1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3C8B3A2">
            <w:pPr>
              <w:pStyle w:val="16"/>
            </w:pPr>
            <w:r>
              <w:t>指标值确定依据</w:t>
            </w:r>
          </w:p>
        </w:tc>
      </w:tr>
      <w:tr w14:paraId="51EA5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7309E0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C2CD849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CDCAB4">
            <w:pPr>
              <w:pStyle w:val="15"/>
            </w:pPr>
            <w:r>
              <w:t>组织督导检查活动人数</w:t>
            </w:r>
          </w:p>
        </w:tc>
        <w:tc>
          <w:tcPr>
            <w:tcW w:w="2891" w:type="dxa"/>
            <w:vAlign w:val="center"/>
          </w:tcPr>
          <w:p w14:paraId="0BAF7A76">
            <w:pPr>
              <w:pStyle w:val="15"/>
            </w:pPr>
            <w:r>
              <w:t>组织督导检查活动人数</w:t>
            </w:r>
          </w:p>
        </w:tc>
        <w:tc>
          <w:tcPr>
            <w:tcW w:w="1276" w:type="dxa"/>
            <w:vAlign w:val="center"/>
          </w:tcPr>
          <w:p w14:paraId="5D600554">
            <w:pPr>
              <w:pStyle w:val="15"/>
            </w:pPr>
            <w:r>
              <w:t>≥360人</w:t>
            </w:r>
          </w:p>
        </w:tc>
        <w:tc>
          <w:tcPr>
            <w:tcW w:w="1843" w:type="dxa"/>
            <w:vAlign w:val="center"/>
          </w:tcPr>
          <w:p w14:paraId="1CAF5044">
            <w:pPr>
              <w:pStyle w:val="15"/>
            </w:pPr>
            <w:r>
              <w:t>唐财预[2019]12号关于拨付全省大气污染综合治理攻坚行动专项督查经费的通知</w:t>
            </w:r>
          </w:p>
        </w:tc>
      </w:tr>
      <w:tr w14:paraId="59CB3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881C32"/>
        </w:tc>
        <w:tc>
          <w:tcPr>
            <w:tcW w:w="1276" w:type="dxa"/>
            <w:vAlign w:val="center"/>
          </w:tcPr>
          <w:p w14:paraId="5091E8AE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9C41DCA">
            <w:pPr>
              <w:pStyle w:val="15"/>
            </w:pPr>
            <w:r>
              <w:t>抽查、检查合格率</w:t>
            </w:r>
          </w:p>
        </w:tc>
        <w:tc>
          <w:tcPr>
            <w:tcW w:w="2891" w:type="dxa"/>
            <w:vAlign w:val="center"/>
          </w:tcPr>
          <w:p w14:paraId="429C23F4">
            <w:pPr>
              <w:pStyle w:val="15"/>
            </w:pPr>
            <w:r>
              <w:t>经过抽查、督导合格企业数量占应督导企业数量之比</w:t>
            </w:r>
          </w:p>
        </w:tc>
        <w:tc>
          <w:tcPr>
            <w:tcW w:w="1276" w:type="dxa"/>
            <w:vAlign w:val="center"/>
          </w:tcPr>
          <w:p w14:paraId="5F9CF3AC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B8306DB">
            <w:pPr>
              <w:pStyle w:val="15"/>
            </w:pPr>
            <w:r>
              <w:t>唐财预[2019]12号关于拨付全省大气污染综合治理攻坚行动专项督查经费的通知</w:t>
            </w:r>
          </w:p>
        </w:tc>
      </w:tr>
      <w:tr w14:paraId="29B88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F47622"/>
        </w:tc>
        <w:tc>
          <w:tcPr>
            <w:tcW w:w="1276" w:type="dxa"/>
            <w:vAlign w:val="center"/>
          </w:tcPr>
          <w:p w14:paraId="69B601CA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E7FE14E">
            <w:pPr>
              <w:pStyle w:val="15"/>
            </w:pPr>
            <w:r>
              <w:t>抽查、监测及时性</w:t>
            </w:r>
          </w:p>
        </w:tc>
        <w:tc>
          <w:tcPr>
            <w:tcW w:w="2891" w:type="dxa"/>
            <w:vAlign w:val="center"/>
          </w:tcPr>
          <w:p w14:paraId="76305FE7">
            <w:pPr>
              <w:pStyle w:val="15"/>
            </w:pPr>
            <w:r>
              <w:t>按照计划安排，及时进行抽查督导。</w:t>
            </w:r>
          </w:p>
        </w:tc>
        <w:tc>
          <w:tcPr>
            <w:tcW w:w="1276" w:type="dxa"/>
            <w:vAlign w:val="center"/>
          </w:tcPr>
          <w:p w14:paraId="105387F0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CBCDEE1">
            <w:pPr>
              <w:pStyle w:val="15"/>
            </w:pPr>
            <w:r>
              <w:t>唐财预[2019]12号关于拨付全省大气污染综合治理攻坚行动专项督查经费的通知</w:t>
            </w:r>
          </w:p>
        </w:tc>
      </w:tr>
      <w:tr w14:paraId="10EA4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FDC23E"/>
        </w:tc>
        <w:tc>
          <w:tcPr>
            <w:tcW w:w="1276" w:type="dxa"/>
            <w:vAlign w:val="center"/>
          </w:tcPr>
          <w:p w14:paraId="5DA1DA84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6F9D970"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2F161D73">
            <w:pPr>
              <w:pStyle w:val="15"/>
            </w:pPr>
            <w:r>
              <w:t>项目实际支出金额小于等于预算安排金额</w:t>
            </w:r>
          </w:p>
        </w:tc>
        <w:tc>
          <w:tcPr>
            <w:tcW w:w="1276" w:type="dxa"/>
            <w:vAlign w:val="center"/>
          </w:tcPr>
          <w:p w14:paraId="59590865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3A4BBE2">
            <w:pPr>
              <w:pStyle w:val="15"/>
            </w:pPr>
            <w:r>
              <w:t>唐财预[2019]12号关于拨付全省大气污染综合治理攻坚行动专项督查经费的通知</w:t>
            </w:r>
          </w:p>
        </w:tc>
      </w:tr>
      <w:tr w14:paraId="20FD6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83F521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3722B6F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CFFF598">
            <w:pPr>
              <w:pStyle w:val="15"/>
            </w:pPr>
            <w:r>
              <w:t>违规企业处理率</w:t>
            </w:r>
          </w:p>
        </w:tc>
        <w:tc>
          <w:tcPr>
            <w:tcW w:w="2891" w:type="dxa"/>
            <w:vAlign w:val="center"/>
          </w:tcPr>
          <w:p w14:paraId="3B824A98">
            <w:pPr>
              <w:pStyle w:val="15"/>
            </w:pPr>
            <w:r>
              <w:t>违规企业处理率</w:t>
            </w:r>
          </w:p>
        </w:tc>
        <w:tc>
          <w:tcPr>
            <w:tcW w:w="1276" w:type="dxa"/>
            <w:vAlign w:val="center"/>
          </w:tcPr>
          <w:p w14:paraId="544CD40E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C0784F0">
            <w:pPr>
              <w:pStyle w:val="15"/>
            </w:pPr>
            <w:r>
              <w:t>唐财预[2019]12号关于拨付全省大气污染综合治理攻坚行动专项督查经费的通知</w:t>
            </w:r>
          </w:p>
        </w:tc>
      </w:tr>
      <w:tr w14:paraId="44ABD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1946DC"/>
        </w:tc>
        <w:tc>
          <w:tcPr>
            <w:tcW w:w="1276" w:type="dxa"/>
            <w:vAlign w:val="center"/>
          </w:tcPr>
          <w:p w14:paraId="0C646E0D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5E1FED3">
            <w:pPr>
              <w:pStyle w:val="15"/>
            </w:pPr>
            <w:r>
              <w:t>抽查、检查影响力</w:t>
            </w:r>
          </w:p>
        </w:tc>
        <w:tc>
          <w:tcPr>
            <w:tcW w:w="2891" w:type="dxa"/>
            <w:vAlign w:val="center"/>
          </w:tcPr>
          <w:p w14:paraId="2578BD26">
            <w:pPr>
              <w:pStyle w:val="15"/>
            </w:pPr>
            <w:r>
              <w:t>通过抽查和检查，让企业积极落实大气污染防治责任。</w:t>
            </w:r>
          </w:p>
        </w:tc>
        <w:tc>
          <w:tcPr>
            <w:tcW w:w="1276" w:type="dxa"/>
            <w:vAlign w:val="center"/>
          </w:tcPr>
          <w:p w14:paraId="71F6600E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075E3FA">
            <w:pPr>
              <w:pStyle w:val="15"/>
            </w:pPr>
            <w:r>
              <w:t>唐财预[2019]12号关于拨付全省大气污染综合治理攻坚行动专项督查经费的通知</w:t>
            </w:r>
          </w:p>
        </w:tc>
      </w:tr>
      <w:tr w14:paraId="48405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F8C3E6"/>
        </w:tc>
        <w:tc>
          <w:tcPr>
            <w:tcW w:w="1276" w:type="dxa"/>
            <w:vAlign w:val="center"/>
          </w:tcPr>
          <w:p w14:paraId="5BA213AF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B99823A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547CC924">
            <w:pPr>
              <w:pStyle w:val="15"/>
            </w:pPr>
            <w:r>
              <w:t>减少对环境的污染损害，改善生态环境质量。　</w:t>
            </w:r>
          </w:p>
        </w:tc>
        <w:tc>
          <w:tcPr>
            <w:tcW w:w="1276" w:type="dxa"/>
            <w:vAlign w:val="center"/>
          </w:tcPr>
          <w:p w14:paraId="0D9285C4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9FCFC98">
            <w:pPr>
              <w:pStyle w:val="15"/>
            </w:pPr>
            <w:r>
              <w:t>唐财预[2019]12号关于拨付全省大气污染综合治理攻坚行动专项督查经费的通知</w:t>
            </w:r>
          </w:p>
        </w:tc>
      </w:tr>
      <w:tr w14:paraId="299A0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74B478"/>
        </w:tc>
        <w:tc>
          <w:tcPr>
            <w:tcW w:w="1276" w:type="dxa"/>
            <w:vAlign w:val="center"/>
          </w:tcPr>
          <w:p w14:paraId="655C1179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0F6396F">
            <w:pPr>
              <w:pStyle w:val="15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609F1352">
            <w:pPr>
              <w:pStyle w:val="15"/>
            </w:pPr>
            <w:r>
              <w:t>能够长期较好地开展生态环境督导、检查，长期满足人民群众对生态环境的需求。</w:t>
            </w:r>
          </w:p>
        </w:tc>
        <w:tc>
          <w:tcPr>
            <w:tcW w:w="1276" w:type="dxa"/>
            <w:vAlign w:val="center"/>
          </w:tcPr>
          <w:p w14:paraId="3A9863D1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7D52644">
            <w:pPr>
              <w:pStyle w:val="15"/>
            </w:pPr>
            <w:r>
              <w:t>唐财预[2019]12号关于拨付全省大气污染综合治理攻坚行动专项督查经费的通知</w:t>
            </w:r>
          </w:p>
        </w:tc>
      </w:tr>
      <w:tr w14:paraId="2B639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C9A4E5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3062FA6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8DE5F6E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0B9B94F3">
            <w:pPr>
              <w:pStyle w:val="15"/>
            </w:pPr>
            <w:r>
              <w:t>通过问卷调查，满意和较满意的服务对象占全部调研对象的比率</w:t>
            </w:r>
          </w:p>
        </w:tc>
        <w:tc>
          <w:tcPr>
            <w:tcW w:w="1276" w:type="dxa"/>
            <w:vAlign w:val="center"/>
          </w:tcPr>
          <w:p w14:paraId="6077039D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8A1F30F">
            <w:pPr>
              <w:pStyle w:val="15"/>
            </w:pPr>
            <w:r>
              <w:t>唐财预[2019]12号关于拨付全省大气污染综合治理攻坚行动专项督查经费的通知</w:t>
            </w:r>
          </w:p>
        </w:tc>
      </w:tr>
    </w:tbl>
    <w:p w14:paraId="4B7606C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C11F9EB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A176040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15" w:name="_Toc_4_4_0000000016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13.乡镇区域气象灾害升级改造经费绩效目标表</w:t>
      </w:r>
      <w:bookmarkEnd w:id="1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A6DBF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A0AACF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A12E69">
            <w:pPr>
              <w:pStyle w:val="13"/>
            </w:pPr>
            <w:r>
              <w:t>单位：万元</w:t>
            </w:r>
          </w:p>
        </w:tc>
      </w:tr>
      <w:tr w14:paraId="67BAC2C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495274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1D6D932">
            <w:pPr>
              <w:pStyle w:val="15"/>
            </w:pPr>
            <w:r>
              <w:t>13028123P000323100010</w:t>
            </w:r>
          </w:p>
        </w:tc>
        <w:tc>
          <w:tcPr>
            <w:tcW w:w="1587" w:type="dxa"/>
            <w:vAlign w:val="center"/>
          </w:tcPr>
          <w:p w14:paraId="41ACDDDB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3FA3212">
            <w:pPr>
              <w:pStyle w:val="15"/>
            </w:pPr>
            <w:r>
              <w:t>乡镇区域气象灾害升级改造经费</w:t>
            </w:r>
          </w:p>
        </w:tc>
      </w:tr>
      <w:tr w14:paraId="673C412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88DB14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02D2E24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160F9F0">
            <w:pPr>
              <w:pStyle w:val="15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781F7FF4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545FBFF">
            <w:pPr>
              <w:pStyle w:val="15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560FF609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559C882">
            <w:pPr>
              <w:pStyle w:val="15"/>
            </w:pPr>
            <w:r>
              <w:t xml:space="preserve"> </w:t>
            </w:r>
          </w:p>
        </w:tc>
      </w:tr>
      <w:tr w14:paraId="4D5546F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7E959F"/>
        </w:tc>
        <w:tc>
          <w:tcPr>
            <w:tcW w:w="8617" w:type="dxa"/>
            <w:gridSpan w:val="6"/>
            <w:vAlign w:val="center"/>
          </w:tcPr>
          <w:p w14:paraId="62FB128F">
            <w:pPr>
              <w:pStyle w:val="15"/>
            </w:pPr>
            <w:r>
              <w:t>预算数20万元。其中：财政资金20万元，其他资金0万元。主要用于：乡镇区域气象灾害升级改造。</w:t>
            </w:r>
          </w:p>
        </w:tc>
      </w:tr>
      <w:tr w14:paraId="7B1D8FC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AE4D95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77A6DFA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EC4D4AA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058BD66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1902F15">
            <w:pPr>
              <w:pStyle w:val="16"/>
            </w:pPr>
            <w:r>
              <w:t>12月底</w:t>
            </w:r>
          </w:p>
        </w:tc>
      </w:tr>
      <w:tr w14:paraId="059611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266E00A"/>
        </w:tc>
        <w:tc>
          <w:tcPr>
            <w:tcW w:w="2608" w:type="dxa"/>
            <w:gridSpan w:val="2"/>
            <w:vAlign w:val="center"/>
          </w:tcPr>
          <w:p w14:paraId="644A0C55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5AD28D95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14B92D3C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5FFDC1AB">
            <w:pPr>
              <w:pStyle w:val="17"/>
            </w:pPr>
            <w:r>
              <w:t>100%</w:t>
            </w:r>
          </w:p>
        </w:tc>
      </w:tr>
      <w:tr w14:paraId="7849EBE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81561E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4EC89A9">
            <w:pPr>
              <w:pStyle w:val="15"/>
            </w:pPr>
            <w:r>
              <w:t>1.积极开展为农业服务工作，有效减轻了农业气象灾害带来的损失。在提供雨情、土壤墒情、汛期防治地质灾害、气象灾害工作中发挥了很好的作用。</w:t>
            </w:r>
          </w:p>
        </w:tc>
      </w:tr>
    </w:tbl>
    <w:p w14:paraId="71DCF1A2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3F0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87BCB1D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58F8882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FBAD1B0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0732BBA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F793438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AC2CADE">
            <w:pPr>
              <w:pStyle w:val="16"/>
            </w:pPr>
            <w:r>
              <w:t>指标值确定依据</w:t>
            </w:r>
          </w:p>
        </w:tc>
      </w:tr>
      <w:tr w14:paraId="007D2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C44272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FA6C80A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6132DDE">
            <w:pPr>
              <w:pStyle w:val="15"/>
            </w:pPr>
            <w:r>
              <w:t>专业设备购置数量（套）</w:t>
            </w:r>
          </w:p>
        </w:tc>
        <w:tc>
          <w:tcPr>
            <w:tcW w:w="2891" w:type="dxa"/>
            <w:vAlign w:val="center"/>
          </w:tcPr>
          <w:p w14:paraId="566C85D7">
            <w:pPr>
              <w:pStyle w:val="15"/>
            </w:pPr>
            <w:r>
              <w:t>购置专用区域气象站数量（套）</w:t>
            </w:r>
          </w:p>
        </w:tc>
        <w:tc>
          <w:tcPr>
            <w:tcW w:w="1276" w:type="dxa"/>
            <w:vAlign w:val="center"/>
          </w:tcPr>
          <w:p w14:paraId="54578D62">
            <w:pPr>
              <w:pStyle w:val="15"/>
            </w:pPr>
            <w:r>
              <w:t>≥4套</w:t>
            </w:r>
          </w:p>
        </w:tc>
        <w:tc>
          <w:tcPr>
            <w:tcW w:w="1843" w:type="dxa"/>
            <w:vAlign w:val="center"/>
          </w:tcPr>
          <w:p w14:paraId="3399082A">
            <w:pPr>
              <w:pStyle w:val="15"/>
            </w:pPr>
            <w:r>
              <w:t>冀政办字[2017]47号关于印发2017年河北省气象灾害防灾减灾绩效管理工作方案的通知</w:t>
            </w:r>
          </w:p>
        </w:tc>
      </w:tr>
      <w:tr w14:paraId="790EB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B7853D"/>
        </w:tc>
        <w:tc>
          <w:tcPr>
            <w:tcW w:w="1276" w:type="dxa"/>
            <w:vAlign w:val="center"/>
          </w:tcPr>
          <w:p w14:paraId="4AA8BC4D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2E89D69">
            <w:pPr>
              <w:pStyle w:val="15"/>
            </w:pPr>
            <w:r>
              <w:t>购置质量合格率（%）</w:t>
            </w:r>
          </w:p>
        </w:tc>
        <w:tc>
          <w:tcPr>
            <w:tcW w:w="2891" w:type="dxa"/>
            <w:vAlign w:val="center"/>
          </w:tcPr>
          <w:p w14:paraId="203D91B9">
            <w:pPr>
              <w:pStyle w:val="15"/>
            </w:pPr>
            <w:r>
              <w:t>购置质量合格的数量占购置总数量的比率</w:t>
            </w:r>
          </w:p>
        </w:tc>
        <w:tc>
          <w:tcPr>
            <w:tcW w:w="1276" w:type="dxa"/>
            <w:vAlign w:val="center"/>
          </w:tcPr>
          <w:p w14:paraId="036C4248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01BCE59">
            <w:pPr>
              <w:pStyle w:val="15"/>
            </w:pPr>
            <w:r>
              <w:t>冀政办字[2017]47号关于印发2017年河北省气象灾害防灾减灾绩效管理工作方案的通知</w:t>
            </w:r>
          </w:p>
        </w:tc>
      </w:tr>
      <w:tr w14:paraId="5513B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E3FBE8"/>
        </w:tc>
        <w:tc>
          <w:tcPr>
            <w:tcW w:w="1276" w:type="dxa"/>
            <w:vAlign w:val="center"/>
          </w:tcPr>
          <w:p w14:paraId="5561CD36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0C9A5E1">
            <w:pPr>
              <w:pStyle w:val="15"/>
            </w:pPr>
            <w:r>
              <w:t>升级改造完成时间</w:t>
            </w:r>
          </w:p>
        </w:tc>
        <w:tc>
          <w:tcPr>
            <w:tcW w:w="2891" w:type="dxa"/>
            <w:vAlign w:val="center"/>
          </w:tcPr>
          <w:p w14:paraId="1949A4AB">
            <w:pPr>
              <w:pStyle w:val="15"/>
            </w:pPr>
            <w:r>
              <w:t>按照要求和计划完成乡镇区域站升级改造任务</w:t>
            </w:r>
          </w:p>
        </w:tc>
        <w:tc>
          <w:tcPr>
            <w:tcW w:w="1276" w:type="dxa"/>
            <w:vAlign w:val="center"/>
          </w:tcPr>
          <w:p w14:paraId="7864E735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7347370">
            <w:pPr>
              <w:pStyle w:val="15"/>
            </w:pPr>
            <w:r>
              <w:t>冀政办字[2017]47号关于印发2017年河北省气象灾害防灾减灾绩效管理工作方案的通知</w:t>
            </w:r>
          </w:p>
        </w:tc>
      </w:tr>
      <w:tr w14:paraId="795A4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EA8EF4"/>
        </w:tc>
        <w:tc>
          <w:tcPr>
            <w:tcW w:w="1276" w:type="dxa"/>
            <w:vAlign w:val="center"/>
          </w:tcPr>
          <w:p w14:paraId="53AA939E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F7A3682"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2AE5F590">
            <w:pPr>
              <w:pStyle w:val="15"/>
            </w:pPr>
            <w:r>
              <w:t>项目实际支出金额小于等于预算安排金额</w:t>
            </w:r>
          </w:p>
        </w:tc>
        <w:tc>
          <w:tcPr>
            <w:tcW w:w="1276" w:type="dxa"/>
            <w:vAlign w:val="center"/>
          </w:tcPr>
          <w:p w14:paraId="38C43BED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0B78188">
            <w:pPr>
              <w:pStyle w:val="15"/>
            </w:pPr>
            <w:r>
              <w:t>冀政办字[2017]47号关于印发2017年河北省气象灾害防灾减灾绩效管理工作方案的通知</w:t>
            </w:r>
          </w:p>
        </w:tc>
      </w:tr>
      <w:tr w14:paraId="469F0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D113FC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F2A88A0"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E1AC01D">
            <w:pPr>
              <w:pStyle w:val="15"/>
            </w:pPr>
            <w:r>
              <w:t>设备采购节支率</w:t>
            </w:r>
          </w:p>
        </w:tc>
        <w:tc>
          <w:tcPr>
            <w:tcW w:w="2891" w:type="dxa"/>
            <w:vAlign w:val="center"/>
          </w:tcPr>
          <w:p w14:paraId="167ADFC2">
            <w:pPr>
              <w:pStyle w:val="15"/>
            </w:pPr>
            <w:r>
              <w:t>设备采购节支率=（采购项目市场价值-采购项目实际采购价值）/采购项目市场价值*100%</w:t>
            </w:r>
          </w:p>
        </w:tc>
        <w:tc>
          <w:tcPr>
            <w:tcW w:w="1276" w:type="dxa"/>
            <w:vAlign w:val="center"/>
          </w:tcPr>
          <w:p w14:paraId="5512276A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4971F2E">
            <w:pPr>
              <w:pStyle w:val="15"/>
            </w:pPr>
            <w:r>
              <w:t>冀政办字[2017]47号关于印发2017年河北省气象灾害防灾减灾绩效管理工作方案的通知</w:t>
            </w:r>
          </w:p>
        </w:tc>
      </w:tr>
      <w:tr w14:paraId="29B3E2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1A4DD5"/>
        </w:tc>
        <w:tc>
          <w:tcPr>
            <w:tcW w:w="1276" w:type="dxa"/>
            <w:vAlign w:val="center"/>
          </w:tcPr>
          <w:p w14:paraId="10352ADA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21C43CA">
            <w:pPr>
              <w:pStyle w:val="15"/>
            </w:pPr>
            <w:r>
              <w:t>业务保障能力提升情况</w:t>
            </w:r>
          </w:p>
        </w:tc>
        <w:tc>
          <w:tcPr>
            <w:tcW w:w="2891" w:type="dxa"/>
            <w:vAlign w:val="center"/>
          </w:tcPr>
          <w:p w14:paraId="4EF4ADEB">
            <w:pPr>
              <w:pStyle w:val="15"/>
            </w:pPr>
            <w:r>
              <w:t>购置设备对业务保障能力的提升情况</w:t>
            </w:r>
          </w:p>
        </w:tc>
        <w:tc>
          <w:tcPr>
            <w:tcW w:w="1276" w:type="dxa"/>
            <w:vAlign w:val="center"/>
          </w:tcPr>
          <w:p w14:paraId="2935F856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74E075C">
            <w:pPr>
              <w:pStyle w:val="15"/>
            </w:pPr>
            <w:r>
              <w:t>冀政办字[2017]47号关于印发2017年河北省气象灾害防灾减灾绩效管理工作方案的通知</w:t>
            </w:r>
          </w:p>
        </w:tc>
      </w:tr>
      <w:tr w14:paraId="780AA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30B0D7"/>
        </w:tc>
        <w:tc>
          <w:tcPr>
            <w:tcW w:w="1276" w:type="dxa"/>
            <w:vAlign w:val="center"/>
          </w:tcPr>
          <w:p w14:paraId="6FFC9EA9"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07A8B65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7F9E9878">
            <w:pPr>
              <w:pStyle w:val="15"/>
            </w:pPr>
            <w:r>
              <w:t>减少对环境的污染损害，改善生态环境质量。　</w:t>
            </w:r>
          </w:p>
        </w:tc>
        <w:tc>
          <w:tcPr>
            <w:tcW w:w="1276" w:type="dxa"/>
            <w:vAlign w:val="center"/>
          </w:tcPr>
          <w:p w14:paraId="2C6BC4FE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0461014">
            <w:pPr>
              <w:pStyle w:val="15"/>
            </w:pPr>
            <w:r>
              <w:t>冀政办字[2017]47号关于印发2017年河北省气象灾害防灾减灾绩效管理工作方案的通知</w:t>
            </w:r>
          </w:p>
        </w:tc>
      </w:tr>
      <w:tr w14:paraId="3EF9A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D92277"/>
        </w:tc>
        <w:tc>
          <w:tcPr>
            <w:tcW w:w="1276" w:type="dxa"/>
            <w:vAlign w:val="center"/>
          </w:tcPr>
          <w:p w14:paraId="645E3C72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447809D">
            <w:pPr>
              <w:pStyle w:val="15"/>
            </w:pPr>
            <w:r>
              <w:t>系统使用率</w:t>
            </w:r>
          </w:p>
        </w:tc>
        <w:tc>
          <w:tcPr>
            <w:tcW w:w="2891" w:type="dxa"/>
            <w:vAlign w:val="center"/>
          </w:tcPr>
          <w:p w14:paraId="72F34342">
            <w:pPr>
              <w:pStyle w:val="15"/>
            </w:pPr>
            <w:r>
              <w:t>系统使用率=系统实际使用时间/系统计划使用时间*100%</w:t>
            </w:r>
          </w:p>
        </w:tc>
        <w:tc>
          <w:tcPr>
            <w:tcW w:w="1276" w:type="dxa"/>
            <w:vAlign w:val="center"/>
          </w:tcPr>
          <w:p w14:paraId="31858E12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05519DB">
            <w:pPr>
              <w:pStyle w:val="15"/>
            </w:pPr>
            <w:r>
              <w:t>冀政办字[2017]47号关于印发2017年河北省气象灾害防灾减灾绩效管理工作方案的通知</w:t>
            </w:r>
          </w:p>
        </w:tc>
      </w:tr>
      <w:tr w14:paraId="4E1DE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5B8353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71A8B26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D868A27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6473202">
            <w:pPr>
              <w:pStyle w:val="15"/>
            </w:pPr>
            <w:r>
              <w:t>通过问卷调查，满意和较满意的服务对象占全部调研对象的比率</w:t>
            </w:r>
          </w:p>
        </w:tc>
        <w:tc>
          <w:tcPr>
            <w:tcW w:w="1276" w:type="dxa"/>
            <w:vAlign w:val="center"/>
          </w:tcPr>
          <w:p w14:paraId="079F0CD3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DFCCE23">
            <w:pPr>
              <w:pStyle w:val="15"/>
            </w:pPr>
            <w:r>
              <w:t>冀政办字[2017]47号关于印发2017年河北省气象灾害防灾减灾绩效管理工作方案的通知</w:t>
            </w:r>
          </w:p>
        </w:tc>
      </w:tr>
    </w:tbl>
    <w:p w14:paraId="646F72C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47D6AF0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5D6503C">
      <w:pPr>
        <w:ind w:firstLine="560"/>
        <w:outlineLvl w:val="3"/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</w:pPr>
      <w:bookmarkStart w:id="16" w:name="_Toc_4_4_0000000017"/>
      <w:r>
        <w:rPr>
          <w:rFonts w:ascii="方正黑体简体" w:hAnsi="方正仿宋_GBK" w:eastAsia="方正黑体简体" w:cs="方正仿宋_GBK"/>
          <w:color w:val="000000"/>
          <w:sz w:val="32"/>
          <w:szCs w:val="32"/>
        </w:rPr>
        <w:t>14.招商资金绩效目标表</w:t>
      </w:r>
      <w:bookmarkEnd w:id="1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BB7EDC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9B9938">
            <w:pPr>
              <w:pStyle w:val="14"/>
            </w:pPr>
            <w:r>
              <w:t>434001遵化市人民政府办公室本级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C863A3">
            <w:pPr>
              <w:pStyle w:val="13"/>
            </w:pPr>
            <w:r>
              <w:t>单位：万元</w:t>
            </w:r>
          </w:p>
        </w:tc>
      </w:tr>
      <w:tr w14:paraId="5C3FD60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30321C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48DC52C">
            <w:pPr>
              <w:pStyle w:val="15"/>
            </w:pPr>
            <w:r>
              <w:t>13028123P00024410001C</w:t>
            </w:r>
          </w:p>
        </w:tc>
        <w:tc>
          <w:tcPr>
            <w:tcW w:w="1587" w:type="dxa"/>
            <w:vAlign w:val="center"/>
          </w:tcPr>
          <w:p w14:paraId="1336A530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A681F16">
            <w:pPr>
              <w:pStyle w:val="15"/>
            </w:pPr>
            <w:r>
              <w:t>招商资金</w:t>
            </w:r>
          </w:p>
        </w:tc>
      </w:tr>
      <w:tr w14:paraId="4A80D2F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4C9EC6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9C1AAFA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EE8F851">
            <w:pPr>
              <w:pStyle w:val="15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14:paraId="0E124D39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4131784">
            <w:pPr>
              <w:pStyle w:val="15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14:paraId="277C744E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786F971">
            <w:pPr>
              <w:pStyle w:val="15"/>
            </w:pPr>
            <w:r>
              <w:t xml:space="preserve"> </w:t>
            </w:r>
          </w:p>
        </w:tc>
      </w:tr>
      <w:tr w14:paraId="466E4B9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4E29C2"/>
        </w:tc>
        <w:tc>
          <w:tcPr>
            <w:tcW w:w="8617" w:type="dxa"/>
            <w:gridSpan w:val="6"/>
            <w:vAlign w:val="center"/>
          </w:tcPr>
          <w:p w14:paraId="65803098">
            <w:pPr>
              <w:pStyle w:val="15"/>
            </w:pPr>
            <w:r>
              <w:t>预算数150万元。其中：财政资金150万元，其他资金0万元。主要用于：驻点招商，把市外、省外的企业引到我市投资。</w:t>
            </w:r>
          </w:p>
        </w:tc>
      </w:tr>
      <w:tr w14:paraId="352CB07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51F986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8DFC8F2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A9452A3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E694C17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E5CFD2F">
            <w:pPr>
              <w:pStyle w:val="16"/>
            </w:pPr>
            <w:r>
              <w:t>12月底</w:t>
            </w:r>
          </w:p>
        </w:tc>
      </w:tr>
      <w:tr w14:paraId="3C6BEA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176822"/>
        </w:tc>
        <w:tc>
          <w:tcPr>
            <w:tcW w:w="2608" w:type="dxa"/>
            <w:gridSpan w:val="2"/>
            <w:vAlign w:val="center"/>
          </w:tcPr>
          <w:p w14:paraId="161FE2C6"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353528FC"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3060C574"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3E70B68E">
            <w:pPr>
              <w:pStyle w:val="17"/>
            </w:pPr>
            <w:r>
              <w:t>100%</w:t>
            </w:r>
          </w:p>
        </w:tc>
      </w:tr>
      <w:tr w14:paraId="2E9B231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C831C1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401CFD6">
            <w:pPr>
              <w:pStyle w:val="15"/>
            </w:pPr>
            <w:r>
              <w:t>1.通过驻点招商，把市外、省外的企业引到我市投资。</w:t>
            </w:r>
          </w:p>
          <w:p w14:paraId="08849FC0">
            <w:pPr>
              <w:pStyle w:val="15"/>
            </w:pPr>
            <w:r>
              <w:t>2.为遵化市的经济社会发展贡献力量。</w:t>
            </w:r>
          </w:p>
        </w:tc>
      </w:tr>
    </w:tbl>
    <w:p w14:paraId="63EC5503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10"/>
        <w:gridCol w:w="1598"/>
        <w:gridCol w:w="2891"/>
        <w:gridCol w:w="1276"/>
        <w:gridCol w:w="1843"/>
      </w:tblGrid>
      <w:tr w14:paraId="7D2B3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5C71A07">
            <w:pPr>
              <w:pStyle w:val="16"/>
            </w:pPr>
            <w:r>
              <w:t>一级指标</w:t>
            </w:r>
          </w:p>
        </w:tc>
        <w:tc>
          <w:tcPr>
            <w:tcW w:w="1010" w:type="dxa"/>
            <w:vAlign w:val="center"/>
          </w:tcPr>
          <w:p w14:paraId="13AB9724">
            <w:pPr>
              <w:pStyle w:val="16"/>
            </w:pPr>
            <w:r>
              <w:t>二级指标</w:t>
            </w:r>
          </w:p>
        </w:tc>
        <w:tc>
          <w:tcPr>
            <w:tcW w:w="1598" w:type="dxa"/>
            <w:vAlign w:val="center"/>
          </w:tcPr>
          <w:p w14:paraId="6730A3B1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5BBBF38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446A382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5AAE12F">
            <w:pPr>
              <w:pStyle w:val="16"/>
            </w:pPr>
            <w:r>
              <w:t>指标值确定依据</w:t>
            </w:r>
          </w:p>
        </w:tc>
      </w:tr>
      <w:tr w14:paraId="7E4DE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52D416">
            <w:pPr>
              <w:pStyle w:val="17"/>
            </w:pPr>
            <w:r>
              <w:t>产出指标</w:t>
            </w:r>
          </w:p>
        </w:tc>
        <w:tc>
          <w:tcPr>
            <w:tcW w:w="1010" w:type="dxa"/>
            <w:vAlign w:val="center"/>
          </w:tcPr>
          <w:p w14:paraId="7E738A6C">
            <w:pPr>
              <w:pStyle w:val="15"/>
            </w:pPr>
            <w:r>
              <w:t>数量指标</w:t>
            </w:r>
          </w:p>
        </w:tc>
        <w:tc>
          <w:tcPr>
            <w:tcW w:w="1598" w:type="dxa"/>
            <w:vAlign w:val="center"/>
          </w:tcPr>
          <w:p w14:paraId="34F4050B">
            <w:pPr>
              <w:pStyle w:val="15"/>
            </w:pPr>
            <w:r>
              <w:t>举办招商引资活动数量（场）</w:t>
            </w:r>
          </w:p>
        </w:tc>
        <w:tc>
          <w:tcPr>
            <w:tcW w:w="2891" w:type="dxa"/>
            <w:vAlign w:val="center"/>
          </w:tcPr>
          <w:p w14:paraId="16D8DCAC">
            <w:pPr>
              <w:pStyle w:val="15"/>
            </w:pPr>
            <w:r>
              <w:t>举办招商引资活动的数量</w:t>
            </w:r>
          </w:p>
        </w:tc>
        <w:tc>
          <w:tcPr>
            <w:tcW w:w="1276" w:type="dxa"/>
            <w:vAlign w:val="center"/>
          </w:tcPr>
          <w:p w14:paraId="37EED031">
            <w:pPr>
              <w:pStyle w:val="15"/>
            </w:pPr>
            <w:r>
              <w:t>≥15场</w:t>
            </w:r>
          </w:p>
        </w:tc>
        <w:tc>
          <w:tcPr>
            <w:tcW w:w="1843" w:type="dxa"/>
            <w:vAlign w:val="center"/>
          </w:tcPr>
          <w:p w14:paraId="42947748">
            <w:pPr>
              <w:pStyle w:val="15"/>
            </w:pPr>
            <w:r>
              <w:t>遵化市人民政府关于我市招商引资经费的说明</w:t>
            </w:r>
          </w:p>
        </w:tc>
      </w:tr>
      <w:tr w14:paraId="4150D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F72112"/>
        </w:tc>
        <w:tc>
          <w:tcPr>
            <w:tcW w:w="1010" w:type="dxa"/>
            <w:vAlign w:val="center"/>
          </w:tcPr>
          <w:p w14:paraId="3158095D">
            <w:pPr>
              <w:pStyle w:val="15"/>
            </w:pPr>
            <w:r>
              <w:t>质量指标</w:t>
            </w:r>
          </w:p>
        </w:tc>
        <w:tc>
          <w:tcPr>
            <w:tcW w:w="1598" w:type="dxa"/>
            <w:vAlign w:val="center"/>
          </w:tcPr>
          <w:p w14:paraId="1728FFA2">
            <w:pPr>
              <w:pStyle w:val="15"/>
            </w:pPr>
            <w:r>
              <w:t>招商工作方案制作质量</w:t>
            </w:r>
          </w:p>
        </w:tc>
        <w:tc>
          <w:tcPr>
            <w:tcW w:w="2891" w:type="dxa"/>
            <w:vAlign w:val="center"/>
          </w:tcPr>
          <w:p w14:paraId="555EFFA1">
            <w:pPr>
              <w:pStyle w:val="15"/>
            </w:pPr>
            <w:r>
              <w:t>招商工作方案制作科学，从实际出发。</w:t>
            </w:r>
          </w:p>
        </w:tc>
        <w:tc>
          <w:tcPr>
            <w:tcW w:w="1276" w:type="dxa"/>
            <w:vAlign w:val="center"/>
          </w:tcPr>
          <w:p w14:paraId="0C6A1EE3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98B87C1">
            <w:pPr>
              <w:pStyle w:val="15"/>
            </w:pPr>
            <w:r>
              <w:t>遵化市人民政府关于我市招商引资经费的说明</w:t>
            </w:r>
          </w:p>
        </w:tc>
      </w:tr>
      <w:tr w14:paraId="303A0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41C81C"/>
        </w:tc>
        <w:tc>
          <w:tcPr>
            <w:tcW w:w="1010" w:type="dxa"/>
            <w:vAlign w:val="center"/>
          </w:tcPr>
          <w:p w14:paraId="7F40B228">
            <w:pPr>
              <w:pStyle w:val="15"/>
            </w:pPr>
            <w:r>
              <w:t>时效指标</w:t>
            </w:r>
          </w:p>
        </w:tc>
        <w:tc>
          <w:tcPr>
            <w:tcW w:w="1598" w:type="dxa"/>
            <w:vAlign w:val="center"/>
          </w:tcPr>
          <w:p w14:paraId="61401A33">
            <w:pPr>
              <w:pStyle w:val="15"/>
            </w:pPr>
            <w:r>
              <w:t>各项工作完成及时率</w:t>
            </w:r>
          </w:p>
        </w:tc>
        <w:tc>
          <w:tcPr>
            <w:tcW w:w="2891" w:type="dxa"/>
            <w:vAlign w:val="center"/>
          </w:tcPr>
          <w:p w14:paraId="4F0EDF07">
            <w:pPr>
              <w:pStyle w:val="15"/>
            </w:pPr>
            <w:r>
              <w:t>各项工作按照计划完成及时率</w:t>
            </w:r>
          </w:p>
        </w:tc>
        <w:tc>
          <w:tcPr>
            <w:tcW w:w="1276" w:type="dxa"/>
            <w:vAlign w:val="center"/>
          </w:tcPr>
          <w:p w14:paraId="7CE6D194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A58F2EB">
            <w:pPr>
              <w:pStyle w:val="15"/>
            </w:pPr>
            <w:r>
              <w:t>遵化市人民政府关于我市招商引资经费的说明</w:t>
            </w:r>
          </w:p>
        </w:tc>
      </w:tr>
      <w:tr w14:paraId="0D15A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7FC77E"/>
        </w:tc>
        <w:tc>
          <w:tcPr>
            <w:tcW w:w="1010" w:type="dxa"/>
            <w:vAlign w:val="center"/>
          </w:tcPr>
          <w:p w14:paraId="4AC29691">
            <w:pPr>
              <w:pStyle w:val="15"/>
            </w:pPr>
            <w:r>
              <w:t>成本指标</w:t>
            </w:r>
          </w:p>
        </w:tc>
        <w:tc>
          <w:tcPr>
            <w:tcW w:w="1598" w:type="dxa"/>
            <w:vAlign w:val="center"/>
          </w:tcPr>
          <w:p w14:paraId="085F6B3B">
            <w:pPr>
              <w:pStyle w:val="15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7B6CE06D">
            <w:pPr>
              <w:pStyle w:val="15"/>
            </w:pPr>
            <w:r>
              <w:t>项目实际支出金额小于等于预算安排金额</w:t>
            </w:r>
          </w:p>
        </w:tc>
        <w:tc>
          <w:tcPr>
            <w:tcW w:w="1276" w:type="dxa"/>
            <w:vAlign w:val="center"/>
          </w:tcPr>
          <w:p w14:paraId="529F4A26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013D30F">
            <w:pPr>
              <w:pStyle w:val="15"/>
            </w:pPr>
            <w:r>
              <w:t>遵化市人民政府关于我市招商引资经费的说明</w:t>
            </w:r>
          </w:p>
        </w:tc>
      </w:tr>
      <w:tr w14:paraId="6BA49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AC7419">
            <w:pPr>
              <w:pStyle w:val="17"/>
            </w:pPr>
            <w:r>
              <w:t>效益指标</w:t>
            </w:r>
          </w:p>
        </w:tc>
        <w:tc>
          <w:tcPr>
            <w:tcW w:w="1010" w:type="dxa"/>
            <w:vAlign w:val="center"/>
          </w:tcPr>
          <w:p w14:paraId="416DE968">
            <w:pPr>
              <w:pStyle w:val="15"/>
            </w:pPr>
            <w:r>
              <w:t>经济效益指标</w:t>
            </w:r>
          </w:p>
        </w:tc>
        <w:tc>
          <w:tcPr>
            <w:tcW w:w="1598" w:type="dxa"/>
            <w:vAlign w:val="center"/>
          </w:tcPr>
          <w:p w14:paraId="5A19B1AB">
            <w:pPr>
              <w:pStyle w:val="15"/>
            </w:pPr>
            <w:r>
              <w:t>对经济发展带来效果</w:t>
            </w:r>
          </w:p>
        </w:tc>
        <w:tc>
          <w:tcPr>
            <w:tcW w:w="2891" w:type="dxa"/>
            <w:vAlign w:val="center"/>
          </w:tcPr>
          <w:p w14:paraId="76F1F90F">
            <w:pPr>
              <w:pStyle w:val="15"/>
            </w:pPr>
            <w:r>
              <w:t>对经济发展带来效果</w:t>
            </w:r>
          </w:p>
        </w:tc>
        <w:tc>
          <w:tcPr>
            <w:tcW w:w="1276" w:type="dxa"/>
            <w:vAlign w:val="center"/>
          </w:tcPr>
          <w:p w14:paraId="4289FE4C"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6CD36C9">
            <w:pPr>
              <w:pStyle w:val="15"/>
            </w:pPr>
            <w:r>
              <w:t>遵化市人民政府关于我市招商引资经费的说明</w:t>
            </w:r>
          </w:p>
        </w:tc>
      </w:tr>
      <w:tr w14:paraId="4F4B5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23288E"/>
        </w:tc>
        <w:tc>
          <w:tcPr>
            <w:tcW w:w="1010" w:type="dxa"/>
            <w:vAlign w:val="center"/>
          </w:tcPr>
          <w:p w14:paraId="42A7915D">
            <w:pPr>
              <w:pStyle w:val="15"/>
            </w:pPr>
            <w:r>
              <w:t>社会效益指标</w:t>
            </w:r>
          </w:p>
        </w:tc>
        <w:tc>
          <w:tcPr>
            <w:tcW w:w="1598" w:type="dxa"/>
            <w:vAlign w:val="center"/>
          </w:tcPr>
          <w:p w14:paraId="126EC23E">
            <w:pPr>
              <w:pStyle w:val="15"/>
            </w:pPr>
            <w:r>
              <w:t>招商的企业产生经济效益</w:t>
            </w:r>
          </w:p>
        </w:tc>
        <w:tc>
          <w:tcPr>
            <w:tcW w:w="2891" w:type="dxa"/>
            <w:vAlign w:val="center"/>
          </w:tcPr>
          <w:p w14:paraId="3E4FC294">
            <w:pPr>
              <w:pStyle w:val="15"/>
            </w:pPr>
            <w:r>
              <w:t>产生经济效益的企业占所有招商企业的百分比</w:t>
            </w:r>
          </w:p>
        </w:tc>
        <w:tc>
          <w:tcPr>
            <w:tcW w:w="1276" w:type="dxa"/>
            <w:vAlign w:val="center"/>
          </w:tcPr>
          <w:p w14:paraId="497710FC"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9532479">
            <w:pPr>
              <w:pStyle w:val="15"/>
            </w:pPr>
            <w:r>
              <w:t>遵化市人民政府关于我市招商引资经费的说明</w:t>
            </w:r>
          </w:p>
        </w:tc>
      </w:tr>
      <w:tr w14:paraId="773BE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47CB98"/>
        </w:tc>
        <w:tc>
          <w:tcPr>
            <w:tcW w:w="1010" w:type="dxa"/>
            <w:vAlign w:val="center"/>
          </w:tcPr>
          <w:p w14:paraId="7D2FFE5C">
            <w:pPr>
              <w:pStyle w:val="15"/>
            </w:pPr>
            <w:r>
              <w:t>生态效益指标</w:t>
            </w:r>
          </w:p>
        </w:tc>
        <w:tc>
          <w:tcPr>
            <w:tcW w:w="1598" w:type="dxa"/>
            <w:vAlign w:val="center"/>
          </w:tcPr>
          <w:p w14:paraId="6B2AAE15">
            <w:pPr>
              <w:pStyle w:val="15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4A3ABFC8">
            <w:pPr>
              <w:pStyle w:val="15"/>
            </w:pPr>
            <w:r>
              <w:t>减少对环境的污染损害，改善生态环境质量。　</w:t>
            </w:r>
          </w:p>
        </w:tc>
        <w:tc>
          <w:tcPr>
            <w:tcW w:w="1276" w:type="dxa"/>
            <w:vAlign w:val="center"/>
          </w:tcPr>
          <w:p w14:paraId="6306C053"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694C501">
            <w:pPr>
              <w:pStyle w:val="15"/>
            </w:pPr>
            <w:r>
              <w:t>遵化市人民政府关于我市招商引资经费的说明</w:t>
            </w:r>
          </w:p>
        </w:tc>
      </w:tr>
      <w:tr w14:paraId="715CB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983926"/>
        </w:tc>
        <w:tc>
          <w:tcPr>
            <w:tcW w:w="1010" w:type="dxa"/>
            <w:vAlign w:val="center"/>
          </w:tcPr>
          <w:p w14:paraId="7FDACB74">
            <w:pPr>
              <w:pStyle w:val="15"/>
            </w:pPr>
            <w:r>
              <w:t>可持续影响指标</w:t>
            </w:r>
          </w:p>
        </w:tc>
        <w:tc>
          <w:tcPr>
            <w:tcW w:w="1598" w:type="dxa"/>
            <w:vAlign w:val="center"/>
          </w:tcPr>
          <w:p w14:paraId="76402C1E">
            <w:pPr>
              <w:pStyle w:val="15"/>
            </w:pPr>
            <w:r>
              <w:t>招商活动应用效果</w:t>
            </w:r>
          </w:p>
        </w:tc>
        <w:tc>
          <w:tcPr>
            <w:tcW w:w="2891" w:type="dxa"/>
            <w:vAlign w:val="center"/>
          </w:tcPr>
          <w:p w14:paraId="76369342">
            <w:pPr>
              <w:pStyle w:val="15"/>
            </w:pPr>
            <w:r>
              <w:t>提高了招商引资能力，招商规模得到提高。　</w:t>
            </w:r>
          </w:p>
        </w:tc>
        <w:tc>
          <w:tcPr>
            <w:tcW w:w="1276" w:type="dxa"/>
            <w:vAlign w:val="center"/>
          </w:tcPr>
          <w:p w14:paraId="201183B6">
            <w:pPr>
              <w:pStyle w:val="15"/>
            </w:pPr>
            <w:r>
              <w:t>≥50%</w:t>
            </w:r>
          </w:p>
        </w:tc>
        <w:tc>
          <w:tcPr>
            <w:tcW w:w="1843" w:type="dxa"/>
            <w:vAlign w:val="center"/>
          </w:tcPr>
          <w:p w14:paraId="117FAFDC">
            <w:pPr>
              <w:pStyle w:val="15"/>
            </w:pPr>
            <w:r>
              <w:t>遵化市人民政府关于我市招商引资经费的说明</w:t>
            </w:r>
          </w:p>
        </w:tc>
      </w:tr>
      <w:tr w14:paraId="7346D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7ED3BE">
            <w:pPr>
              <w:pStyle w:val="17"/>
            </w:pPr>
            <w:r>
              <w:t>满意度指标</w:t>
            </w:r>
          </w:p>
        </w:tc>
        <w:tc>
          <w:tcPr>
            <w:tcW w:w="1010" w:type="dxa"/>
            <w:vAlign w:val="center"/>
          </w:tcPr>
          <w:p w14:paraId="736BCCCC">
            <w:pPr>
              <w:pStyle w:val="15"/>
            </w:pPr>
            <w:r>
              <w:t>服务对象满意度指标</w:t>
            </w:r>
          </w:p>
        </w:tc>
        <w:tc>
          <w:tcPr>
            <w:tcW w:w="1598" w:type="dxa"/>
            <w:vAlign w:val="center"/>
          </w:tcPr>
          <w:p w14:paraId="0282B780">
            <w:pPr>
              <w:pStyle w:val="15"/>
            </w:pPr>
            <w:r>
              <w:t>通过问卷调查，满意和较满意的对象占所有调查对象的比例</w:t>
            </w:r>
          </w:p>
        </w:tc>
        <w:tc>
          <w:tcPr>
            <w:tcW w:w="2891" w:type="dxa"/>
            <w:vAlign w:val="center"/>
          </w:tcPr>
          <w:p w14:paraId="26C0DE93">
            <w:pPr>
              <w:pStyle w:val="15"/>
            </w:pPr>
            <w:r>
              <w:t>通过问卷调查，满意和较满意的对象占所有调查对象的比例</w:t>
            </w:r>
          </w:p>
        </w:tc>
        <w:tc>
          <w:tcPr>
            <w:tcW w:w="1276" w:type="dxa"/>
            <w:vAlign w:val="center"/>
          </w:tcPr>
          <w:p w14:paraId="3E4A2449"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2589328">
            <w:pPr>
              <w:pStyle w:val="15"/>
            </w:pPr>
            <w:r>
              <w:t>遵化市人民政府关于我市招商引资经费的说明</w:t>
            </w:r>
          </w:p>
        </w:tc>
      </w:tr>
    </w:tbl>
    <w:p w14:paraId="6683543E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CEAA7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2C33B">
    <w:r>
      <w:fldChar w:fldCharType="begin"/>
    </w:r>
    <w:r>
      <w:instrText xml:space="preserve">PAGE "page number"</w:instrText>
    </w:r>
    <w:r>
      <w:fldChar w:fldCharType="separate"/>
    </w:r>
    <w:r>
      <w:t>36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drawingGridHorizontalSpacing w:val="120"/>
  <w:displayHorizontalDrawingGridEvery w:val="2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zZGNkYTc1MzQ4MTEzYjkxOWFkNjBmZGQzZTRjNjUifQ=="/>
  </w:docVars>
  <w:rsids>
    <w:rsidRoot w:val="007644E3"/>
    <w:rsid w:val="000A2879"/>
    <w:rsid w:val="00204215"/>
    <w:rsid w:val="00390921"/>
    <w:rsid w:val="00497697"/>
    <w:rsid w:val="005312A2"/>
    <w:rsid w:val="00611B6F"/>
    <w:rsid w:val="007644E3"/>
    <w:rsid w:val="007F3340"/>
    <w:rsid w:val="008504E6"/>
    <w:rsid w:val="008755F5"/>
    <w:rsid w:val="00A34A44"/>
    <w:rsid w:val="00DD3615"/>
    <w:rsid w:val="00DF09D2"/>
    <w:rsid w:val="00E52A54"/>
    <w:rsid w:val="571A571C"/>
    <w:rsid w:val="5E735278"/>
    <w:rsid w:val="7EC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9" Type="http://schemas.openxmlformats.org/officeDocument/2006/relationships/fontTable" Target="fontTable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2023-03-01T11:00:33Z</dcterms:created>
  <dcterms:modified xsi:type="dcterms:W3CDTF">2023-03-01T03:00:33Z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2023-03-01T11:00:35Z</dcterms:created>
  <dcterms:modified xsi:type="dcterms:W3CDTF">2023-03-01T03:00:35Z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2023-03-01T11:00:32Z</dcterms:created>
  <dcterms:modified xsi:type="dcterms:W3CDTF">2023-03-01T03:00:32Z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2023-03-01T11:00:35Z</dcterms:created>
  <dcterms:modified xsi:type="dcterms:W3CDTF">2023-03-01T03:00:35Z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2023-03-01T11:00:35Z</dcterms:created>
  <dcterms:modified xsi:type="dcterms:W3CDTF">2023-03-01T03:00:35Z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2023-03-01T11:00:36Z</dcterms:created>
  <dcterms:modified xsi:type="dcterms:W3CDTF">2023-03-01T03:00:36Z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2023-03-01T11:00:36Z</dcterms:created>
  <dcterms:modified xsi:type="dcterms:W3CDTF">2023-03-01T03:00:36Z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2023-03-01T11:00:36Z</dcterms:created>
  <dcterms:modified xsi:type="dcterms:W3CDTF">2023-03-01T03:00:36Z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2023-03-01T11:00:35Z</dcterms:created>
  <dcterms:modified xsi:type="dcterms:W3CDTF">2023-03-01T03:00:35Z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2023-03-01T11:00:33Z</dcterms:created>
  <dcterms:modified xsi:type="dcterms:W3CDTF">2023-03-01T03:00:33Z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2023-03-01T11:00:37Z</dcterms:created>
  <dcterms:modified xsi:type="dcterms:W3CDTF">2023-03-01T03:00:37Z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2023-03-01T11:00:34Z</dcterms:created>
  <dcterms:modified xsi:type="dcterms:W3CDTF">2023-03-01T03:00:34Z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2023-03-01T11:00:33Z</dcterms:created>
  <dcterms:modified xsi:type="dcterms:W3CDTF">2023-03-01T03:00:33Z</dcterms:modified>
</cp:coreProperties>
</file>

<file path=customXml/item31.xml><?xml version="1.0" encoding="utf-8"?>
<b:Sources xmlns:b="http://schemas.openxmlformats.org/officeDocument/2006/bibliography" xmlns="http://schemas.openxmlformats.org/officeDocument/2006/bibliography" SelectedStyle="" StyleName=""/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2023-03-01T11:00:34Z</dcterms:created>
  <dcterms:modified xsi:type="dcterms:W3CDTF">2023-03-01T03:00:34Z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2023-03-01T11:00:32Z</dcterms:created>
  <dcterms:modified xsi:type="dcterms:W3CDTF">2023-03-01T03:00:32Z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2023-03-01T11:00:34Z</dcterms:created>
  <dcterms:modified xsi:type="dcterms:W3CDTF">2023-03-01T03:00:34Z</dcterms:modified>
</cp:coreProperties>
</file>

<file path=customXml/itemProps1.xml><?xml version="1.0" encoding="utf-8"?>
<ds:datastoreItem xmlns:ds="http://schemas.openxmlformats.org/officeDocument/2006/customXml" ds:itemID="{5501BAA5-3689-4477-BF90-F3CA7393FA76}">
  <ds:schemaRefs/>
</ds:datastoreItem>
</file>

<file path=customXml/itemProps10.xml><?xml version="1.0" encoding="utf-8"?>
<ds:datastoreItem xmlns:ds="http://schemas.openxmlformats.org/officeDocument/2006/customXml" ds:itemID="{E5BDDC5D-17C3-4066-B53C-C2676FCDB3D1}">
  <ds:schemaRefs/>
</ds:datastoreItem>
</file>

<file path=customXml/itemProps11.xml><?xml version="1.0" encoding="utf-8"?>
<ds:datastoreItem xmlns:ds="http://schemas.openxmlformats.org/officeDocument/2006/customXml" ds:itemID="{D60EEAF6-A8B2-4EAC-A7A4-F502FB11B816}">
  <ds:schemaRefs/>
</ds:datastoreItem>
</file>

<file path=customXml/itemProps12.xml><?xml version="1.0" encoding="utf-8"?>
<ds:datastoreItem xmlns:ds="http://schemas.openxmlformats.org/officeDocument/2006/customXml" ds:itemID="{C71D97E0-597B-4F36-91A9-29DBAC539293}">
  <ds:schemaRefs/>
</ds:datastoreItem>
</file>

<file path=customXml/itemProps13.xml><?xml version="1.0" encoding="utf-8"?>
<ds:datastoreItem xmlns:ds="http://schemas.openxmlformats.org/officeDocument/2006/customXml" ds:itemID="{2236D4C2-75F5-4CBE-A457-6ED1AA1D6334}">
  <ds:schemaRefs/>
</ds:datastoreItem>
</file>

<file path=customXml/itemProps14.xml><?xml version="1.0" encoding="utf-8"?>
<ds:datastoreItem xmlns:ds="http://schemas.openxmlformats.org/officeDocument/2006/customXml" ds:itemID="{DF1F7438-D73C-4E8E-A31B-0E1C974345B2}">
  <ds:schemaRefs/>
</ds:datastoreItem>
</file>

<file path=customXml/itemProps15.xml><?xml version="1.0" encoding="utf-8"?>
<ds:datastoreItem xmlns:ds="http://schemas.openxmlformats.org/officeDocument/2006/customXml" ds:itemID="{65C27EC9-6C07-48C0-B361-70A18E25FC2B}">
  <ds:schemaRefs/>
</ds:datastoreItem>
</file>

<file path=customXml/itemProps16.xml><?xml version="1.0" encoding="utf-8"?>
<ds:datastoreItem xmlns:ds="http://schemas.openxmlformats.org/officeDocument/2006/customXml" ds:itemID="{461887A3-58CB-4D16-A1E2-507A381DF72B}">
  <ds:schemaRefs/>
</ds:datastoreItem>
</file>

<file path=customXml/itemProps17.xml><?xml version="1.0" encoding="utf-8"?>
<ds:datastoreItem xmlns:ds="http://schemas.openxmlformats.org/officeDocument/2006/customXml" ds:itemID="{39521018-7F51-4F83-B133-B25A5CF86F16}">
  <ds:schemaRefs/>
</ds:datastoreItem>
</file>

<file path=customXml/itemProps18.xml><?xml version="1.0" encoding="utf-8"?>
<ds:datastoreItem xmlns:ds="http://schemas.openxmlformats.org/officeDocument/2006/customXml" ds:itemID="{BD4C09A9-F457-4E84-A8EB-7AA37B6505A9}">
  <ds:schemaRefs/>
</ds:datastoreItem>
</file>

<file path=customXml/itemProps19.xml><?xml version="1.0" encoding="utf-8"?>
<ds:datastoreItem xmlns:ds="http://schemas.openxmlformats.org/officeDocument/2006/customXml" ds:itemID="{8CAB7E00-D111-4B74-B02E-B333603365AB}">
  <ds:schemaRefs/>
</ds:datastoreItem>
</file>

<file path=customXml/itemProps2.xml><?xml version="1.0" encoding="utf-8"?>
<ds:datastoreItem xmlns:ds="http://schemas.openxmlformats.org/officeDocument/2006/customXml" ds:itemID="{D3C2ABA3-777E-415E-82C7-9554CBC0F87A}">
  <ds:schemaRefs/>
</ds:datastoreItem>
</file>

<file path=customXml/itemProps20.xml><?xml version="1.0" encoding="utf-8"?>
<ds:datastoreItem xmlns:ds="http://schemas.openxmlformats.org/officeDocument/2006/customXml" ds:itemID="{19AE36A2-C5C3-4D78-968B-708FF215C884}">
  <ds:schemaRefs/>
</ds:datastoreItem>
</file>

<file path=customXml/itemProps21.xml><?xml version="1.0" encoding="utf-8"?>
<ds:datastoreItem xmlns:ds="http://schemas.openxmlformats.org/officeDocument/2006/customXml" ds:itemID="{0D750B22-FA9F-48E5-A13C-6D788BE17FBE}">
  <ds:schemaRefs/>
</ds:datastoreItem>
</file>

<file path=customXml/itemProps22.xml><?xml version="1.0" encoding="utf-8"?>
<ds:datastoreItem xmlns:ds="http://schemas.openxmlformats.org/officeDocument/2006/customXml" ds:itemID="{FFBF0FF2-1F3C-41CE-8B1B-818005E221E6}">
  <ds:schemaRefs/>
</ds:datastoreItem>
</file>

<file path=customXml/itemProps23.xml><?xml version="1.0" encoding="utf-8"?>
<ds:datastoreItem xmlns:ds="http://schemas.openxmlformats.org/officeDocument/2006/customXml" ds:itemID="{3423F3C8-4092-4216-9234-D7ECB005DF1E}">
  <ds:schemaRefs/>
</ds:datastoreItem>
</file>

<file path=customXml/itemProps24.xml><?xml version="1.0" encoding="utf-8"?>
<ds:datastoreItem xmlns:ds="http://schemas.openxmlformats.org/officeDocument/2006/customXml" ds:itemID="{6AC7DEDD-DA79-4750-A501-F4EAE9706713}">
  <ds:schemaRefs/>
</ds:datastoreItem>
</file>

<file path=customXml/itemProps25.xml><?xml version="1.0" encoding="utf-8"?>
<ds:datastoreItem xmlns:ds="http://schemas.openxmlformats.org/officeDocument/2006/customXml" ds:itemID="{B53955FB-F42B-4563-83BD-A8E586AD01E9}">
  <ds:schemaRefs/>
</ds:datastoreItem>
</file>

<file path=customXml/itemProps26.xml><?xml version="1.0" encoding="utf-8"?>
<ds:datastoreItem xmlns:ds="http://schemas.openxmlformats.org/officeDocument/2006/customXml" ds:itemID="{59C9337E-D1BE-41D9-BA2A-756CE1AE275D}">
  <ds:schemaRefs/>
</ds:datastoreItem>
</file>

<file path=customXml/itemProps27.xml><?xml version="1.0" encoding="utf-8"?>
<ds:datastoreItem xmlns:ds="http://schemas.openxmlformats.org/officeDocument/2006/customXml" ds:itemID="{30E4A497-E10C-4830-85D4-9C68106F05AF}">
  <ds:schemaRefs/>
</ds:datastoreItem>
</file>

<file path=customXml/itemProps28.xml><?xml version="1.0" encoding="utf-8"?>
<ds:datastoreItem xmlns:ds="http://schemas.openxmlformats.org/officeDocument/2006/customXml" ds:itemID="{DB6EDA9A-29B7-4780-B12C-5485B94C698A}">
  <ds:schemaRefs/>
</ds:datastoreItem>
</file>

<file path=customXml/itemProps29.xml><?xml version="1.0" encoding="utf-8"?>
<ds:datastoreItem xmlns:ds="http://schemas.openxmlformats.org/officeDocument/2006/customXml" ds:itemID="{37977E1D-9CA6-4EAB-9049-84838E0865E8}">
  <ds:schemaRefs/>
</ds:datastoreItem>
</file>

<file path=customXml/itemProps3.xml><?xml version="1.0" encoding="utf-8"?>
<ds:datastoreItem xmlns:ds="http://schemas.openxmlformats.org/officeDocument/2006/customXml" ds:itemID="{2F5CEBAC-E60E-465C-B947-324196116CBB}">
  <ds:schemaRefs/>
</ds:datastoreItem>
</file>

<file path=customXml/itemProps30.xml><?xml version="1.0" encoding="utf-8"?>
<ds:datastoreItem xmlns:ds="http://schemas.openxmlformats.org/officeDocument/2006/customXml" ds:itemID="{206AEC4A-88D2-471F-86BE-77A3C839613D}">
  <ds:schemaRefs/>
</ds:datastoreItem>
</file>

<file path=customXml/itemProps31.xml><?xml version="1.0" encoding="utf-8"?>
<ds:datastoreItem xmlns:ds="http://schemas.openxmlformats.org/officeDocument/2006/customXml" ds:itemID="{64400B84-564D-4255-B7CE-8D35F79E4C40}">
  <ds:schemaRefs/>
</ds:datastoreItem>
</file>

<file path=customXml/itemProps32.xml><?xml version="1.0" encoding="utf-8"?>
<ds:datastoreItem xmlns:ds="http://schemas.openxmlformats.org/officeDocument/2006/customXml" ds:itemID="{C0B0252E-B08D-46F3-B58F-08AD155E5288}">
  <ds:schemaRefs/>
</ds:datastoreItem>
</file>

<file path=customXml/itemProps33.xml><?xml version="1.0" encoding="utf-8"?>
<ds:datastoreItem xmlns:ds="http://schemas.openxmlformats.org/officeDocument/2006/customXml" ds:itemID="{34562AE4-64A6-4BCE-BE26-E79B220875D1}">
  <ds:schemaRefs/>
</ds:datastoreItem>
</file>

<file path=customXml/itemProps4.xml><?xml version="1.0" encoding="utf-8"?>
<ds:datastoreItem xmlns:ds="http://schemas.openxmlformats.org/officeDocument/2006/customXml" ds:itemID="{9E9C2704-0266-4BAC-A2CE-98797747F209}">
  <ds:schemaRefs/>
</ds:datastoreItem>
</file>

<file path=customXml/itemProps5.xml><?xml version="1.0" encoding="utf-8"?>
<ds:datastoreItem xmlns:ds="http://schemas.openxmlformats.org/officeDocument/2006/customXml" ds:itemID="{1AADDD7D-3963-447C-B533-2BDFE1259C44}">
  <ds:schemaRefs/>
</ds:datastoreItem>
</file>

<file path=customXml/itemProps6.xml><?xml version="1.0" encoding="utf-8"?>
<ds:datastoreItem xmlns:ds="http://schemas.openxmlformats.org/officeDocument/2006/customXml" ds:itemID="{3528FC68-667D-44A2-8ABC-DA127D99C988}">
  <ds:schemaRefs/>
</ds:datastoreItem>
</file>

<file path=customXml/itemProps7.xml><?xml version="1.0" encoding="utf-8"?>
<ds:datastoreItem xmlns:ds="http://schemas.openxmlformats.org/officeDocument/2006/customXml" ds:itemID="{375FAB18-7178-46C7-B69D-636CD7B41993}">
  <ds:schemaRefs/>
</ds:datastoreItem>
</file>

<file path=customXml/itemProps8.xml><?xml version="1.0" encoding="utf-8"?>
<ds:datastoreItem xmlns:ds="http://schemas.openxmlformats.org/officeDocument/2006/customXml" ds:itemID="{64C6E5FE-5322-45E2-B6A5-CBBB1966A232}">
  <ds:schemaRefs/>
</ds:datastoreItem>
</file>

<file path=customXml/itemProps9.xml><?xml version="1.0" encoding="utf-8"?>
<ds:datastoreItem xmlns:ds="http://schemas.openxmlformats.org/officeDocument/2006/customXml" ds:itemID="{D1715111-B6A3-423D-8ADB-FF30C2BFB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9115</Words>
  <Characters>9870</Characters>
  <Lines>150</Lines>
  <Paragraphs>42</Paragraphs>
  <TotalTime>31</TotalTime>
  <ScaleCrop>false</ScaleCrop>
  <LinksUpToDate>false</LinksUpToDate>
  <CharactersWithSpaces>10035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2023-03-01T11:00:00Z</dcterms:created>
  <dc:creator>lenovo</dc:creator>
  <cp:lastModifiedBy>小雪</cp:lastModifiedBy>
  <dcterms:modified xsi:type="dcterms:W3CDTF">2025-07-21T03:01:50Z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957B885691F94C27A8C7DC6987AE3CFA_12</vt:lpwstr>
  </property>
  <property fmtid="{D5CDD505-2E9C-101B-9397-08002B2CF9AE}" pid="4" name="KSOTemplateDocerSaveRecord">
    <vt:lpwstr>eyJoZGlkIjoiMmZkMDUyOWVlMmQ5NDk1OGRiOWNmMDA5YjBhMTNjOWQiLCJ1c2VySWQiOiI0NDgyODg1ODEifQ==</vt:lpwstr>
  </property>
</Properties>
</file>