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ADA13">
      <w:pPr>
        <w:jc w:val="center"/>
        <w:outlineLvl w:val="0"/>
        <w:rPr>
          <w:rFonts w:hint="eastAsia" w:ascii="方正小标宋简体" w:hAnsi="方正小标宋简体" w:eastAsia="方正小标宋简体" w:cs="方正小标宋简体"/>
          <w:b/>
          <w:sz w:val="44"/>
        </w:rPr>
      </w:pPr>
      <w:bookmarkStart w:id="18" w:name="_GoBack"/>
      <w:r>
        <w:rPr>
          <w:rFonts w:hint="eastAsia" w:ascii="方正小标宋简体" w:hAnsi="方正小标宋简体" w:eastAsia="方正小标宋简体" w:cs="方正小标宋简体"/>
          <w:b/>
          <w:sz w:val="44"/>
        </w:rPr>
        <w:t>2022年</w:t>
      </w:r>
      <w:r>
        <w:rPr>
          <w:rFonts w:hint="eastAsia" w:ascii="方正小标宋简体" w:hAnsi="方正小标宋简体" w:eastAsia="方正小标宋简体" w:cs="方正小标宋简体"/>
          <w:b/>
          <w:sz w:val="44"/>
          <w:lang w:val="en-US" w:eastAsia="zh-CN"/>
        </w:rPr>
        <w:t>单位</w:t>
      </w:r>
      <w:r>
        <w:rPr>
          <w:rFonts w:hint="eastAsia" w:ascii="方正小标宋简体" w:hAnsi="方正小标宋简体" w:eastAsia="方正小标宋简体" w:cs="方正小标宋简体"/>
          <w:b/>
          <w:sz w:val="44"/>
        </w:rPr>
        <w:t>预算信息公开目录</w:t>
      </w:r>
    </w:p>
    <w:p w14:paraId="4AAA0880">
      <w:pPr>
        <w:jc w:val="center"/>
        <w:rPr>
          <w:rFonts w:ascii="Times New Roman" w:hAnsi="宋体"/>
          <w:b/>
          <w:sz w:val="30"/>
        </w:rPr>
      </w:pPr>
      <w:r>
        <w:rPr>
          <w:rFonts w:ascii="黑体" w:hAnsi="黑体" w:eastAsia="黑体"/>
          <w:b/>
          <w:sz w:val="30"/>
        </w:rPr>
        <w:t xml:space="preserve"> </w:t>
      </w:r>
    </w:p>
    <w:p w14:paraId="7477972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宋体"/>
          <w:b/>
          <w:sz w:val="28"/>
        </w:rPr>
      </w:pPr>
      <w:r>
        <w:rPr>
          <w:rFonts w:hint="eastAsia" w:ascii="方正黑体简体" w:hAnsi="方正黑体简体" w:eastAsia="方正黑体简体" w:cs="方正黑体简体"/>
          <w:b/>
          <w:sz w:val="32"/>
          <w:szCs w:val="32"/>
          <w:lang w:eastAsia="zh-CN"/>
        </w:rPr>
        <w:t>本级</w:t>
      </w:r>
      <w:r>
        <w:rPr>
          <w:rFonts w:hint="eastAsia" w:ascii="方正黑体简体" w:hAnsi="方正黑体简体" w:eastAsia="方正黑体简体" w:cs="方正黑体简体"/>
          <w:b/>
          <w:sz w:val="32"/>
          <w:szCs w:val="32"/>
        </w:rPr>
        <w:t>预算公开表</w:t>
      </w:r>
    </w:p>
    <w:p w14:paraId="05C22168">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p>
    <w:p w14:paraId="4C0ADA8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Style w:val="9"/>
          <w:rFonts w:hint="eastAsia" w:ascii="方正仿宋简体" w:hAnsi="方正仿宋简体" w:eastAsia="方正仿宋简体" w:cs="方正仿宋简体"/>
          <w:color w:val="auto"/>
          <w:sz w:val="32"/>
          <w:szCs w:val="32"/>
          <w:u w:val="none"/>
        </w:rPr>
        <w:fldChar w:fldCharType="end"/>
      </w:r>
    </w:p>
    <w:p w14:paraId="3EE6E08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5</w:t>
      </w:r>
      <w:r>
        <w:rPr>
          <w:rStyle w:val="9"/>
          <w:rFonts w:hint="eastAsia" w:ascii="方正仿宋简体" w:hAnsi="方正仿宋简体" w:eastAsia="方正仿宋简体" w:cs="方正仿宋简体"/>
          <w:color w:val="auto"/>
          <w:sz w:val="32"/>
          <w:szCs w:val="32"/>
          <w:u w:val="none"/>
        </w:rPr>
        <w:fldChar w:fldCharType="end"/>
      </w:r>
    </w:p>
    <w:p w14:paraId="0BD9A03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7</w:t>
      </w:r>
      <w:r>
        <w:rPr>
          <w:rStyle w:val="9"/>
          <w:rFonts w:hint="eastAsia" w:ascii="方正仿宋简体" w:hAnsi="方正仿宋简体" w:eastAsia="方正仿宋简体" w:cs="方正仿宋简体"/>
          <w:color w:val="auto"/>
          <w:sz w:val="32"/>
          <w:szCs w:val="32"/>
          <w:u w:val="none"/>
        </w:rPr>
        <w:fldChar w:fldCharType="end"/>
      </w:r>
    </w:p>
    <w:p w14:paraId="1C178839">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Style w:val="9"/>
          <w:rFonts w:hint="eastAsia" w:ascii="方正仿宋简体" w:hAnsi="方正仿宋简体" w:eastAsia="方正仿宋简体" w:cs="方正仿宋简体"/>
          <w:color w:val="auto"/>
          <w:sz w:val="32"/>
          <w:szCs w:val="32"/>
          <w:u w:val="none"/>
        </w:rPr>
        <w:fldChar w:fldCharType="end"/>
      </w:r>
    </w:p>
    <w:p w14:paraId="5B66925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1</w:t>
      </w:r>
    </w:p>
    <w:p w14:paraId="557F1D09">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3468591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16252BB8">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2CF1139E">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55D070A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eastAsia="zh-CN"/>
        </w:rPr>
        <w:t>本级</w:t>
      </w:r>
      <w:r>
        <w:rPr>
          <w:rFonts w:hint="eastAsia" w:ascii="方正黑体简体" w:hAnsi="方正黑体简体" w:eastAsia="方正黑体简体" w:cs="方正黑体简体"/>
          <w:b/>
          <w:sz w:val="32"/>
          <w:szCs w:val="32"/>
        </w:rPr>
        <w:t>预算信息公开情况说明</w:t>
      </w:r>
    </w:p>
    <w:p w14:paraId="2AB050CD">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TOC \o "3-3" \h \z \u \t "-1"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"_Toc68791545"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一、</w:t>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职责及机构设置情况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6</w:t>
      </w:r>
    </w:p>
    <w:p w14:paraId="54EDE3EB">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"_Toc68791546"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二、</w:t>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预算安排的总体情况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2</w:t>
      </w:r>
    </w:p>
    <w:p w14:paraId="47386B8E">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"_Toc68791547"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三、机关运行经费安排情况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740E43D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"_Toc68791548"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四、财政拨款“三公”经费预算情况及增减变化原因</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5A788BB0">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"_Toc68791549"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五、预算绩效信息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60391A3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"_Toc68791550"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六、政府采购预算情况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7</w:t>
      </w:r>
    </w:p>
    <w:p w14:paraId="77604F75">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七、国有资产信息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8</w:t>
      </w:r>
    </w:p>
    <w:p w14:paraId="6FBFE0B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"_Toc68791552"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八、名词解释</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59</w:t>
      </w:r>
    </w:p>
    <w:p w14:paraId="2CD0B0C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"_Toc68791553"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九、其他需要说明的事项</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6</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0</w:t>
      </w:r>
    </w:p>
    <w:p w14:paraId="03892AC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Times New Roman" w:hAnsi="宋体"/>
        </w:rPr>
      </w:pPr>
      <w:r>
        <w:rPr>
          <w:rStyle w:val="9"/>
          <w:rFonts w:hint="eastAsia" w:ascii="方正仿宋简体" w:hAnsi="方正仿宋简体" w:eastAsia="方正仿宋简体" w:cs="方正仿宋简体"/>
          <w:color w:val="auto"/>
          <w:sz w:val="32"/>
          <w:szCs w:val="32"/>
          <w:u w:val="none"/>
        </w:rPr>
        <w:fldChar w:fldCharType="end"/>
      </w:r>
    </w:p>
    <w:p w14:paraId="364945D3">
      <w:pPr>
        <w:spacing w:line="580" w:lineRule="exact"/>
        <w:ind w:firstLine="630" w:firstLineChars="300"/>
        <w:jc w:val="both"/>
        <w:rPr>
          <w:rFonts w:hint="eastAsia"/>
          <w:lang w:val="en-US" w:eastAsia="zh-CN"/>
        </w:rPr>
      </w:pPr>
      <w:r>
        <w:rPr>
          <w:rFonts w:hint="eastAsia"/>
          <w:lang w:val="en-US" w:eastAsia="zh-CN"/>
        </w:rPr>
        <w:t xml:space="preserve">    </w:t>
      </w:r>
    </w:p>
    <w:p w14:paraId="61EA1568">
      <w:pPr>
        <w:spacing w:line="580" w:lineRule="exact"/>
        <w:ind w:firstLine="630" w:firstLineChars="300"/>
        <w:jc w:val="both"/>
        <w:rPr>
          <w:rFonts w:hint="eastAsia"/>
          <w:lang w:val="en-US" w:eastAsia="zh-CN"/>
        </w:rPr>
      </w:pPr>
    </w:p>
    <w:p w14:paraId="4FE88B96">
      <w:pPr>
        <w:spacing w:line="580" w:lineRule="exact"/>
        <w:ind w:firstLine="630" w:firstLineChars="300"/>
        <w:jc w:val="both"/>
        <w:rPr>
          <w:rFonts w:hint="eastAsia"/>
          <w:lang w:val="en-US" w:eastAsia="zh-CN"/>
        </w:rPr>
      </w:pPr>
    </w:p>
    <w:p w14:paraId="3FB8C353">
      <w:pPr>
        <w:spacing w:line="580" w:lineRule="exact"/>
        <w:ind w:firstLine="630" w:firstLineChars="300"/>
        <w:jc w:val="both"/>
        <w:rPr>
          <w:rFonts w:hint="eastAsia"/>
          <w:lang w:val="en-US" w:eastAsia="zh-CN"/>
        </w:rPr>
      </w:pPr>
    </w:p>
    <w:p w14:paraId="08193E2D">
      <w:pPr>
        <w:spacing w:line="580" w:lineRule="exact"/>
        <w:ind w:firstLine="630" w:firstLineChars="300"/>
        <w:jc w:val="both"/>
        <w:rPr>
          <w:rFonts w:hint="eastAsia"/>
          <w:lang w:val="en-US" w:eastAsia="zh-CN"/>
        </w:rPr>
      </w:pPr>
    </w:p>
    <w:p w14:paraId="0A3B4D02">
      <w:pPr>
        <w:spacing w:line="580" w:lineRule="exact"/>
        <w:ind w:firstLine="630" w:firstLineChars="300"/>
        <w:jc w:val="both"/>
        <w:rPr>
          <w:rFonts w:hint="eastAsia"/>
          <w:lang w:val="en-US" w:eastAsia="zh-CN"/>
        </w:rPr>
      </w:pPr>
    </w:p>
    <w:p w14:paraId="7CF219E4">
      <w:pPr>
        <w:spacing w:line="580" w:lineRule="exact"/>
        <w:ind w:firstLine="630" w:firstLineChars="300"/>
        <w:jc w:val="both"/>
        <w:rPr>
          <w:rFonts w:hint="eastAsia"/>
          <w:lang w:val="en-US" w:eastAsia="zh-CN"/>
        </w:rPr>
      </w:pPr>
    </w:p>
    <w:p w14:paraId="10F6CC4F">
      <w:pPr>
        <w:spacing w:line="580" w:lineRule="exact"/>
        <w:ind w:firstLine="630" w:firstLineChars="300"/>
        <w:jc w:val="both"/>
        <w:rPr>
          <w:rFonts w:hint="eastAsia"/>
          <w:lang w:val="en-US" w:eastAsia="zh-CN"/>
        </w:rPr>
      </w:pPr>
    </w:p>
    <w:p w14:paraId="33B5457B">
      <w:pPr>
        <w:spacing w:line="580" w:lineRule="exact"/>
        <w:jc w:val="both"/>
        <w:rPr>
          <w:rFonts w:hint="eastAsia"/>
          <w:lang w:val="en-US" w:eastAsia="zh-CN"/>
        </w:rPr>
        <w:sectPr>
          <w:headerReference r:id="rId3" w:type="default"/>
          <w:footerReference r:id="rId4" w:type="default"/>
          <w:pgSz w:w="16838" w:h="11900" w:orient="landscape"/>
          <w:pgMar w:top="1304" w:right="1984" w:bottom="1304" w:left="1134" w:header="720" w:footer="720" w:gutter="0"/>
          <w:pgNumType w:fmt="decimalFullWidth" w:start="1"/>
          <w:cols w:space="720" w:num="1"/>
          <w:rtlGutter w:val="0"/>
        </w:sectPr>
      </w:pPr>
    </w:p>
    <w:p w14:paraId="0180846C">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5"/>
        <w:gridCol w:w="2463"/>
        <w:gridCol w:w="4927"/>
        <w:gridCol w:w="1848"/>
      </w:tblGrid>
      <w:tr w14:paraId="5DC8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auto"/>
            <w:noWrap/>
            <w:vAlign w:val="center"/>
          </w:tcPr>
          <w:p w14:paraId="4A51058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ascii="宋体" w:hAnsi="宋体" w:eastAsia="宋体" w:cs="宋体"/>
                <w:sz w:val="24"/>
                <w:szCs w:val="24"/>
                <w:lang w:val="en-US" w:eastAsia="zh-CN" w:bidi="ar"/>
              </w:rPr>
              <w:t>附表</w:t>
            </w:r>
            <w:r>
              <w:rPr>
                <w:rStyle w:val="23"/>
                <w:rFonts w:eastAsia="宋体"/>
                <w:lang w:val="en-US" w:eastAsia="zh-CN" w:bidi="ar"/>
              </w:rPr>
              <w:t>1-1</w:t>
            </w:r>
          </w:p>
        </w:tc>
        <w:tc>
          <w:tcPr>
            <w:tcW w:w="883" w:type="pct"/>
            <w:tcBorders>
              <w:top w:val="nil"/>
              <w:left w:val="nil"/>
              <w:bottom w:val="nil"/>
              <w:right w:val="nil"/>
            </w:tcBorders>
            <w:shd w:val="clear" w:color="auto" w:fill="auto"/>
            <w:noWrap/>
            <w:vAlign w:val="center"/>
          </w:tcPr>
          <w:p w14:paraId="30A48201">
            <w:pPr>
              <w:jc w:val="right"/>
              <w:rPr>
                <w:rFonts w:hint="default" w:ascii="Times New Roman" w:hAnsi="Times New Roman" w:eastAsia="宋体" w:cs="Times New Roman"/>
                <w:i w:val="0"/>
                <w:iCs w:val="0"/>
                <w:color w:val="000000"/>
                <w:sz w:val="24"/>
                <w:szCs w:val="24"/>
                <w:u w:val="none"/>
              </w:rPr>
            </w:pPr>
          </w:p>
        </w:tc>
        <w:tc>
          <w:tcPr>
            <w:tcW w:w="1768" w:type="pct"/>
            <w:tcBorders>
              <w:top w:val="nil"/>
              <w:left w:val="nil"/>
              <w:bottom w:val="nil"/>
              <w:right w:val="nil"/>
            </w:tcBorders>
            <w:shd w:val="clear" w:color="auto" w:fill="auto"/>
            <w:noWrap/>
            <w:vAlign w:val="center"/>
          </w:tcPr>
          <w:p w14:paraId="186D65DC">
            <w:pPr>
              <w:jc w:val="right"/>
              <w:rPr>
                <w:rFonts w:hint="default" w:ascii="Times New Roman" w:hAnsi="Times New Roman" w:eastAsia="宋体" w:cs="Times New Roman"/>
                <w:i w:val="0"/>
                <w:iCs w:val="0"/>
                <w:color w:val="000000"/>
                <w:sz w:val="24"/>
                <w:szCs w:val="24"/>
                <w:u w:val="none"/>
              </w:rPr>
            </w:pPr>
          </w:p>
        </w:tc>
        <w:tc>
          <w:tcPr>
            <w:tcW w:w="662" w:type="pct"/>
            <w:tcBorders>
              <w:top w:val="nil"/>
              <w:left w:val="nil"/>
              <w:bottom w:val="nil"/>
              <w:right w:val="nil"/>
            </w:tcBorders>
            <w:shd w:val="clear" w:color="auto" w:fill="auto"/>
            <w:noWrap/>
            <w:vAlign w:val="center"/>
          </w:tcPr>
          <w:p w14:paraId="4D111C60">
            <w:pPr>
              <w:jc w:val="right"/>
              <w:rPr>
                <w:rFonts w:hint="default" w:ascii="Times New Roman" w:hAnsi="Times New Roman" w:eastAsia="宋体" w:cs="Times New Roman"/>
                <w:i w:val="0"/>
                <w:iCs w:val="0"/>
                <w:color w:val="000000"/>
                <w:sz w:val="24"/>
                <w:szCs w:val="24"/>
                <w:u w:val="none"/>
              </w:rPr>
            </w:pPr>
          </w:p>
        </w:tc>
      </w:tr>
      <w:tr w14:paraId="265A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4"/>
            <w:tcBorders>
              <w:top w:val="nil"/>
              <w:left w:val="nil"/>
              <w:bottom w:val="nil"/>
              <w:right w:val="nil"/>
            </w:tcBorders>
            <w:shd w:val="clear" w:color="auto" w:fill="auto"/>
            <w:noWrap/>
            <w:vAlign w:val="center"/>
          </w:tcPr>
          <w:p w14:paraId="538B056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单位预算收支总表</w:t>
            </w:r>
          </w:p>
        </w:tc>
      </w:tr>
      <w:tr w14:paraId="6597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FFFFFF"/>
            <w:noWrap/>
            <w:vAlign w:val="center"/>
          </w:tcPr>
          <w:p w14:paraId="38713DF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25"/>
                <w:rFonts w:hint="eastAsia" w:ascii="方正仿宋简体" w:hAnsi="方正仿宋简体" w:eastAsia="方正仿宋简体" w:cs="方正仿宋简体"/>
                <w:lang w:val="en-US" w:eastAsia="zh-CN" w:bidi="ar"/>
              </w:rPr>
              <w:t>315001</w:t>
            </w:r>
            <w:r>
              <w:rPr>
                <w:rStyle w:val="26"/>
                <w:rFonts w:hint="eastAsia" w:ascii="方正仿宋简体" w:hAnsi="方正仿宋简体" w:eastAsia="方正仿宋简体" w:cs="方正仿宋简体"/>
                <w:lang w:val="en-US" w:eastAsia="zh-CN" w:bidi="ar"/>
              </w:rPr>
              <w:t>遵化市司法局</w:t>
            </w:r>
          </w:p>
        </w:tc>
        <w:tc>
          <w:tcPr>
            <w:tcW w:w="883" w:type="pct"/>
            <w:tcBorders>
              <w:top w:val="nil"/>
              <w:left w:val="nil"/>
              <w:bottom w:val="nil"/>
              <w:right w:val="nil"/>
            </w:tcBorders>
            <w:shd w:val="clear" w:color="auto" w:fill="FFFFFF"/>
            <w:noWrap/>
            <w:vAlign w:val="center"/>
          </w:tcPr>
          <w:p w14:paraId="451A4B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预算年度：</w:t>
            </w:r>
            <w:r>
              <w:rPr>
                <w:rStyle w:val="25"/>
                <w:rFonts w:hint="eastAsia" w:ascii="方正仿宋简体" w:hAnsi="方正仿宋简体" w:eastAsia="方正仿宋简体" w:cs="方正仿宋简体"/>
                <w:lang w:val="en-US" w:eastAsia="zh-CN" w:bidi="ar"/>
              </w:rPr>
              <w:t>2022</w:t>
            </w:r>
          </w:p>
        </w:tc>
        <w:tc>
          <w:tcPr>
            <w:tcW w:w="1768" w:type="pct"/>
            <w:tcBorders>
              <w:top w:val="nil"/>
              <w:left w:val="nil"/>
              <w:bottom w:val="nil"/>
              <w:right w:val="nil"/>
            </w:tcBorders>
            <w:shd w:val="clear" w:color="auto" w:fill="FFFFFF"/>
            <w:noWrap/>
            <w:vAlign w:val="center"/>
          </w:tcPr>
          <w:p w14:paraId="7741310C">
            <w:pPr>
              <w:jc w:val="right"/>
              <w:rPr>
                <w:rFonts w:hint="eastAsia" w:ascii="方正仿宋简体" w:hAnsi="方正仿宋简体" w:eastAsia="方正仿宋简体" w:cs="方正仿宋简体"/>
                <w:i w:val="0"/>
                <w:iCs w:val="0"/>
                <w:color w:val="000000"/>
                <w:sz w:val="22"/>
                <w:szCs w:val="22"/>
                <w:u w:val="none"/>
              </w:rPr>
            </w:pPr>
          </w:p>
        </w:tc>
        <w:tc>
          <w:tcPr>
            <w:tcW w:w="662" w:type="pct"/>
            <w:tcBorders>
              <w:top w:val="nil"/>
              <w:left w:val="nil"/>
              <w:bottom w:val="nil"/>
              <w:right w:val="nil"/>
            </w:tcBorders>
            <w:shd w:val="clear" w:color="auto" w:fill="FFFFFF"/>
            <w:noWrap/>
            <w:vAlign w:val="center"/>
          </w:tcPr>
          <w:p w14:paraId="4934BE94">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2"/>
                <w:szCs w:val="22"/>
                <w:u w:val="none"/>
              </w:rPr>
            </w:pPr>
            <w:r>
              <w:rPr>
                <w:rStyle w:val="27"/>
                <w:rFonts w:hint="eastAsia" w:ascii="方正仿宋简体" w:hAnsi="方正仿宋简体" w:eastAsia="方正仿宋简体" w:cs="方正仿宋简体"/>
                <w:lang w:val="en-US" w:eastAsia="zh-CN" w:bidi="ar"/>
              </w:rPr>
              <w:t>单位：万元</w:t>
            </w:r>
          </w:p>
        </w:tc>
      </w:tr>
      <w:tr w14:paraId="1810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56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878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收入</w:t>
            </w:r>
          </w:p>
        </w:tc>
        <w:tc>
          <w:tcPr>
            <w:tcW w:w="24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1036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支出</w:t>
            </w:r>
          </w:p>
        </w:tc>
      </w:tr>
      <w:tr w14:paraId="331A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42E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007C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C0BC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4A6C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r>
      <w:tr w14:paraId="06CB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5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A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A05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121">
            <w:pPr>
              <w:jc w:val="center"/>
              <w:rPr>
                <w:rFonts w:hint="eastAsia" w:ascii="方正仿宋简体" w:hAnsi="方正仿宋简体" w:eastAsia="方正仿宋简体" w:cs="方正仿宋简体"/>
                <w:i w:val="0"/>
                <w:iCs w:val="0"/>
                <w:color w:val="000000"/>
                <w:sz w:val="22"/>
                <w:szCs w:val="22"/>
                <w:u w:val="none"/>
              </w:rPr>
            </w:pPr>
          </w:p>
        </w:tc>
      </w:tr>
      <w:tr w14:paraId="2C8F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BC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二、政府性基金预算拨款收入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239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4A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二、外交支出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D2D2">
            <w:pPr>
              <w:jc w:val="center"/>
              <w:rPr>
                <w:rFonts w:hint="eastAsia" w:ascii="方正仿宋简体" w:hAnsi="方正仿宋简体" w:eastAsia="方正仿宋简体" w:cs="方正仿宋简体"/>
                <w:i w:val="0"/>
                <w:iCs w:val="0"/>
                <w:color w:val="000000"/>
                <w:sz w:val="22"/>
                <w:szCs w:val="22"/>
                <w:u w:val="none"/>
              </w:rPr>
            </w:pPr>
          </w:p>
        </w:tc>
      </w:tr>
      <w:tr w14:paraId="0D58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E8B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三、国有资本经营预算拨款收入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3FF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37F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536B">
            <w:pPr>
              <w:jc w:val="center"/>
              <w:rPr>
                <w:rFonts w:hint="eastAsia" w:ascii="方正仿宋简体" w:hAnsi="方正仿宋简体" w:eastAsia="方正仿宋简体" w:cs="方正仿宋简体"/>
                <w:i w:val="0"/>
                <w:iCs w:val="0"/>
                <w:color w:val="000000"/>
                <w:sz w:val="22"/>
                <w:szCs w:val="22"/>
                <w:u w:val="none"/>
              </w:rPr>
            </w:pPr>
          </w:p>
        </w:tc>
      </w:tr>
      <w:tr w14:paraId="424D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88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四、财政专户管理资金收入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A38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C56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四、公共安全支出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D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1238.43 </w:t>
            </w:r>
          </w:p>
        </w:tc>
      </w:tr>
      <w:tr w14:paraId="1658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36E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五、事业收入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3821">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068F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五、教育支出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8B76">
            <w:pPr>
              <w:jc w:val="center"/>
              <w:rPr>
                <w:rFonts w:hint="eastAsia" w:ascii="方正仿宋简体" w:hAnsi="方正仿宋简体" w:eastAsia="方正仿宋简体" w:cs="方正仿宋简体"/>
                <w:i w:val="0"/>
                <w:iCs w:val="0"/>
                <w:color w:val="000000"/>
                <w:sz w:val="22"/>
                <w:szCs w:val="22"/>
                <w:u w:val="none"/>
              </w:rPr>
            </w:pPr>
          </w:p>
        </w:tc>
      </w:tr>
      <w:tr w14:paraId="2A18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18F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六、事业单位经营收入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CEF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67A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六、科学技术支出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A7B8">
            <w:pPr>
              <w:jc w:val="center"/>
              <w:rPr>
                <w:rFonts w:hint="eastAsia" w:ascii="方正仿宋简体" w:hAnsi="方正仿宋简体" w:eastAsia="方正仿宋简体" w:cs="方正仿宋简体"/>
                <w:i w:val="0"/>
                <w:iCs w:val="0"/>
                <w:color w:val="000000"/>
                <w:sz w:val="22"/>
                <w:szCs w:val="22"/>
                <w:u w:val="none"/>
              </w:rPr>
            </w:pPr>
          </w:p>
        </w:tc>
      </w:tr>
      <w:tr w14:paraId="4662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A54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七、上级补助收入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C11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86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七、文化体育与传媒支出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60CB">
            <w:pPr>
              <w:jc w:val="center"/>
              <w:rPr>
                <w:rFonts w:hint="eastAsia" w:ascii="方正仿宋简体" w:hAnsi="方正仿宋简体" w:eastAsia="方正仿宋简体" w:cs="方正仿宋简体"/>
                <w:i w:val="0"/>
                <w:iCs w:val="0"/>
                <w:color w:val="000000"/>
                <w:sz w:val="22"/>
                <w:szCs w:val="22"/>
                <w:u w:val="none"/>
              </w:rPr>
            </w:pPr>
          </w:p>
        </w:tc>
      </w:tr>
      <w:tr w14:paraId="3643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5F1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八、附属单位上缴收入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C990">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DEF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八、社会保障和就业支出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35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162.22 </w:t>
            </w:r>
          </w:p>
        </w:tc>
      </w:tr>
      <w:tr w14:paraId="0F5C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52C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九、其他收入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887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B318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九、卫生健康支出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D7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117.58 </w:t>
            </w:r>
          </w:p>
        </w:tc>
      </w:tr>
      <w:tr w14:paraId="4806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7EB8">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85CB">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4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十、节能环保支出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8DD8">
            <w:pPr>
              <w:jc w:val="center"/>
              <w:rPr>
                <w:rFonts w:hint="eastAsia" w:ascii="方正仿宋简体" w:hAnsi="方正仿宋简体" w:eastAsia="方正仿宋简体" w:cs="方正仿宋简体"/>
                <w:i w:val="0"/>
                <w:iCs w:val="0"/>
                <w:color w:val="000000"/>
                <w:sz w:val="22"/>
                <w:szCs w:val="22"/>
                <w:u w:val="none"/>
              </w:rPr>
            </w:pPr>
          </w:p>
        </w:tc>
      </w:tr>
      <w:tr w14:paraId="620B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A6FA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E86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5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十一、城乡社区支出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45F2">
            <w:pPr>
              <w:jc w:val="center"/>
              <w:rPr>
                <w:rFonts w:hint="eastAsia" w:ascii="方正仿宋简体" w:hAnsi="方正仿宋简体" w:eastAsia="方正仿宋简体" w:cs="方正仿宋简体"/>
                <w:i w:val="0"/>
                <w:iCs w:val="0"/>
                <w:color w:val="000000"/>
                <w:sz w:val="22"/>
                <w:szCs w:val="22"/>
                <w:u w:val="none"/>
              </w:rPr>
            </w:pPr>
          </w:p>
        </w:tc>
      </w:tr>
      <w:tr w14:paraId="0CA6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08A9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0E7A">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22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十二、农林水支出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0BE6">
            <w:pPr>
              <w:jc w:val="center"/>
              <w:rPr>
                <w:rFonts w:hint="eastAsia" w:ascii="方正仿宋简体" w:hAnsi="方正仿宋简体" w:eastAsia="方正仿宋简体" w:cs="方正仿宋简体"/>
                <w:i w:val="0"/>
                <w:iCs w:val="0"/>
                <w:color w:val="000000"/>
                <w:sz w:val="22"/>
                <w:szCs w:val="22"/>
                <w:u w:val="none"/>
              </w:rPr>
            </w:pPr>
          </w:p>
        </w:tc>
      </w:tr>
      <w:tr w14:paraId="5DBA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8740D">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71C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59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十三、交通运输支出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4390">
            <w:pPr>
              <w:jc w:val="center"/>
              <w:rPr>
                <w:rFonts w:hint="eastAsia" w:ascii="方正仿宋简体" w:hAnsi="方正仿宋简体" w:eastAsia="方正仿宋简体" w:cs="方正仿宋简体"/>
                <w:i w:val="0"/>
                <w:iCs w:val="0"/>
                <w:color w:val="000000"/>
                <w:sz w:val="22"/>
                <w:szCs w:val="22"/>
                <w:u w:val="none"/>
              </w:rPr>
            </w:pPr>
          </w:p>
        </w:tc>
      </w:tr>
      <w:tr w14:paraId="43EB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5B3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9E0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90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十四、资源勘探工业信息等支出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2EF">
            <w:pPr>
              <w:jc w:val="center"/>
              <w:rPr>
                <w:rFonts w:hint="eastAsia" w:ascii="方正仿宋简体" w:hAnsi="方正仿宋简体" w:eastAsia="方正仿宋简体" w:cs="方正仿宋简体"/>
                <w:i w:val="0"/>
                <w:iCs w:val="0"/>
                <w:color w:val="000000"/>
                <w:sz w:val="22"/>
                <w:szCs w:val="22"/>
                <w:u w:val="none"/>
              </w:rPr>
            </w:pPr>
          </w:p>
        </w:tc>
      </w:tr>
      <w:tr w14:paraId="6191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1E5">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0D9">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25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十五、商业服务业等支出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B33D">
            <w:pPr>
              <w:jc w:val="center"/>
              <w:rPr>
                <w:rFonts w:hint="eastAsia" w:ascii="方正仿宋简体" w:hAnsi="方正仿宋简体" w:eastAsia="方正仿宋简体" w:cs="方正仿宋简体"/>
                <w:i w:val="0"/>
                <w:iCs w:val="0"/>
                <w:color w:val="000000"/>
                <w:sz w:val="22"/>
                <w:szCs w:val="22"/>
                <w:u w:val="none"/>
              </w:rPr>
            </w:pPr>
          </w:p>
        </w:tc>
      </w:tr>
      <w:tr w14:paraId="5237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FFB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7A2D">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02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十六、金融支出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1ECB">
            <w:pPr>
              <w:jc w:val="center"/>
              <w:rPr>
                <w:rFonts w:hint="eastAsia" w:ascii="方正仿宋简体" w:hAnsi="方正仿宋简体" w:eastAsia="方正仿宋简体" w:cs="方正仿宋简体"/>
                <w:i w:val="0"/>
                <w:iCs w:val="0"/>
                <w:color w:val="000000"/>
                <w:sz w:val="22"/>
                <w:szCs w:val="22"/>
                <w:u w:val="none"/>
              </w:rPr>
            </w:pPr>
          </w:p>
        </w:tc>
      </w:tr>
      <w:tr w14:paraId="32A6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FAB">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B13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6E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十七、援助其他地区支出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970E">
            <w:pPr>
              <w:jc w:val="center"/>
              <w:rPr>
                <w:rFonts w:hint="eastAsia" w:ascii="方正仿宋简体" w:hAnsi="方正仿宋简体" w:eastAsia="方正仿宋简体" w:cs="方正仿宋简体"/>
                <w:i w:val="0"/>
                <w:iCs w:val="0"/>
                <w:color w:val="000000"/>
                <w:sz w:val="22"/>
                <w:szCs w:val="22"/>
                <w:u w:val="none"/>
              </w:rPr>
            </w:pPr>
          </w:p>
        </w:tc>
      </w:tr>
      <w:tr w14:paraId="18DE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E61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60A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5B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十八、自然资源海洋气象等支出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6018">
            <w:pPr>
              <w:jc w:val="center"/>
              <w:rPr>
                <w:rFonts w:hint="eastAsia" w:ascii="方正仿宋简体" w:hAnsi="方正仿宋简体" w:eastAsia="方正仿宋简体" w:cs="方正仿宋简体"/>
                <w:i w:val="0"/>
                <w:iCs w:val="0"/>
                <w:color w:val="000000"/>
                <w:sz w:val="22"/>
                <w:szCs w:val="22"/>
                <w:u w:val="none"/>
              </w:rPr>
            </w:pPr>
          </w:p>
        </w:tc>
      </w:tr>
      <w:tr w14:paraId="763B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15F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A50B">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6A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十九、住房保障支出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A8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80.52 </w:t>
            </w:r>
          </w:p>
        </w:tc>
      </w:tr>
      <w:tr w14:paraId="2359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5DD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A33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16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二十、粮油物资储备支出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432">
            <w:pPr>
              <w:jc w:val="center"/>
              <w:rPr>
                <w:rFonts w:hint="eastAsia" w:ascii="方正仿宋简体" w:hAnsi="方正仿宋简体" w:eastAsia="方正仿宋简体" w:cs="方正仿宋简体"/>
                <w:i w:val="0"/>
                <w:iCs w:val="0"/>
                <w:color w:val="000000"/>
                <w:sz w:val="22"/>
                <w:szCs w:val="22"/>
                <w:u w:val="none"/>
              </w:rPr>
            </w:pPr>
          </w:p>
        </w:tc>
      </w:tr>
      <w:tr w14:paraId="3C79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E4B7">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0FB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C3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二十一、国有资本经营预算支出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8AF7">
            <w:pPr>
              <w:jc w:val="center"/>
              <w:rPr>
                <w:rFonts w:hint="eastAsia" w:ascii="方正仿宋简体" w:hAnsi="方正仿宋简体" w:eastAsia="方正仿宋简体" w:cs="方正仿宋简体"/>
                <w:i w:val="0"/>
                <w:iCs w:val="0"/>
                <w:color w:val="000000"/>
                <w:sz w:val="22"/>
                <w:szCs w:val="22"/>
                <w:u w:val="none"/>
              </w:rPr>
            </w:pPr>
          </w:p>
        </w:tc>
      </w:tr>
      <w:tr w14:paraId="0CF3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B2D4">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93E5">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65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二十二、灾害防治及应急管理支出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1B3B">
            <w:pPr>
              <w:jc w:val="center"/>
              <w:rPr>
                <w:rFonts w:hint="eastAsia" w:ascii="方正仿宋简体" w:hAnsi="方正仿宋简体" w:eastAsia="方正仿宋简体" w:cs="方正仿宋简体"/>
                <w:i w:val="0"/>
                <w:iCs w:val="0"/>
                <w:color w:val="000000"/>
                <w:sz w:val="22"/>
                <w:szCs w:val="22"/>
                <w:u w:val="none"/>
              </w:rPr>
            </w:pPr>
          </w:p>
        </w:tc>
      </w:tr>
      <w:tr w14:paraId="185E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137">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162F">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CD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二十三、债务还本支出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720D">
            <w:pPr>
              <w:jc w:val="center"/>
              <w:rPr>
                <w:rFonts w:hint="eastAsia" w:ascii="方正仿宋简体" w:hAnsi="方正仿宋简体" w:eastAsia="方正仿宋简体" w:cs="方正仿宋简体"/>
                <w:i w:val="0"/>
                <w:iCs w:val="0"/>
                <w:color w:val="000000"/>
                <w:sz w:val="22"/>
                <w:szCs w:val="22"/>
                <w:u w:val="none"/>
              </w:rPr>
            </w:pPr>
          </w:p>
        </w:tc>
      </w:tr>
      <w:tr w14:paraId="5CE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3DBF">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5F5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A8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二十四、债务付息支出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5DA">
            <w:pPr>
              <w:jc w:val="center"/>
              <w:rPr>
                <w:rFonts w:hint="eastAsia" w:ascii="方正仿宋简体" w:hAnsi="方正仿宋简体" w:eastAsia="方正仿宋简体" w:cs="方正仿宋简体"/>
                <w:i w:val="0"/>
                <w:iCs w:val="0"/>
                <w:color w:val="000000"/>
                <w:sz w:val="22"/>
                <w:szCs w:val="22"/>
                <w:u w:val="none"/>
              </w:rPr>
            </w:pPr>
          </w:p>
        </w:tc>
      </w:tr>
      <w:tr w14:paraId="3C47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87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9803">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F7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二十五、债务发行费用支出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AB5C">
            <w:pPr>
              <w:jc w:val="center"/>
              <w:rPr>
                <w:rFonts w:hint="eastAsia" w:ascii="方正仿宋简体" w:hAnsi="方正仿宋简体" w:eastAsia="方正仿宋简体" w:cs="方正仿宋简体"/>
                <w:i w:val="0"/>
                <w:iCs w:val="0"/>
                <w:color w:val="000000"/>
                <w:sz w:val="22"/>
                <w:szCs w:val="22"/>
                <w:u w:val="none"/>
              </w:rPr>
            </w:pPr>
          </w:p>
        </w:tc>
      </w:tr>
      <w:tr w14:paraId="1AEF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ABA8">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B1B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18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二十六、其他支出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120F">
            <w:pPr>
              <w:jc w:val="center"/>
              <w:rPr>
                <w:rFonts w:hint="eastAsia" w:ascii="方正仿宋简体" w:hAnsi="方正仿宋简体" w:eastAsia="方正仿宋简体" w:cs="方正仿宋简体"/>
                <w:i w:val="0"/>
                <w:iCs w:val="0"/>
                <w:color w:val="000000"/>
                <w:sz w:val="22"/>
                <w:szCs w:val="22"/>
                <w:u w:val="none"/>
              </w:rPr>
            </w:pPr>
          </w:p>
        </w:tc>
      </w:tr>
      <w:tr w14:paraId="2C6C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C16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本年收入合计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F918">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442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本年支出合计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62E2">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r>
      <w:tr w14:paraId="0A19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3A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上年结转结余</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A941">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97D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年终结转结余</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123C">
            <w:pPr>
              <w:jc w:val="center"/>
              <w:rPr>
                <w:rFonts w:hint="eastAsia" w:ascii="方正仿宋简体" w:hAnsi="方正仿宋简体" w:eastAsia="方正仿宋简体" w:cs="方正仿宋简体"/>
                <w:i w:val="0"/>
                <w:iCs w:val="0"/>
                <w:color w:val="000000"/>
                <w:sz w:val="22"/>
                <w:szCs w:val="22"/>
                <w:u w:val="none"/>
              </w:rPr>
            </w:pPr>
          </w:p>
        </w:tc>
      </w:tr>
      <w:tr w14:paraId="4606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D2F2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95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955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55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 xml:space="preserve">1598.75 </w:t>
            </w:r>
          </w:p>
        </w:tc>
      </w:tr>
    </w:tbl>
    <w:p w14:paraId="6BD6E320">
      <w:pPr>
        <w:spacing w:line="580" w:lineRule="exact"/>
        <w:ind w:firstLine="630" w:firstLineChars="300"/>
        <w:jc w:val="both"/>
        <w:rPr>
          <w:rFonts w:hint="eastAsia"/>
          <w:lang w:val="en-US" w:eastAsia="zh-CN"/>
        </w:rPr>
      </w:pPr>
      <w:r>
        <w:rPr>
          <w:rFonts w:hint="eastAsia" w:ascii="方正仿宋简体" w:hAnsi="方正仿宋简体" w:eastAsia="方正仿宋简体" w:cs="方正仿宋简体"/>
          <w:lang w:val="en-US" w:eastAsia="zh-CN"/>
        </w:rPr>
        <w:t xml:space="preserve">   </w:t>
      </w:r>
    </w:p>
    <w:p w14:paraId="67621316">
      <w:pPr>
        <w:spacing w:line="580" w:lineRule="exact"/>
        <w:ind w:firstLine="630" w:firstLineChars="300"/>
        <w:jc w:val="both"/>
        <w:rPr>
          <w:rFonts w:hint="eastAsia"/>
          <w:lang w:val="en-US" w:eastAsia="zh-CN"/>
        </w:rPr>
      </w:pPr>
    </w:p>
    <w:p w14:paraId="219F1D7C">
      <w:pPr>
        <w:spacing w:line="580" w:lineRule="exact"/>
        <w:ind w:firstLine="630" w:firstLineChars="300"/>
        <w:jc w:val="both"/>
        <w:rPr>
          <w:rFonts w:hint="eastAsia"/>
          <w:lang w:val="en-US" w:eastAsia="zh-CN"/>
        </w:rPr>
      </w:pPr>
    </w:p>
    <w:p w14:paraId="7F6CE108">
      <w:pPr>
        <w:spacing w:line="580" w:lineRule="exact"/>
        <w:ind w:firstLine="630" w:firstLineChars="300"/>
        <w:jc w:val="both"/>
        <w:rPr>
          <w:rFonts w:hint="eastAsia"/>
          <w:lang w:val="en-US" w:eastAsia="zh-CN"/>
        </w:rPr>
      </w:pPr>
    </w:p>
    <w:p w14:paraId="38578ACD">
      <w:pPr>
        <w:spacing w:line="580" w:lineRule="exact"/>
        <w:ind w:firstLine="630" w:firstLineChars="300"/>
        <w:jc w:val="both"/>
        <w:rPr>
          <w:rFonts w:hint="eastAsia"/>
          <w:lang w:val="en-US" w:eastAsia="zh-CN"/>
        </w:rPr>
      </w:pPr>
    </w:p>
    <w:p w14:paraId="37CA9C90">
      <w:pPr>
        <w:spacing w:line="580" w:lineRule="exact"/>
        <w:ind w:firstLine="630" w:firstLineChars="300"/>
        <w:jc w:val="both"/>
        <w:rPr>
          <w:rFonts w:hint="eastAsia"/>
          <w:lang w:val="en-US" w:eastAsia="zh-CN"/>
        </w:rPr>
      </w:pPr>
    </w:p>
    <w:p w14:paraId="648A8481">
      <w:pPr>
        <w:spacing w:line="580" w:lineRule="exact"/>
        <w:ind w:firstLine="630" w:firstLineChars="300"/>
        <w:jc w:val="both"/>
        <w:rPr>
          <w:rFonts w:hint="eastAsia"/>
          <w:lang w:val="en-US" w:eastAsia="zh-CN"/>
        </w:rPr>
      </w:pPr>
    </w:p>
    <w:p w14:paraId="25D50086">
      <w:pPr>
        <w:spacing w:line="580" w:lineRule="exact"/>
        <w:ind w:firstLine="630" w:firstLineChars="300"/>
        <w:jc w:val="both"/>
        <w:rPr>
          <w:rFonts w:hint="eastAsia"/>
          <w:lang w:val="en-US" w:eastAsia="zh-CN"/>
        </w:rPr>
      </w:pPr>
    </w:p>
    <w:p w14:paraId="045A3F67">
      <w:pPr>
        <w:spacing w:line="580" w:lineRule="exact"/>
        <w:ind w:firstLine="630" w:firstLineChars="300"/>
        <w:jc w:val="both"/>
        <w:rPr>
          <w:rFonts w:hint="eastAsia"/>
          <w:lang w:val="en-US" w:eastAsia="zh-CN"/>
        </w:rPr>
      </w:pPr>
    </w:p>
    <w:p w14:paraId="7B912551">
      <w:pPr>
        <w:spacing w:line="580" w:lineRule="exact"/>
        <w:ind w:firstLine="630" w:firstLineChars="300"/>
        <w:jc w:val="both"/>
        <w:rPr>
          <w:rFonts w:hint="eastAsia"/>
          <w:lang w:val="en-US" w:eastAsia="zh-CN"/>
        </w:rPr>
      </w:pPr>
    </w:p>
    <w:p w14:paraId="59C099A1">
      <w:pPr>
        <w:spacing w:line="580" w:lineRule="exact"/>
        <w:ind w:firstLine="630" w:firstLineChars="300"/>
        <w:jc w:val="both"/>
        <w:rPr>
          <w:rFonts w:hint="eastAsia"/>
          <w:lang w:val="en-US" w:eastAsia="zh-CN"/>
        </w:rPr>
      </w:pPr>
    </w:p>
    <w:p w14:paraId="7416F0DB">
      <w:pPr>
        <w:spacing w:line="580" w:lineRule="exact"/>
        <w:ind w:firstLine="630" w:firstLineChars="300"/>
        <w:jc w:val="both"/>
        <w:rPr>
          <w:rFonts w:hint="eastAsia"/>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1"/>
        <w:gridCol w:w="222"/>
        <w:gridCol w:w="3576"/>
        <w:gridCol w:w="951"/>
        <w:gridCol w:w="951"/>
        <w:gridCol w:w="951"/>
        <w:gridCol w:w="1678"/>
        <w:gridCol w:w="426"/>
        <w:gridCol w:w="426"/>
        <w:gridCol w:w="426"/>
        <w:gridCol w:w="426"/>
        <w:gridCol w:w="426"/>
        <w:gridCol w:w="1266"/>
      </w:tblGrid>
      <w:tr w14:paraId="3AA1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center"/>
          </w:tcPr>
          <w:p w14:paraId="310EC84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2"/>
                <w:rFonts w:eastAsia="宋体"/>
                <w:sz w:val="22"/>
                <w:szCs w:val="22"/>
                <w:lang w:val="en-US" w:eastAsia="zh-CN" w:bidi="ar"/>
              </w:rPr>
              <w:t>1-2</w:t>
            </w:r>
          </w:p>
        </w:tc>
        <w:tc>
          <w:tcPr>
            <w:tcW w:w="0" w:type="auto"/>
            <w:tcBorders>
              <w:top w:val="nil"/>
              <w:left w:val="nil"/>
              <w:bottom w:val="nil"/>
              <w:right w:val="nil"/>
            </w:tcBorders>
            <w:shd w:val="clear" w:color="auto" w:fill="auto"/>
            <w:noWrap/>
            <w:vAlign w:val="center"/>
          </w:tcPr>
          <w:p w14:paraId="75CA615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FB6C3B">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0D11F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68390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8DCC44">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257A3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ACB5A0">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E81B2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B60B7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1BA91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FAAF55">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BE2610">
            <w:pPr>
              <w:jc w:val="right"/>
              <w:rPr>
                <w:rFonts w:hint="default" w:ascii="Times New Roman" w:hAnsi="Times New Roman" w:eastAsia="宋体" w:cs="Times New Roman"/>
                <w:i w:val="0"/>
                <w:iCs w:val="0"/>
                <w:color w:val="000000"/>
                <w:sz w:val="22"/>
                <w:szCs w:val="22"/>
                <w:u w:val="none"/>
              </w:rPr>
            </w:pPr>
          </w:p>
        </w:tc>
      </w:tr>
      <w:tr w14:paraId="7449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gridSpan w:val="13"/>
            <w:tcBorders>
              <w:top w:val="nil"/>
              <w:left w:val="nil"/>
              <w:bottom w:val="nil"/>
              <w:right w:val="nil"/>
            </w:tcBorders>
            <w:shd w:val="clear" w:color="auto" w:fill="auto"/>
            <w:noWrap/>
            <w:vAlign w:val="center"/>
          </w:tcPr>
          <w:p w14:paraId="072F57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rFonts w:hint="eastAsia" w:ascii="方正小标宋简体" w:hAnsi="方正小标宋简体" w:eastAsia="方正小标宋简体" w:cs="方正小标宋简体"/>
                <w:sz w:val="44"/>
                <w:szCs w:val="44"/>
                <w:lang w:val="en-US" w:eastAsia="zh-CN" w:bidi="ar"/>
              </w:rPr>
              <w:t>单位预算收入总表</w:t>
            </w:r>
          </w:p>
        </w:tc>
      </w:tr>
      <w:tr w14:paraId="5A85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58AC41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52A3D2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43478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791C6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CE9E6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2457B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ADA53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w:t>
            </w:r>
            <w:r>
              <w:rPr>
                <w:rStyle w:val="30"/>
                <w:rFonts w:hint="eastAsia" w:ascii="方正仿宋简体" w:hAnsi="方正仿宋简体" w:eastAsia="方正仿宋简体" w:cs="方正仿宋简体"/>
                <w:lang w:val="en-US" w:eastAsia="zh-CN" w:bidi="ar"/>
              </w:rPr>
              <w:t>2022</w:t>
            </w:r>
          </w:p>
        </w:tc>
        <w:tc>
          <w:tcPr>
            <w:tcW w:w="0" w:type="auto"/>
            <w:tcBorders>
              <w:top w:val="nil"/>
              <w:left w:val="nil"/>
              <w:bottom w:val="nil"/>
              <w:right w:val="nil"/>
            </w:tcBorders>
            <w:shd w:val="clear" w:color="auto" w:fill="FFFFFF"/>
            <w:noWrap/>
            <w:vAlign w:val="center"/>
          </w:tcPr>
          <w:p w14:paraId="45AB10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4E6D1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7C635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auto"/>
            <w:noWrap/>
            <w:vAlign w:val="center"/>
          </w:tcPr>
          <w:p w14:paraId="094A18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4DB5DD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CF8F1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FE9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49CC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433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8393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701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上年结转</w:t>
            </w:r>
          </w:p>
        </w:tc>
      </w:tr>
      <w:tr w14:paraId="147A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C3124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2B9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614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AA9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D4B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B53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D80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348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C1D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54D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1F9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73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62D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20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D5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44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AF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02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24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0A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E6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6E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EB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A9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411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77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1B0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143A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1BEB7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06AF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2B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C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84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8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A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089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5FA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7EE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C9E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BCA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09119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E7102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5DB2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7F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AB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9E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D2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C6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5F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B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4C3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016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72C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F5222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6FA7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2589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F4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F1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45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D6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5F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1D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53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85F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AFC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F9A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58CC7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83B05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3782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1E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2C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E2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3B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19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D3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D8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906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75C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B2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7C11E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FDFE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4989C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79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8A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4A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7C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42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7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4F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6F2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76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52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E13D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AEFF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571AE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92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35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9A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65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A1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9A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29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B11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5AE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2D9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B0F2D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3F263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FEFEA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8B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C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88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79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56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A1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5C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55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8E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A0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1073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521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D535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1F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9F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54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E7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6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A6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D5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14A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7C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6EB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719EE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DA1C6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F65C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BF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A9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1C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C9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E9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1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D5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8D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F8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D6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9F07C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BC6E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90451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95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D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C0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0D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78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BB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26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4C3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7B3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B3C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53BD7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5515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2650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07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6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80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F1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B8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E0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FB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7DF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74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7EE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C4447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D95A8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C049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8D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88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73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1B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47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1F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5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D42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E7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3FE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E2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75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E6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A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8E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D9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AA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5F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B2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B8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052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B8E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4C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0C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40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3B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2B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37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2F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8C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B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28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27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6DC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629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724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1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C3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4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CC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B0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C0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9E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E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03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17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B1F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F9B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C16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2CB0A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8A402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074EB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9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3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DA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39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95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30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0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173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0EE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59E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CBF6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4BCE5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CBE2B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A3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55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6B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03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3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95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FF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9E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32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90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8A0E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2293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A564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9B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C4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7A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5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1F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EE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2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0F88527">
      <w:pPr>
        <w:spacing w:line="580" w:lineRule="exact"/>
        <w:ind w:firstLine="630" w:firstLineChars="300"/>
        <w:jc w:val="both"/>
        <w:rPr>
          <w:rFonts w:hint="eastAsia"/>
          <w:lang w:val="en-US" w:eastAsia="zh-CN"/>
        </w:rPr>
      </w:pPr>
    </w:p>
    <w:p w14:paraId="4E6F7E71">
      <w:pPr>
        <w:spacing w:line="580" w:lineRule="exact"/>
        <w:ind w:firstLine="630" w:firstLineChars="300"/>
        <w:jc w:val="both"/>
        <w:rPr>
          <w:rFonts w:hint="eastAsia"/>
          <w:lang w:val="en-US" w:eastAsia="zh-CN"/>
        </w:rPr>
      </w:pPr>
    </w:p>
    <w:p w14:paraId="4D81936D">
      <w:pPr>
        <w:spacing w:line="580" w:lineRule="exact"/>
        <w:ind w:firstLine="630" w:firstLineChars="300"/>
        <w:jc w:val="both"/>
        <w:rPr>
          <w:rFonts w:hint="eastAsia"/>
          <w:lang w:val="en-US" w:eastAsia="zh-CN"/>
        </w:rPr>
      </w:pPr>
    </w:p>
    <w:p w14:paraId="4A61295F">
      <w:pPr>
        <w:spacing w:line="580" w:lineRule="exact"/>
        <w:ind w:firstLine="630" w:firstLineChars="300"/>
        <w:jc w:val="both"/>
        <w:rPr>
          <w:rFonts w:hint="eastAsia"/>
          <w:lang w:val="en-US" w:eastAsia="zh-CN"/>
        </w:rPr>
      </w:pPr>
    </w:p>
    <w:p w14:paraId="042F1445">
      <w:pPr>
        <w:spacing w:line="580" w:lineRule="exact"/>
        <w:ind w:firstLine="630" w:firstLineChars="300"/>
        <w:jc w:val="both"/>
        <w:rPr>
          <w:rFonts w:hint="eastAsia"/>
          <w:lang w:val="en-US" w:eastAsia="zh-CN"/>
        </w:rPr>
      </w:pPr>
    </w:p>
    <w:p w14:paraId="6E802E4F">
      <w:pPr>
        <w:spacing w:line="580" w:lineRule="exact"/>
        <w:jc w:val="both"/>
        <w:rPr>
          <w:rFonts w:hint="eastAsia"/>
          <w:lang w:val="en-US" w:eastAsia="zh-CN"/>
        </w:rPr>
      </w:pPr>
    </w:p>
    <w:p w14:paraId="6B0815F8">
      <w:pPr>
        <w:spacing w:line="580" w:lineRule="exact"/>
        <w:jc w:val="both"/>
        <w:rPr>
          <w:rFonts w:hint="eastAsia"/>
          <w:lang w:val="en-US" w:eastAsia="zh-CN"/>
        </w:rPr>
      </w:pPr>
    </w:p>
    <w:p w14:paraId="1CE1102F">
      <w:pPr>
        <w:spacing w:line="580" w:lineRule="exact"/>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267"/>
        <w:gridCol w:w="1029"/>
        <w:gridCol w:w="1748"/>
        <w:gridCol w:w="773"/>
        <w:gridCol w:w="997"/>
        <w:gridCol w:w="1765"/>
      </w:tblGrid>
      <w:tr w14:paraId="3561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14:paraId="566D149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14:paraId="7CC36A2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7B398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B900E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8A432B">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C0FC5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ACF305">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EA9BCA">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D3D250">
            <w:pPr>
              <w:jc w:val="right"/>
              <w:rPr>
                <w:rFonts w:hint="default" w:ascii="Times New Roman" w:hAnsi="Times New Roman" w:eastAsia="宋体" w:cs="Times New Roman"/>
                <w:i w:val="0"/>
                <w:iCs w:val="0"/>
                <w:color w:val="000000"/>
                <w:sz w:val="22"/>
                <w:szCs w:val="22"/>
                <w:u w:val="none"/>
              </w:rPr>
            </w:pPr>
          </w:p>
        </w:tc>
      </w:tr>
      <w:tr w14:paraId="4C57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49A63005">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单位预算支出总表</w:t>
            </w:r>
          </w:p>
        </w:tc>
      </w:tr>
      <w:tr w14:paraId="0F7E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nil"/>
              <w:left w:val="nil"/>
              <w:bottom w:val="nil"/>
              <w:right w:val="nil"/>
            </w:tcBorders>
            <w:shd w:val="clear" w:color="auto" w:fill="FFFFFF"/>
            <w:noWrap/>
            <w:vAlign w:val="center"/>
          </w:tcPr>
          <w:p w14:paraId="27A192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02B0C7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4628F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2644A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7901A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9FBAD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5573CC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1F818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2E5DF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6D54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CD2A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94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F0F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106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29D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417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9B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对附属单位补助支出</w:t>
            </w:r>
          </w:p>
        </w:tc>
      </w:tr>
      <w:tr w14:paraId="40D9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CA2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15E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E9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414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CD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5B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68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36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2C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2B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35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B8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1252.60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E3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346.15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B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D1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DC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C4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CFC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3D3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D29A2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B25E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87DD9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55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B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2D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93E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290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108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4DD79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C631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5606A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12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5E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1B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3D7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91D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DE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3FF82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02F01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90B8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A0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CC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84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F75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91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B1A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31FED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C456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DBE05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CB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77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24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79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24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CB6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CEE5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003F3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8862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59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AB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77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A95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46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41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27932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293E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5F59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17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B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43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978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075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E1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D236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E4EC9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8A6A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90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D4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47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9A4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72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1A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5B26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81ADF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3D64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3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66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7D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75C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AC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B6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CA1E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11684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6522B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43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E6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8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A4F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36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B3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1312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AAA24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03852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E6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22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8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D9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55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E1D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CCA99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4A6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15DDA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42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36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13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C76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310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B28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0B922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C18A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27027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A9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A0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F7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28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82E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5F1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47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D0FE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47591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14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4B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78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9B6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85F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CA7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8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4BB4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F9A1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72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1D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FD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95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CF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A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22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72B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FE8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6B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02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F6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892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C1C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DD1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A7F1A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8D5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9B45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BB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AD0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C9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F35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20E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311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9A7F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B8C2A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20AC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C0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E6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C2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B0C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C73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C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4AD27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B652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8227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C6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8B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764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0C47CC6B">
      <w:pPr>
        <w:spacing w:line="580" w:lineRule="exact"/>
        <w:ind w:firstLine="630" w:firstLineChars="300"/>
        <w:jc w:val="both"/>
        <w:rPr>
          <w:rFonts w:hint="eastAsia"/>
          <w:lang w:val="en-US" w:eastAsia="zh-CN"/>
        </w:rPr>
      </w:pPr>
    </w:p>
    <w:p w14:paraId="585E66CC">
      <w:pPr>
        <w:spacing w:line="580" w:lineRule="exact"/>
        <w:ind w:firstLine="630" w:firstLineChars="300"/>
        <w:jc w:val="both"/>
        <w:rPr>
          <w:rFonts w:hint="eastAsia"/>
          <w:lang w:val="en-US" w:eastAsia="zh-CN"/>
        </w:rPr>
      </w:pPr>
    </w:p>
    <w:p w14:paraId="145CE68A">
      <w:pPr>
        <w:spacing w:line="580" w:lineRule="exact"/>
        <w:ind w:firstLine="630" w:firstLineChars="300"/>
        <w:jc w:val="both"/>
        <w:rPr>
          <w:rFonts w:hint="eastAsia"/>
          <w:lang w:val="en-US" w:eastAsia="zh-CN"/>
        </w:rPr>
      </w:pPr>
    </w:p>
    <w:p w14:paraId="36A46459">
      <w:pPr>
        <w:spacing w:line="580" w:lineRule="exact"/>
        <w:ind w:firstLine="630" w:firstLineChars="300"/>
        <w:jc w:val="both"/>
        <w:rPr>
          <w:rFonts w:hint="eastAsia"/>
          <w:lang w:val="en-US" w:eastAsia="zh-CN"/>
        </w:rPr>
      </w:pPr>
    </w:p>
    <w:p w14:paraId="4FDD5DB8">
      <w:pPr>
        <w:spacing w:line="580" w:lineRule="exact"/>
        <w:ind w:firstLine="630" w:firstLineChars="300"/>
        <w:jc w:val="both"/>
        <w:rPr>
          <w:rFonts w:hint="eastAsia"/>
          <w:lang w:val="en-US" w:eastAsia="zh-CN"/>
        </w:rPr>
      </w:pPr>
    </w:p>
    <w:p w14:paraId="333CBA3A">
      <w:pPr>
        <w:spacing w:line="580" w:lineRule="exact"/>
        <w:ind w:firstLine="630" w:firstLineChars="300"/>
        <w:jc w:val="both"/>
        <w:rPr>
          <w:rFonts w:hint="eastAsia"/>
          <w:lang w:val="en-US" w:eastAsia="zh-CN"/>
        </w:rPr>
      </w:pPr>
    </w:p>
    <w:p w14:paraId="1261FC7E">
      <w:pPr>
        <w:spacing w:line="580" w:lineRule="exact"/>
        <w:ind w:firstLine="630" w:firstLineChars="300"/>
        <w:jc w:val="both"/>
        <w:rPr>
          <w:rFonts w:hint="eastAsia"/>
          <w:lang w:val="en-US" w:eastAsia="zh-CN"/>
        </w:rPr>
      </w:pPr>
    </w:p>
    <w:p w14:paraId="24E76F86">
      <w:pPr>
        <w:spacing w:line="580" w:lineRule="exact"/>
        <w:ind w:firstLine="630" w:firstLineChars="300"/>
        <w:jc w:val="both"/>
        <w:rPr>
          <w:rFonts w:hint="eastAsia"/>
          <w:lang w:val="en-US" w:eastAsia="zh-CN"/>
        </w:rPr>
      </w:pPr>
    </w:p>
    <w:p w14:paraId="7E9A8732">
      <w:pPr>
        <w:spacing w:line="580" w:lineRule="exact"/>
        <w:ind w:firstLine="630" w:firstLineChars="300"/>
        <w:jc w:val="both"/>
        <w:rPr>
          <w:rFonts w:hint="eastAsia"/>
          <w:lang w:val="en-US" w:eastAsia="zh-CN"/>
        </w:rPr>
      </w:pPr>
    </w:p>
    <w:p w14:paraId="1486A3E4">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968"/>
        <w:gridCol w:w="3516"/>
        <w:gridCol w:w="986"/>
        <w:gridCol w:w="1733"/>
        <w:gridCol w:w="1111"/>
        <w:gridCol w:w="2233"/>
      </w:tblGrid>
      <w:tr w14:paraId="477D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14:paraId="34AC081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68CBCD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70EEA08">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3277B5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44B951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66CAD4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1-4</w:t>
            </w:r>
          </w:p>
        </w:tc>
        <w:tc>
          <w:tcPr>
            <w:tcW w:w="968" w:type="dxa"/>
            <w:tcBorders>
              <w:top w:val="nil"/>
              <w:left w:val="nil"/>
              <w:bottom w:val="nil"/>
              <w:right w:val="nil"/>
            </w:tcBorders>
            <w:shd w:val="clear" w:color="auto" w:fill="auto"/>
            <w:noWrap/>
            <w:vAlign w:val="center"/>
          </w:tcPr>
          <w:p w14:paraId="637A634F">
            <w:pPr>
              <w:jc w:val="right"/>
              <w:rPr>
                <w:rFonts w:hint="default" w:ascii="Times New Roman" w:hAnsi="Times New Roman" w:eastAsia="宋体" w:cs="Times New Roman"/>
                <w:i w:val="0"/>
                <w:iCs w:val="0"/>
                <w:color w:val="000000"/>
                <w:sz w:val="22"/>
                <w:szCs w:val="22"/>
                <w:u w:val="none"/>
              </w:rPr>
            </w:pPr>
          </w:p>
        </w:tc>
        <w:tc>
          <w:tcPr>
            <w:tcW w:w="3516" w:type="dxa"/>
            <w:tcBorders>
              <w:top w:val="nil"/>
              <w:left w:val="nil"/>
              <w:bottom w:val="nil"/>
              <w:right w:val="nil"/>
            </w:tcBorders>
            <w:shd w:val="clear" w:color="auto" w:fill="auto"/>
            <w:noWrap/>
            <w:vAlign w:val="center"/>
          </w:tcPr>
          <w:p w14:paraId="183DF8D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4D520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ED066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43C6C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4A4D66">
            <w:pPr>
              <w:jc w:val="right"/>
              <w:rPr>
                <w:rFonts w:hint="default" w:ascii="Times New Roman" w:hAnsi="Times New Roman" w:eastAsia="宋体" w:cs="Times New Roman"/>
                <w:i w:val="0"/>
                <w:iCs w:val="0"/>
                <w:color w:val="000000"/>
                <w:sz w:val="22"/>
                <w:szCs w:val="22"/>
                <w:u w:val="none"/>
              </w:rPr>
            </w:pPr>
          </w:p>
        </w:tc>
      </w:tr>
      <w:tr w14:paraId="641C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7F88FA0F">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单位预算财政拨款收支总表</w:t>
            </w:r>
          </w:p>
        </w:tc>
      </w:tr>
      <w:tr w14:paraId="2E29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BBAFA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968" w:type="dxa"/>
            <w:tcBorders>
              <w:top w:val="nil"/>
              <w:left w:val="nil"/>
              <w:bottom w:val="nil"/>
              <w:right w:val="nil"/>
            </w:tcBorders>
            <w:shd w:val="clear" w:color="auto" w:fill="FFFFFF"/>
            <w:noWrap/>
            <w:vAlign w:val="center"/>
          </w:tcPr>
          <w:p w14:paraId="0F6251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nil"/>
              <w:left w:val="nil"/>
              <w:bottom w:val="nil"/>
              <w:right w:val="nil"/>
            </w:tcBorders>
            <w:shd w:val="clear" w:color="auto" w:fill="FFFFFF"/>
            <w:noWrap/>
            <w:vAlign w:val="center"/>
          </w:tcPr>
          <w:p w14:paraId="437951A5">
            <w:pPr>
              <w:keepNext w:val="0"/>
              <w:keepLines w:val="0"/>
              <w:widowControl/>
              <w:suppressLineNumbers w:val="0"/>
              <w:ind w:firstLine="1540" w:firstLineChars="70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0465F7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98C0F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A80484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917C7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1BA8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2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A48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收入</w:t>
            </w:r>
          </w:p>
        </w:tc>
        <w:tc>
          <w:tcPr>
            <w:tcW w:w="957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09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支出</w:t>
            </w:r>
          </w:p>
        </w:tc>
      </w:tr>
      <w:tr w14:paraId="789E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EC0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C8F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金额</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63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98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4AB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ECDB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9B1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国有资本经营预算财政拨款</w:t>
            </w:r>
          </w:p>
        </w:tc>
      </w:tr>
      <w:tr w14:paraId="62AF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92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65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C38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7A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CA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197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48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9CF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D3D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8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2C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AA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62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BCD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20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108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23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34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AE9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8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2B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E1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7A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9D6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16D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CD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435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F5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A5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06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4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070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C7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AC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702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98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34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834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9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42F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DFA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CC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376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ED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6C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82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6C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AE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060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F6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B6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D7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3D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B5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9C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EB2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951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68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E1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F2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62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CBF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DB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E45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5BA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63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0A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F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67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253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80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F5E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BBF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4C9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CC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9E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96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58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16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364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66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45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76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E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D1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E39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C9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676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677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7E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B9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C2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2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60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81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59B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C1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7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89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A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4A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13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12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D83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551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1C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F9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24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E9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071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E6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A7D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E3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89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9B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E0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F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50B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2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DBD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6A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B6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0F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A2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B7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40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64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DE6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C28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A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07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39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DA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92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B0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493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7C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01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43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A7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E8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ED4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B4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13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AA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A1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C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BF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3C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6D4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69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AA3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1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2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83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B0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54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E59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E2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E1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7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CE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E1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DB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EB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1EA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E0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ACE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FF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BC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63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E1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7A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92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59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069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13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33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FF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二十三、债务还本支出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82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FC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9E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76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E5C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BE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AD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38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二十四、债务付息支出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73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609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CE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2D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C3F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AE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11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76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二十五、债务发行费用支出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78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FC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7B7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A7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36D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05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FB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29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二十六、其他支出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B8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29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952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23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CE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A9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本年收入合计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20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A9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70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25F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222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70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3A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45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年初财政拨款结转和结余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89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48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0F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3F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7A7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D7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9F7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0E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2A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39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DC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4E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BF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E1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A83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31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80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49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30D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2D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67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5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E6F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50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BF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EF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522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65F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65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79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70C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497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32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F6D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4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B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18D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0C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1384483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51E2DA93">
      <w:pPr>
        <w:spacing w:line="580" w:lineRule="exact"/>
        <w:ind w:firstLine="630" w:firstLineChars="300"/>
        <w:jc w:val="both"/>
        <w:rPr>
          <w:rFonts w:hint="eastAsia"/>
          <w:lang w:val="en-US" w:eastAsia="zh-CN"/>
        </w:rPr>
      </w:pPr>
    </w:p>
    <w:p w14:paraId="7FDD51BE">
      <w:pPr>
        <w:spacing w:line="580" w:lineRule="exact"/>
        <w:ind w:firstLine="630" w:firstLineChars="300"/>
        <w:jc w:val="both"/>
        <w:rPr>
          <w:rFonts w:hint="eastAsia"/>
          <w:lang w:val="en-US" w:eastAsia="zh-CN"/>
        </w:rPr>
      </w:pPr>
    </w:p>
    <w:p w14:paraId="716B75A2">
      <w:pPr>
        <w:spacing w:line="580" w:lineRule="exact"/>
        <w:ind w:firstLine="630" w:firstLineChars="300"/>
        <w:jc w:val="both"/>
        <w:rPr>
          <w:rFonts w:hint="eastAsia"/>
          <w:lang w:val="en-US" w:eastAsia="zh-CN"/>
        </w:rPr>
      </w:pPr>
    </w:p>
    <w:p w14:paraId="5EAE1161">
      <w:pPr>
        <w:spacing w:line="580" w:lineRule="exact"/>
        <w:ind w:firstLine="630" w:firstLineChars="300"/>
        <w:jc w:val="both"/>
        <w:rPr>
          <w:rFonts w:hint="eastAsia"/>
          <w:lang w:val="en-US" w:eastAsia="zh-CN"/>
        </w:rPr>
      </w:pPr>
    </w:p>
    <w:p w14:paraId="3D7BDDB7">
      <w:pPr>
        <w:spacing w:line="580" w:lineRule="exact"/>
        <w:ind w:firstLine="630" w:firstLineChars="300"/>
        <w:jc w:val="both"/>
        <w:rPr>
          <w:rFonts w:hint="eastAsia"/>
          <w:lang w:val="en-US" w:eastAsia="zh-CN"/>
        </w:rPr>
      </w:pPr>
    </w:p>
    <w:p w14:paraId="7F89229C">
      <w:pPr>
        <w:spacing w:line="580" w:lineRule="exact"/>
        <w:ind w:firstLine="630" w:firstLineChars="300"/>
        <w:jc w:val="both"/>
        <w:rPr>
          <w:rFonts w:hint="eastAsia"/>
          <w:lang w:val="en-US" w:eastAsia="zh-CN"/>
        </w:rPr>
      </w:pPr>
    </w:p>
    <w:p w14:paraId="69080860">
      <w:pPr>
        <w:spacing w:line="580" w:lineRule="exact"/>
        <w:ind w:firstLine="630" w:firstLineChars="300"/>
        <w:jc w:val="both"/>
        <w:rPr>
          <w:rFonts w:hint="eastAsia"/>
          <w:lang w:val="en-US" w:eastAsia="zh-CN"/>
        </w:rPr>
      </w:pPr>
    </w:p>
    <w:p w14:paraId="325E59A6">
      <w:pPr>
        <w:spacing w:line="580" w:lineRule="exact"/>
        <w:ind w:firstLine="630" w:firstLineChars="300"/>
        <w:jc w:val="both"/>
        <w:rPr>
          <w:rFonts w:hint="eastAsia"/>
          <w:lang w:val="en-US" w:eastAsia="zh-CN"/>
        </w:rPr>
      </w:pPr>
    </w:p>
    <w:p w14:paraId="340CB2EE">
      <w:pPr>
        <w:spacing w:line="580" w:lineRule="exact"/>
        <w:ind w:firstLine="630" w:firstLineChars="300"/>
        <w:jc w:val="both"/>
        <w:rPr>
          <w:rFonts w:hint="eastAsia"/>
          <w:lang w:val="en-US" w:eastAsia="zh-CN"/>
        </w:rPr>
      </w:pPr>
    </w:p>
    <w:p w14:paraId="7BE4F9F2">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018"/>
        <w:gridCol w:w="1010"/>
        <w:gridCol w:w="1748"/>
        <w:gridCol w:w="1096"/>
        <w:gridCol w:w="1316"/>
      </w:tblGrid>
      <w:tr w14:paraId="56BC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24EEB19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979C75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DEAA9D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7"/>
                <w:rFonts w:eastAsia="宋体"/>
                <w:lang w:val="en-US" w:eastAsia="zh-CN" w:bidi="ar"/>
              </w:rPr>
              <w:t>1-5</w:t>
            </w:r>
          </w:p>
        </w:tc>
        <w:tc>
          <w:tcPr>
            <w:tcW w:w="0" w:type="auto"/>
            <w:tcBorders>
              <w:top w:val="nil"/>
              <w:left w:val="nil"/>
              <w:bottom w:val="nil"/>
              <w:right w:val="nil"/>
            </w:tcBorders>
            <w:shd w:val="clear" w:color="auto" w:fill="auto"/>
            <w:noWrap/>
            <w:vAlign w:val="center"/>
          </w:tcPr>
          <w:p w14:paraId="380F1E9F">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961F1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FD4B0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741BC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5A5A5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FA1DE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5A8AEE">
            <w:pPr>
              <w:jc w:val="right"/>
              <w:rPr>
                <w:rFonts w:hint="default" w:ascii="Times New Roman" w:hAnsi="Times New Roman" w:eastAsia="宋体" w:cs="Times New Roman"/>
                <w:i w:val="0"/>
                <w:iCs w:val="0"/>
                <w:color w:val="000000"/>
                <w:sz w:val="22"/>
                <w:szCs w:val="22"/>
                <w:u w:val="none"/>
              </w:rPr>
            </w:pPr>
          </w:p>
        </w:tc>
      </w:tr>
      <w:tr w14:paraId="6057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FFFFFF"/>
            <w:vAlign w:val="center"/>
          </w:tcPr>
          <w:p w14:paraId="5CEA9AEA">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单位预算一般公共预算财政拨款支出表</w:t>
            </w:r>
          </w:p>
        </w:tc>
      </w:tr>
      <w:tr w14:paraId="309E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1EF5FD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0" w:type="auto"/>
            <w:tcBorders>
              <w:top w:val="nil"/>
              <w:left w:val="nil"/>
              <w:bottom w:val="nil"/>
              <w:right w:val="nil"/>
            </w:tcBorders>
            <w:shd w:val="clear" w:color="auto" w:fill="FFFFFF"/>
            <w:vAlign w:val="center"/>
          </w:tcPr>
          <w:p w14:paraId="54E40E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42F3D2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770413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FDC77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4CD3D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61BBC9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51E59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0B92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C0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864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530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EA9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5D73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D1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A8A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7A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4C5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9E7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883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92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856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6BA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C1E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1,598.75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8A6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D4E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BBD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78C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346.15</w:t>
            </w:r>
          </w:p>
        </w:tc>
      </w:tr>
      <w:tr w14:paraId="746F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78D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BBB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71D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336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452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78F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0B1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515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996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4B9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F2E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042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A24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925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582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AC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7A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A34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393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8F7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1B5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CC9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C42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23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B75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73E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AE4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F0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23D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B7E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92E33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7BC2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188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872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7B2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A5E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921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3A6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32B5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r>
      <w:tr w14:paraId="3126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3D6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A9B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120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C12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598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E62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E6DFE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r>
      <w:tr w14:paraId="294C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8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1B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6D5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957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AE2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028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B4C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r>
      <w:tr w14:paraId="0049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A7B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E41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法制建设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E3C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A07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0EE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443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E4474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r>
      <w:tr w14:paraId="2967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7B1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AF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A78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9CF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58E61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FA7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0F7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63F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ADD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A50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A30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017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D548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D0C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D3C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8BB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031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8A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E12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7F2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0E42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12B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01D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1B1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1F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D8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01A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523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AF2CF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27B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DC8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4B3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6DB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279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477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2CD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C282D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983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4B0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6BD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B9C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74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112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F07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A321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9FE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A93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BE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EE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98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8D7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52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43AC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D33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849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3B6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01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64C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DB4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41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6FAA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2F4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224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00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9BD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34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9A3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15D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C7BD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C83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34A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AE2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A00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EF2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A81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91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5E7EB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58D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E8E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493647D4">
      <w:pPr>
        <w:spacing w:line="580" w:lineRule="exact"/>
        <w:ind w:firstLine="630" w:firstLineChars="300"/>
        <w:jc w:val="both"/>
        <w:rPr>
          <w:rFonts w:hint="eastAsia"/>
          <w:lang w:val="en-US" w:eastAsia="zh-CN"/>
        </w:rPr>
      </w:pPr>
    </w:p>
    <w:p w14:paraId="24D1806F">
      <w:pPr>
        <w:spacing w:line="580" w:lineRule="exact"/>
        <w:ind w:firstLine="630" w:firstLineChars="300"/>
        <w:jc w:val="both"/>
        <w:rPr>
          <w:rFonts w:hint="eastAsia"/>
          <w:lang w:val="en-US" w:eastAsia="zh-CN"/>
        </w:rPr>
      </w:pPr>
    </w:p>
    <w:p w14:paraId="1642BE7D">
      <w:pPr>
        <w:spacing w:line="580" w:lineRule="exact"/>
        <w:ind w:firstLine="630" w:firstLineChars="300"/>
        <w:jc w:val="both"/>
        <w:rPr>
          <w:rFonts w:hint="eastAsia"/>
          <w:lang w:val="en-US" w:eastAsia="zh-CN"/>
        </w:rPr>
      </w:pPr>
    </w:p>
    <w:p w14:paraId="56763093">
      <w:pPr>
        <w:spacing w:line="580" w:lineRule="exact"/>
        <w:ind w:firstLine="630" w:firstLineChars="300"/>
        <w:jc w:val="both"/>
        <w:rPr>
          <w:rFonts w:hint="eastAsia"/>
          <w:lang w:val="en-US" w:eastAsia="zh-CN"/>
        </w:rPr>
      </w:pPr>
    </w:p>
    <w:p w14:paraId="3045FA9E">
      <w:pPr>
        <w:spacing w:line="580" w:lineRule="exact"/>
        <w:ind w:firstLine="630" w:firstLineChars="300"/>
        <w:jc w:val="both"/>
        <w:rPr>
          <w:rFonts w:hint="eastAsia"/>
          <w:lang w:val="en-US" w:eastAsia="zh-CN"/>
        </w:rPr>
      </w:pPr>
    </w:p>
    <w:p w14:paraId="1D921381">
      <w:pPr>
        <w:spacing w:line="580" w:lineRule="exact"/>
        <w:ind w:firstLine="630" w:firstLineChars="300"/>
        <w:jc w:val="both"/>
        <w:rPr>
          <w:rFonts w:hint="eastAsia"/>
          <w:lang w:val="en-US" w:eastAsia="zh-CN"/>
        </w:rPr>
      </w:pPr>
    </w:p>
    <w:p w14:paraId="14B712BE">
      <w:pPr>
        <w:spacing w:line="580" w:lineRule="exact"/>
        <w:ind w:firstLine="630" w:firstLineChars="300"/>
        <w:jc w:val="both"/>
        <w:rPr>
          <w:rFonts w:hint="eastAsia"/>
          <w:lang w:val="en-US" w:eastAsia="zh-CN"/>
        </w:rPr>
      </w:pPr>
    </w:p>
    <w:p w14:paraId="5E544EF8">
      <w:pPr>
        <w:spacing w:line="580" w:lineRule="exact"/>
        <w:ind w:firstLine="630" w:firstLineChars="300"/>
        <w:jc w:val="both"/>
        <w:rPr>
          <w:rFonts w:hint="eastAsia"/>
          <w:lang w:val="en-US" w:eastAsia="zh-CN"/>
        </w:rPr>
      </w:pPr>
    </w:p>
    <w:p w14:paraId="14EB46FF">
      <w:pPr>
        <w:spacing w:line="580" w:lineRule="exact"/>
        <w:ind w:firstLine="630" w:firstLineChars="300"/>
        <w:jc w:val="both"/>
        <w:rPr>
          <w:rFonts w:hint="eastAsia"/>
          <w:lang w:val="en-US" w:eastAsia="zh-CN"/>
        </w:rPr>
      </w:pPr>
    </w:p>
    <w:p w14:paraId="3DB990F3">
      <w:pPr>
        <w:spacing w:line="580" w:lineRule="exact"/>
        <w:ind w:firstLine="630" w:firstLineChars="300"/>
        <w:jc w:val="both"/>
        <w:rPr>
          <w:rFonts w:hint="eastAsia"/>
          <w:lang w:val="en-US" w:eastAsia="zh-CN"/>
        </w:rPr>
      </w:pPr>
    </w:p>
    <w:p w14:paraId="7F7BB695">
      <w:pPr>
        <w:spacing w:line="580" w:lineRule="exact"/>
        <w:ind w:firstLine="630" w:firstLineChars="300"/>
        <w:jc w:val="both"/>
        <w:rPr>
          <w:rFonts w:hint="eastAsia"/>
          <w:lang w:val="en-US" w:eastAsia="zh-CN"/>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2"/>
        <w:gridCol w:w="751"/>
        <w:gridCol w:w="2710"/>
        <w:gridCol w:w="2710"/>
        <w:gridCol w:w="2710"/>
        <w:gridCol w:w="2710"/>
      </w:tblGrid>
      <w:tr w14:paraId="33B0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252" w:type="dxa"/>
            <w:tcBorders>
              <w:top w:val="nil"/>
              <w:left w:val="nil"/>
              <w:bottom w:val="nil"/>
              <w:right w:val="nil"/>
            </w:tcBorders>
            <w:shd w:val="clear" w:color="auto" w:fill="auto"/>
            <w:noWrap/>
            <w:vAlign w:val="center"/>
          </w:tcPr>
          <w:p w14:paraId="41A652E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C22117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045BFF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41"/>
                <w:rFonts w:eastAsia="宋体"/>
                <w:lang w:val="en-US" w:eastAsia="zh-CN" w:bidi="ar"/>
              </w:rPr>
              <w:t>1-6</w:t>
            </w:r>
          </w:p>
        </w:tc>
        <w:tc>
          <w:tcPr>
            <w:tcW w:w="751" w:type="dxa"/>
            <w:tcBorders>
              <w:top w:val="nil"/>
              <w:left w:val="nil"/>
              <w:bottom w:val="nil"/>
              <w:right w:val="nil"/>
            </w:tcBorders>
            <w:shd w:val="clear" w:color="auto" w:fill="auto"/>
            <w:noWrap/>
            <w:vAlign w:val="center"/>
          </w:tcPr>
          <w:p w14:paraId="42CB9D65">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41368AB0">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1B4FA6E5">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6F6BBA4B">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4544189E">
            <w:pPr>
              <w:jc w:val="right"/>
              <w:rPr>
                <w:rFonts w:hint="default" w:ascii="Times New Roman" w:hAnsi="Times New Roman" w:eastAsia="宋体" w:cs="Times New Roman"/>
                <w:i w:val="0"/>
                <w:iCs w:val="0"/>
                <w:color w:val="000000"/>
                <w:sz w:val="22"/>
                <w:szCs w:val="22"/>
                <w:u w:val="none"/>
              </w:rPr>
            </w:pPr>
          </w:p>
        </w:tc>
      </w:tr>
      <w:tr w14:paraId="257E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2290585A">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单位预算一般公共预算财政拨款基本支出表</w:t>
            </w:r>
          </w:p>
        </w:tc>
      </w:tr>
      <w:tr w14:paraId="0192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003" w:type="dxa"/>
            <w:gridSpan w:val="2"/>
            <w:tcBorders>
              <w:top w:val="nil"/>
              <w:left w:val="nil"/>
              <w:bottom w:val="nil"/>
              <w:right w:val="nil"/>
            </w:tcBorders>
            <w:shd w:val="clear" w:color="auto" w:fill="FFFFFF"/>
            <w:noWrap/>
            <w:vAlign w:val="center"/>
          </w:tcPr>
          <w:p w14:paraId="19D3C9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710" w:type="dxa"/>
            <w:tcBorders>
              <w:top w:val="nil"/>
              <w:left w:val="nil"/>
              <w:bottom w:val="nil"/>
              <w:right w:val="nil"/>
            </w:tcBorders>
            <w:shd w:val="clear" w:color="auto" w:fill="FFFFFF"/>
            <w:vAlign w:val="center"/>
          </w:tcPr>
          <w:p w14:paraId="720879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CBD79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95C0C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7213CE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02B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4B3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8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5ED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r>
      <w:tr w14:paraId="75B0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F99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经济分类科目编码</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56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E5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69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人员经费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2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公用经费</w:t>
            </w:r>
          </w:p>
        </w:tc>
      </w:tr>
      <w:tr w14:paraId="4CA7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93E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C0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1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A9E6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7FE7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0F7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0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工资福利支出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43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11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14C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6C1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E50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82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5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C0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2DCD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F78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674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1A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津贴补贴</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0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38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0303B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60B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ECB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1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FA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D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756A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5DB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675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AF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伙食补助费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29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71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0003E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714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AE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C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绩效工资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8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D2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66896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D72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44E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7A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84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B4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4A92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B84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08D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600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职业年金缴费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9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F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88855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B60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E37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CE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职工基本医疗保险缴费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7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413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15BE5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BF1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59D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10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公务员医疗补助缴费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C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A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BA7C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08D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C0E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F5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其他社会保障缴费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2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B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45F7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AAA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73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CF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0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A3A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5518F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49C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707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39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A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C6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CAC2F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1B53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12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F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办公费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34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B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F1AF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77.07</w:t>
            </w:r>
          </w:p>
        </w:tc>
      </w:tr>
      <w:tr w14:paraId="1D08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91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7C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印刷费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A6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38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97EA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D63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218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1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咨询费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0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5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1A52C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09F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BF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E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手续费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8F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6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642F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B6B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A82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33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F7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9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820C5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0.1</w:t>
            </w:r>
          </w:p>
        </w:tc>
      </w:tr>
      <w:tr w14:paraId="5770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CCE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E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4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6C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776D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1.16</w:t>
            </w:r>
          </w:p>
        </w:tc>
      </w:tr>
      <w:tr w14:paraId="2D3E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2C8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5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邮电费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7A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0.63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A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A57F2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0.63</w:t>
            </w:r>
          </w:p>
        </w:tc>
      </w:tr>
      <w:tr w14:paraId="0737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383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1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取暖费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B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2.35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F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11220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2.35</w:t>
            </w:r>
          </w:p>
        </w:tc>
      </w:tr>
      <w:tr w14:paraId="7353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18E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FC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物业管理费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F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85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A6524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FB4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092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3D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差旅费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3C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2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8C4C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181C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4D6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A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因公出国（境）费用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CE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0B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A2A5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8C2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AB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A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其他因公出国（境）费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69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B1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0C155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70B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C66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59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维修(护)费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72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8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DAE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810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E7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4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租赁费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53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45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9E2A7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C7B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795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0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会议费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0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91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0214D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411B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C80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2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培训费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6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0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47D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6B84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B81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6D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公务接待费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B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F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3DD6D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0.96</w:t>
            </w:r>
          </w:p>
        </w:tc>
      </w:tr>
      <w:tr w14:paraId="027E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AB7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4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专用材料费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E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13EBE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90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48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9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被装购置费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6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0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FF79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21B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F73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E2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专用燃料费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0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2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960E4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BD2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5B2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EB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劳务费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58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31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A42BB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184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717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8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委托业务费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D8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5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4B21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AF6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85E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F9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工会经费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49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6.88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E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BBFF1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6.88</w:t>
            </w:r>
          </w:p>
        </w:tc>
      </w:tr>
      <w:tr w14:paraId="3475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84F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8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福利费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03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1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3E20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6.24</w:t>
            </w:r>
          </w:p>
        </w:tc>
      </w:tr>
      <w:tr w14:paraId="3F82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6E2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1F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公务用车运行维护费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A8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0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97160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12.3</w:t>
            </w:r>
          </w:p>
        </w:tc>
      </w:tr>
      <w:tr w14:paraId="7D97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28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42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其他交通费用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4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29.1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7D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032E4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29.1</w:t>
            </w:r>
          </w:p>
        </w:tc>
      </w:tr>
      <w:tr w14:paraId="43E7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043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30299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9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DE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0.56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F8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B063B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0.56</w:t>
            </w:r>
          </w:p>
        </w:tc>
      </w:tr>
      <w:tr w14:paraId="1859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96A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E6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对个人和家庭的补助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F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AA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B2608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22A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D8D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3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离休费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7D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B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00331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1A6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79D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6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6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2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DF385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9E9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3A2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BF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退职（役）费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F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6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7AC2C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FE4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14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C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抚恤金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FE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78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AEFB3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39B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209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2C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生活补助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5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26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799A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52A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D5E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F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医疗费补助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0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8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CBB3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CB2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749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41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助学金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E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82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4BB1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BB9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79A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6F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奖励金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5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0E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B9C86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bl>
    <w:p w14:paraId="43AA4C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3"/>
        <w:gridCol w:w="1102"/>
        <w:gridCol w:w="2257"/>
        <w:gridCol w:w="2257"/>
        <w:gridCol w:w="2257"/>
        <w:gridCol w:w="2257"/>
      </w:tblGrid>
      <w:tr w14:paraId="230F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3" w:type="dxa"/>
            <w:tcBorders>
              <w:top w:val="nil"/>
              <w:left w:val="nil"/>
              <w:bottom w:val="nil"/>
              <w:right w:val="nil"/>
            </w:tcBorders>
            <w:shd w:val="clear" w:color="auto" w:fill="auto"/>
            <w:noWrap/>
            <w:vAlign w:val="center"/>
          </w:tcPr>
          <w:p w14:paraId="78A9033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89B1CE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4EF84B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15F657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1F0011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A0C89E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ADBC49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5A7973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E11CE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3E05E6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62E055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117DF9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CCFF95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9468DB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251F1B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4ACBE5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E852B5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7EDD69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D8E364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1516541">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8BDD90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F66559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702281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3D8DAD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56C5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4338CA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29F88B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594DCF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291A79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1CBDE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1-7</w:t>
            </w:r>
          </w:p>
        </w:tc>
        <w:tc>
          <w:tcPr>
            <w:tcW w:w="1102" w:type="dxa"/>
            <w:tcBorders>
              <w:top w:val="nil"/>
              <w:left w:val="nil"/>
              <w:bottom w:val="nil"/>
              <w:right w:val="nil"/>
            </w:tcBorders>
            <w:shd w:val="clear" w:color="auto" w:fill="auto"/>
            <w:noWrap/>
            <w:vAlign w:val="center"/>
          </w:tcPr>
          <w:p w14:paraId="4F8BFA86">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0DA0CD40">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490DFD6D">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2DF1E1C7">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6D5B5FC6">
            <w:pPr>
              <w:jc w:val="right"/>
              <w:rPr>
                <w:rFonts w:hint="default" w:ascii="Times New Roman" w:hAnsi="Times New Roman" w:eastAsia="宋体" w:cs="Times New Roman"/>
                <w:i w:val="0"/>
                <w:iCs w:val="0"/>
                <w:color w:val="000000"/>
                <w:sz w:val="22"/>
                <w:szCs w:val="22"/>
                <w:u w:val="none"/>
              </w:rPr>
            </w:pPr>
          </w:p>
        </w:tc>
      </w:tr>
      <w:tr w14:paraId="78C8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30CE7524">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单位预算政府性基金预算财政拨款支出表</w:t>
            </w:r>
          </w:p>
        </w:tc>
      </w:tr>
      <w:tr w14:paraId="2892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FFFFFF"/>
            <w:noWrap/>
            <w:vAlign w:val="center"/>
          </w:tcPr>
          <w:p w14:paraId="061C32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1102" w:type="dxa"/>
            <w:tcBorders>
              <w:top w:val="nil"/>
              <w:left w:val="nil"/>
              <w:bottom w:val="nil"/>
              <w:right w:val="nil"/>
            </w:tcBorders>
            <w:shd w:val="clear" w:color="auto" w:fill="FFFFFF"/>
            <w:vAlign w:val="center"/>
          </w:tcPr>
          <w:p w14:paraId="79FB44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FFFFFF"/>
            <w:vAlign w:val="center"/>
          </w:tcPr>
          <w:p w14:paraId="2A0E86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F498B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12654F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83220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52B4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FDA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5C6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E80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088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59F2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314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F58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A6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3B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5D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709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15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2C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27C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B5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566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32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A6A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A3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12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C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566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56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6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5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74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A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C7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A0B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50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18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5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D0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741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6C3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F3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A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1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8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972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27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0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C5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E3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7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05E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DA2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3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B8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17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9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F0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16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2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CE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AB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75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DBA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15" w:type="dxa"/>
            <w:gridSpan w:val="2"/>
            <w:tcBorders>
              <w:top w:val="nil"/>
              <w:left w:val="nil"/>
              <w:bottom w:val="nil"/>
              <w:right w:val="nil"/>
            </w:tcBorders>
            <w:shd w:val="clear" w:color="auto" w:fill="auto"/>
            <w:noWrap/>
            <w:vAlign w:val="center"/>
          </w:tcPr>
          <w:p w14:paraId="3609A7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注：政府性基金预算财政拨款，空表列示。</w:t>
            </w:r>
          </w:p>
        </w:tc>
        <w:tc>
          <w:tcPr>
            <w:tcW w:w="2257" w:type="dxa"/>
            <w:tcBorders>
              <w:top w:val="nil"/>
              <w:left w:val="nil"/>
              <w:bottom w:val="nil"/>
              <w:right w:val="nil"/>
            </w:tcBorders>
            <w:shd w:val="clear" w:color="auto" w:fill="auto"/>
            <w:vAlign w:val="center"/>
          </w:tcPr>
          <w:p w14:paraId="172776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348FEDF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4D847B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70B169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5670420">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3"/>
        <w:gridCol w:w="1198"/>
        <w:gridCol w:w="2120"/>
        <w:gridCol w:w="2120"/>
        <w:gridCol w:w="2121"/>
        <w:gridCol w:w="2121"/>
      </w:tblGrid>
      <w:tr w14:paraId="2FA4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63" w:type="dxa"/>
            <w:tcBorders>
              <w:top w:val="nil"/>
              <w:left w:val="nil"/>
              <w:bottom w:val="nil"/>
              <w:right w:val="nil"/>
            </w:tcBorders>
            <w:shd w:val="clear" w:color="auto" w:fill="auto"/>
            <w:noWrap/>
            <w:vAlign w:val="center"/>
          </w:tcPr>
          <w:p w14:paraId="291DACA0">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64C2A6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4F76A1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71468F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3751BF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166D65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4BE7DF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9B7746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39C0AA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C08CE6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1-8</w:t>
            </w:r>
          </w:p>
        </w:tc>
        <w:tc>
          <w:tcPr>
            <w:tcW w:w="1198" w:type="dxa"/>
            <w:tcBorders>
              <w:top w:val="nil"/>
              <w:left w:val="nil"/>
              <w:bottom w:val="nil"/>
              <w:right w:val="nil"/>
            </w:tcBorders>
            <w:shd w:val="clear" w:color="auto" w:fill="auto"/>
            <w:noWrap/>
            <w:vAlign w:val="center"/>
          </w:tcPr>
          <w:p w14:paraId="3DE402E1">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3434B707">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7E06C633">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0EDD9A61">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460F54D4">
            <w:pPr>
              <w:jc w:val="right"/>
              <w:rPr>
                <w:rFonts w:hint="default" w:ascii="Times New Roman" w:hAnsi="Times New Roman" w:eastAsia="宋体" w:cs="Times New Roman"/>
                <w:i w:val="0"/>
                <w:iCs w:val="0"/>
                <w:color w:val="000000"/>
                <w:sz w:val="22"/>
                <w:szCs w:val="22"/>
                <w:u w:val="none"/>
              </w:rPr>
            </w:pPr>
          </w:p>
        </w:tc>
      </w:tr>
      <w:tr w14:paraId="445E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6853BC43">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单位预算国有资本经营预算财政拨款支出表</w:t>
            </w:r>
          </w:p>
        </w:tc>
      </w:tr>
      <w:tr w14:paraId="7141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083593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1198" w:type="dxa"/>
            <w:tcBorders>
              <w:top w:val="nil"/>
              <w:left w:val="nil"/>
              <w:bottom w:val="nil"/>
              <w:right w:val="nil"/>
            </w:tcBorders>
            <w:shd w:val="clear" w:color="auto" w:fill="FFFFFF"/>
            <w:vAlign w:val="center"/>
          </w:tcPr>
          <w:p w14:paraId="7E386A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FFFFFF"/>
            <w:vAlign w:val="center"/>
          </w:tcPr>
          <w:p w14:paraId="70D6A0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24CAC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08EF35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429CC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48E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4D7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129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8B2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B27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37EF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E0E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DCE4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B4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F2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F4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3B3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665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F0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02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38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E2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EC0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ADB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2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31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8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53D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4BA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F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5C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4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4F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1EB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92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3C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8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2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F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DAD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060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2F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1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D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3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BF2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266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B8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8A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FE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0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640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BBE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E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4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C6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2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35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A9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2A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70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F3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0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566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61" w:type="dxa"/>
            <w:gridSpan w:val="2"/>
            <w:tcBorders>
              <w:top w:val="nil"/>
              <w:left w:val="nil"/>
              <w:bottom w:val="nil"/>
              <w:right w:val="nil"/>
            </w:tcBorders>
            <w:shd w:val="clear" w:color="auto" w:fill="auto"/>
            <w:noWrap/>
            <w:vAlign w:val="center"/>
          </w:tcPr>
          <w:p w14:paraId="1E0107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注：无国有资本经营预算财政拨款，空表列示。</w:t>
            </w:r>
          </w:p>
        </w:tc>
        <w:tc>
          <w:tcPr>
            <w:tcW w:w="2120" w:type="dxa"/>
            <w:tcBorders>
              <w:top w:val="nil"/>
              <w:left w:val="nil"/>
              <w:bottom w:val="nil"/>
              <w:right w:val="nil"/>
            </w:tcBorders>
            <w:shd w:val="clear" w:color="auto" w:fill="auto"/>
            <w:vAlign w:val="center"/>
          </w:tcPr>
          <w:p w14:paraId="7B7D86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auto"/>
            <w:vAlign w:val="center"/>
          </w:tcPr>
          <w:p w14:paraId="303A44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652F11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4B84E7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18B27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1027865E">
      <w:pPr>
        <w:spacing w:line="580" w:lineRule="exact"/>
        <w:ind w:firstLine="630" w:firstLineChars="300"/>
        <w:jc w:val="both"/>
        <w:rPr>
          <w:rFonts w:hint="eastAsia"/>
          <w:lang w:val="en-US" w:eastAsia="zh-CN"/>
        </w:rPr>
      </w:pPr>
    </w:p>
    <w:p w14:paraId="4C5F81C0">
      <w:pPr>
        <w:spacing w:line="580" w:lineRule="exact"/>
        <w:ind w:firstLine="630" w:firstLineChars="300"/>
        <w:jc w:val="both"/>
        <w:rPr>
          <w:rFonts w:hint="eastAsia"/>
          <w:lang w:val="en-US" w:eastAsia="zh-CN"/>
        </w:rPr>
      </w:pPr>
    </w:p>
    <w:p w14:paraId="18319417">
      <w:pPr>
        <w:spacing w:line="580" w:lineRule="exact"/>
        <w:ind w:firstLine="630" w:firstLineChars="300"/>
        <w:jc w:val="both"/>
        <w:rPr>
          <w:rFonts w:hint="eastAsia"/>
          <w:lang w:val="en-US" w:eastAsia="zh-CN"/>
        </w:rPr>
      </w:pPr>
    </w:p>
    <w:p w14:paraId="3E98113A">
      <w:pPr>
        <w:spacing w:line="580" w:lineRule="exact"/>
        <w:ind w:firstLine="630" w:firstLineChars="300"/>
        <w:jc w:val="both"/>
        <w:rPr>
          <w:rFonts w:hint="eastAsia"/>
          <w:lang w:val="en-US" w:eastAsia="zh-CN"/>
        </w:rPr>
      </w:pPr>
    </w:p>
    <w:p w14:paraId="5DDAA7BA">
      <w:pPr>
        <w:spacing w:line="580" w:lineRule="exact"/>
        <w:ind w:firstLine="630" w:firstLineChars="300"/>
        <w:jc w:val="both"/>
        <w:rPr>
          <w:rFonts w:hint="eastAsia"/>
          <w:lang w:val="en-US" w:eastAsia="zh-CN"/>
        </w:rPr>
      </w:pPr>
    </w:p>
    <w:tbl>
      <w:tblPr>
        <w:tblStyle w:val="7"/>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1"/>
        <w:gridCol w:w="2805"/>
        <w:gridCol w:w="2805"/>
        <w:gridCol w:w="2805"/>
        <w:gridCol w:w="2805"/>
      </w:tblGrid>
      <w:tr w14:paraId="1CC2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1" w:type="dxa"/>
            <w:tcBorders>
              <w:top w:val="nil"/>
              <w:left w:val="nil"/>
              <w:bottom w:val="nil"/>
              <w:right w:val="nil"/>
            </w:tcBorders>
            <w:shd w:val="clear" w:color="auto" w:fill="auto"/>
            <w:noWrap/>
            <w:vAlign w:val="center"/>
          </w:tcPr>
          <w:p w14:paraId="5E49F54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1-9</w:t>
            </w:r>
          </w:p>
        </w:tc>
        <w:tc>
          <w:tcPr>
            <w:tcW w:w="2805" w:type="dxa"/>
            <w:tcBorders>
              <w:top w:val="nil"/>
              <w:left w:val="nil"/>
              <w:bottom w:val="nil"/>
              <w:right w:val="nil"/>
            </w:tcBorders>
            <w:shd w:val="clear" w:color="auto" w:fill="auto"/>
            <w:noWrap/>
            <w:vAlign w:val="center"/>
          </w:tcPr>
          <w:p w14:paraId="5745D6AE">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4C0BA804">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4AFABE9F">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5EE394E5">
            <w:pPr>
              <w:jc w:val="right"/>
              <w:rPr>
                <w:rFonts w:hint="default" w:ascii="Times New Roman" w:hAnsi="Times New Roman" w:eastAsia="宋体" w:cs="Times New Roman"/>
                <w:i w:val="0"/>
                <w:iCs w:val="0"/>
                <w:color w:val="000000"/>
                <w:sz w:val="22"/>
                <w:szCs w:val="22"/>
                <w:u w:val="none"/>
              </w:rPr>
            </w:pPr>
          </w:p>
        </w:tc>
      </w:tr>
      <w:tr w14:paraId="7211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71" w:type="dxa"/>
            <w:gridSpan w:val="5"/>
            <w:tcBorders>
              <w:top w:val="nil"/>
              <w:left w:val="nil"/>
              <w:bottom w:val="nil"/>
              <w:right w:val="nil"/>
            </w:tcBorders>
            <w:shd w:val="clear" w:color="auto" w:fill="FFFFFF"/>
            <w:vAlign w:val="center"/>
          </w:tcPr>
          <w:p w14:paraId="0353C2DF">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单位预算财政拨款“三公”经费支出表</w:t>
            </w:r>
          </w:p>
        </w:tc>
      </w:tr>
      <w:tr w14:paraId="1096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FFFFFF"/>
            <w:noWrap/>
            <w:vAlign w:val="center"/>
          </w:tcPr>
          <w:p w14:paraId="530C96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805" w:type="dxa"/>
            <w:tcBorders>
              <w:top w:val="nil"/>
              <w:left w:val="nil"/>
              <w:bottom w:val="nil"/>
              <w:right w:val="nil"/>
            </w:tcBorders>
            <w:shd w:val="clear" w:color="auto" w:fill="FFFFFF"/>
            <w:vAlign w:val="center"/>
          </w:tcPr>
          <w:p w14:paraId="77B8F4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FAB46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2805" w:type="dxa"/>
            <w:tcBorders>
              <w:top w:val="nil"/>
              <w:left w:val="nil"/>
              <w:bottom w:val="nil"/>
              <w:right w:val="nil"/>
            </w:tcBorders>
            <w:shd w:val="clear" w:color="auto" w:fill="FFFFFF"/>
            <w:vAlign w:val="center"/>
          </w:tcPr>
          <w:p w14:paraId="774A98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7A9DA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6FE5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0FC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w:t>
            </w:r>
          </w:p>
        </w:tc>
        <w:tc>
          <w:tcPr>
            <w:tcW w:w="1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D65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资金来源</w:t>
            </w:r>
          </w:p>
        </w:tc>
      </w:tr>
      <w:tr w14:paraId="2D17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A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58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A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9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政府性基金财政拨款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BE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国有资本经营预算财政拨款</w:t>
            </w:r>
          </w:p>
        </w:tc>
      </w:tr>
      <w:tr w14:paraId="0176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1A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A2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AF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7E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C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065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44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EE0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003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63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9A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9D6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A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二、公务用车购置及运行费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1C0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3C2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5A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4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2E4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06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其中：公务用车购置费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9EB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A3D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04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35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19D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E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           公务用车运行费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B70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92C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4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90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40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E7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358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90D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8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E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2880378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310FBFA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357AC3E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14:paraId="28732D3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遵化市司法局</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14:paraId="5D5C253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762ABEAD">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黑体简体" w:hAnsi="方正黑体简体" w:eastAsia="方正黑体简体" w:cs="方正黑体简体"/>
          <w:sz w:val="44"/>
          <w:szCs w:val="44"/>
        </w:rPr>
      </w:pPr>
    </w:p>
    <w:p w14:paraId="5AC9D716">
      <w:pPr>
        <w:keepNext w:val="0"/>
        <w:keepLines w:val="0"/>
        <w:pageBreakBefore w:val="0"/>
        <w:widowControl w:val="0"/>
        <w:kinsoku/>
        <w:wordWrap/>
        <w:overflowPunct/>
        <w:topLinePunct w:val="0"/>
        <w:autoSpaceDE/>
        <w:autoSpaceDN/>
        <w:bidi w:val="0"/>
        <w:adjustRightInd/>
        <w:snapToGrid/>
        <w:spacing w:line="570" w:lineRule="exact"/>
        <w:ind w:left="16" w:firstLine="640" w:firstLineChars="200"/>
        <w:textAlignment w:val="auto"/>
        <w:rPr>
          <w:rFonts w:hint="eastAsia" w:ascii="方正黑体简体" w:hAnsi="方正黑体简体" w:eastAsia="方正黑体简体" w:cs="方正黑体简体"/>
          <w:sz w:val="44"/>
          <w:szCs w:val="44"/>
        </w:rPr>
      </w:pPr>
      <w:r>
        <w:rPr>
          <w:rFonts w:hint="eastAsia" w:ascii="方正仿宋简体" w:hAnsi="仿宋" w:eastAsia="方正仿宋简体" w:cs="方正仿宋_GBK"/>
          <w:sz w:val="32"/>
          <w:szCs w:val="32"/>
        </w:rPr>
        <w:t>按照</w:t>
      </w:r>
      <w:r>
        <w:rPr>
          <w:rFonts w:hint="eastAsia" w:ascii="方正仿宋简体" w:hAnsi="仿宋" w:eastAsia="方正仿宋简体" w:cs="方正仿宋_GBK"/>
          <w:sz w:val="32"/>
          <w:szCs w:val="32"/>
          <w:lang w:eastAsia="zh-CN"/>
        </w:rPr>
        <w:t>《中华人民共和国预算法》</w:t>
      </w:r>
      <w:r>
        <w:rPr>
          <w:rFonts w:hint="eastAsia" w:ascii="方正仿宋简体" w:hAnsi="仿宋" w:eastAsia="方正仿宋简体" w:cs="方正仿宋_GBK"/>
          <w:sz w:val="32"/>
          <w:szCs w:val="32"/>
        </w:rPr>
        <w:t>、《地方预决算公开操作规程》和《河北省省级预算公开办法》规定，现将遵化市</w:t>
      </w:r>
      <w:r>
        <w:rPr>
          <w:rFonts w:hint="eastAsia" w:ascii="方正仿宋简体" w:hAnsi="仿宋" w:eastAsia="方正仿宋简体" w:cs="方正仿宋_GBK"/>
          <w:sz w:val="32"/>
          <w:szCs w:val="32"/>
          <w:lang w:val="en-US" w:eastAsia="zh-CN"/>
        </w:rPr>
        <w:t>司法局</w:t>
      </w:r>
      <w:r>
        <w:rPr>
          <w:rFonts w:hint="eastAsia" w:ascii="方正仿宋简体" w:hAnsi="仿宋" w:eastAsia="方正仿宋简体" w:cs="Times New Roman"/>
          <w:sz w:val="32"/>
          <w:szCs w:val="32"/>
        </w:rPr>
        <w:t>2022</w:t>
      </w:r>
      <w:r>
        <w:rPr>
          <w:rFonts w:hint="eastAsia" w:ascii="方正仿宋简体" w:hAnsi="仿宋" w:eastAsia="方正仿宋简体" w:cs="方正仿宋_GBK"/>
          <w:sz w:val="32"/>
          <w:szCs w:val="32"/>
        </w:rPr>
        <w:t>年</w:t>
      </w:r>
      <w:r>
        <w:rPr>
          <w:rFonts w:hint="eastAsia" w:ascii="方正仿宋简体" w:hAnsi="仿宋" w:eastAsia="方正仿宋简体" w:cs="方正仿宋_GBK"/>
          <w:sz w:val="32"/>
          <w:szCs w:val="32"/>
          <w:lang w:eastAsia="zh-CN"/>
        </w:rPr>
        <w:t>本级</w:t>
      </w:r>
      <w:r>
        <w:rPr>
          <w:rFonts w:hint="eastAsia" w:ascii="方正仿宋简体" w:hAnsi="仿宋" w:eastAsia="方正仿宋简体" w:cs="方正仿宋_GBK"/>
          <w:sz w:val="32"/>
          <w:szCs w:val="32"/>
        </w:rPr>
        <w:t>预算公开如下：</w:t>
      </w:r>
    </w:p>
    <w:p w14:paraId="10EEDAB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14:paraId="288D79C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14:paraId="185A68E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负责指导管理和组织实施本辖区的司法行政各项业务工作；指导管理人民调解工作，组织、协调社会矛盾纠纷排查调处工作；承担社区矫正日常工作，组织开展对社区服刑人员的管理、教育和帮助；协调有关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和单位开展对刑释解教人员的安置帮教工作；组织指导基层公共法律体系建设工作；指导管理基层法律服务工作；组织开展法制宣传教育工作；组织开展基层依法治理工作，为乡镇（街道）政府（办事处）依法行政、依法管理提供法律意见和建议；协助基层政府处理社会矛盾纠纷及其他关于社会稳定的工作；参与社会治安综合治理工作；完成上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交办的其他工作任务。</w:t>
      </w:r>
    </w:p>
    <w:p w14:paraId="4536DBF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）承担全面依法治市重大问题的政策研究。组织协调有关方面提出全面依法治市中长期规划建议，负责有关重大决策部署督察工作。</w:t>
      </w:r>
    </w:p>
    <w:p w14:paraId="47D5783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法治工作重要决策和规范性文件的备案审查工作；负责对市政府政策措施、规范性文件和合同协议的合法性审核工作；承办市政府交办的涉法事务；承办市政府规范性文件的编纂工作；负责组织翻译、审定市政府规范性文件外文正式译本；参与面向社会征集法律法规、规范性文件和政策制定项目的建议；负责组织开展对市政府、市直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、各乡镇（街道）政府（办事处）规范性文件清理工作。</w:t>
      </w:r>
    </w:p>
    <w:p w14:paraId="4D7D771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）承担统筹推进遵化法治政府建设的责任。指导、监督市政府各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依法行政工作；负责综合协调行政执法，承担推进行政执法体制改革有关工作，推进严格规范公正文明执法；依法承办行政复议案件；受市政府委托，代理行政诉讼案件的应诉；指导、监督全市行政复议和行政应诉工作。</w:t>
      </w:r>
    </w:p>
    <w:p w14:paraId="40ED6A3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承担统筹规划全市法治社会建设的责任。负责拟订全市法治宣传教育规划，组织实施普法宣传工作；推动全市人民参与和促进法治建设；负责和指导全市依法治理和法治创建工作；负责和指导全市调解工作；负责和指导全市人民监督员、人民陪审员选任管理工作；负责全市司法所建设。</w:t>
      </w:r>
    </w:p>
    <w:p w14:paraId="1C160A1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）负责全市社区矫正工作；负责全市刑满释放人员帮教安置工作。</w:t>
      </w:r>
    </w:p>
    <w:p w14:paraId="2A2C02C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）负责制定全市公共法律服务体系建设规划并指导实施，统筹和布局城乡、区域法律服务资源。负责全市律师、公证、法律援助、基层法律服务、司法医学鉴定监督管理工作。</w:t>
      </w:r>
    </w:p>
    <w:p w14:paraId="7598542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）指导、监督本系统财务、装备、设施、场所等保障工作。</w:t>
      </w:r>
    </w:p>
    <w:p w14:paraId="2C60296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）规划、协调、指导全市法治人才队伍建设相关工作。指导、监督本系统队伍建设；负责本系统警务管理和警务督察工作；负责本系统党的建设、干部队伍建设、精神文明建设工作。</w:t>
      </w:r>
    </w:p>
    <w:p w14:paraId="4A0282E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仿宋" w:hAnsi="仿宋" w:eastAsia="仿宋" w:cs="Times New Roman"/>
          <w:b/>
          <w:sz w:val="28"/>
          <w:szCs w:val="28"/>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）完成市委、市政府交办的其他任务。</w:t>
      </w:r>
    </w:p>
    <w:p w14:paraId="06B4F2E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14:paraId="25EDAA9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负责机关日常运转工作；负责拟订司法行政系统工作规划、年度工作要点并监督实施；负责司法行政系统重大政务活动的协调安排和督查督办；负责司法行政系统对外宣传及新闻发布工作；负责起草总结、报告、领导讲话等综合性文字材料；负责文电、信息、外事接待、保密、档案、后勤保障、安全保卫、爱国卫生、计划生育、群团和机关文体等工作；负责信访稳定工作；负责本系统干部职工值班备勤、请销假和机关规章制度的拟订及落实工作；负责警卫任务的安排协调工作；负责局机关及本系统网络信息化建设；负责局机关财务管理、资产装备、技术业务用房建设、预决算和政府采购工作；负责局机关国有资产管理工作；负责局机关公务车辆的管理和购置申请审批工作;指导、监督本系统中央、省级政法转移支付资金和基建投资的使用。指导、监督直属单位财务管理、政府采购、国有资产管理工作；负责对直属单位经济财务等活动的内部审计监督。</w:t>
      </w:r>
    </w:p>
    <w:p w14:paraId="24CD65D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）法治科。负责市政府各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法治工作重要决策和规范性文件的备案审查等工作；负责对市政府政策措施、规范性文件和合同协议的合法性审核工作;负责编辑相关规范性文件汇编正式版本，承担政府规范性文件外文文本翻译审定工作；负责组织开展对市政府、市直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乡镇（街道）政府（办事处）规范性文件清理工作；组织办理以市政府或市政府办公室名义印发的规范性文件审核工作；组织办理市政府重大行政决策合法性审查；办理市政府交办的涉法事务;承办市司法局规范性文件审查；依法受理行政复议申请，履行《中华人民共和国行政复议法》规定的各项职责；承办由市政府、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和乡镇（街道）政府（办事处）行政行为引起的行政复议案件；受市政府委托，代理以市政府为被告的行政诉讼案件应诉工作；监督、指导全市行政复议和行政应诉工作；办理行政复议与应诉的统计分析、评价、问题建议和综合等事项；负责市司法局机关行政复议和行政应诉案件办理工作；负责全市行政执法综合协调工作；指导、监督全市行政执法工作，推进严格规范公正文明执法；协调全市行政执法体制改革和行政执法普遍性重要性问题，协调</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之间行政执法中有关争议和问题，指导全市行政裁决工作；指导全市行政执法队伍规范化、制度化建设和行政执法人员培训工作；负责市政府职能转变、“放管服”等改革措施的法制协调工作，牵头负责市司法局“放管服”有关工作;负责制定全市保障人民群众参与、促进、监督法治建设的制度措施；参与面向社会征集法律法规、规范性文件和政策制定项目建议；指导人民团体、群众自治组织和社会组织参与、支持法治社会建设工作。</w:t>
      </w:r>
    </w:p>
    <w:p w14:paraId="1EE8A5A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）普法与依法治理科。负责拟订全市法治宣传教育规划并组织实施；负责日常法治宣传教育和普法工作；指导、监督全市各乡镇（街道）、各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“谁执法谁普法”的普法责任制落实，推进全民普法工作；指导、监督全市国家工作人员学法用法工作;指导、监督全市各乡镇（街道）、各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行业依法治理和基层法治创建工作；指导全市社会主义法治文化建设工作；研究提出建设法治政府、推进依法行政的意见和措施；负责全面依法治市重大决策部署和政策措施的督促检查工作；负责拟订市委全面依法治市办年度督察工作计划，组织开展重点工作督察，提出督察意见、问责建议；接受各乡镇（街道）、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法治工作重要决定和方案的备案；负责拟订本系统发展战略、中长期规划、重大政策。</w:t>
      </w:r>
    </w:p>
    <w:p w14:paraId="7D08F02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公共法律服务管理科。负责规划和推进全市公共法律服务体系和平台建设工作；负责全市法律援助管理工作，实施市本级管辖范围内的法律援助工作；组织、指导社会组织和志愿者开展法律服务工作；负责指导、监督全市律师、公证、法律援助、基层法律服务、司法医学鉴定法律法规和规章政策的执行工作;负责监督管理全市律师事务所和律师、公证处和公证员、基层法律服务所和基层法律工作者、司法医学鉴定中心和司法医学鉴定人员的执业、考核、奖惩、组织培训等工作；负责律师、公证员、基层法律服务工作者、司法鉴定执业人员的职业道德执业纪律教育；受理对律师事务所、公证处、基层法律服务所、司法医学鉴定中心及其工作人员的投诉；指导全市涉外法律服务工作；负责全市公司律师工作；指导、监督全市党政机关、企事业单位和村居法律顾问工作；指导律师行业党建工作；负责指导、监督全市仲裁法律法规和政策的执行。负责全市仲裁业务指导和执业监管工作。</w:t>
      </w:r>
    </w:p>
    <w:p w14:paraId="3009AA3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社区矫正科（基层工作管理科）。负责监督检查社区矫正法律法规和政策的执行工作；负责制定全市社区矫正工作发展规划、管理制度和相关政策并组织实施；负责对社区矫正对象的刑罚执行、管理教育和帮扶工作；指导社会力量和志愿者参与社区矫正工作；指导社区矫正场所建设和管理工作；负责社区矫正突发事件的应急处置工作；负责指导、监督刑满释放人员安置帮教工作；负责全市司法所建设、司法所业务工作；负责基层人民调解工作；负责和指导全市人民调解、行政调解、行业性专业性调解工作；组织实施对司法助理员、人民调解员的业务培训工作;负责和指导全市民间纠纷排查工作。</w:t>
      </w:r>
    </w:p>
    <w:p w14:paraId="460D8E9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政治处。负责和指导本系统思想政治工作、组织工作、干警队伍建设；负责规划、协调、指导法治人才队伍建设相关工作；负责和指导本系统教育培训工作；负责和指导本系统考核、表彰奖励工作；负责局机关和直属单位人事、机构编制、劳资管理；负责和指导全市人民监督员、人民陪审员选任管理工作；负责局机关警用服装计划申报及发放工作；负责机关和直属单位离退休干部工作；负责全市司法行政系统纪检行风工作，对本系统执法执纪进行监督检查；负责推进全市精神文明建设工作；负责局机关党建工作；负责推进全市司法行政改革工作。</w:t>
      </w:r>
    </w:p>
    <w:p w14:paraId="5DF74CF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市设置城关司法所、崔家庄司法所、西留村司法所、堡子店司法所、西下菅司法所、汤泉司法所、兴旺寨司法所、马兰峪司法所、东陵司法所、平安城司法所、东新庄司法所、刘备寨司法所、新店子司法所、团瓢庄司法所、党峪司法所、娘娘庄司法所、地北头司法所、东旧寨司法所、铁厂司法所、苏家注司法所、侯家寨司法所、西三里司法所、建明司法所、小厂司法所、石门司法所、华明路司法所、文化路司法所27个基层司法所，为司法局的派出机构。</w:t>
      </w:r>
    </w:p>
    <w:p w14:paraId="5479152C">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6E83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189A3F0A">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14:paraId="3C72884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14:paraId="3FDC5C9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14:paraId="5952BE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1B5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50CBFB9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司法局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noWrap w:val="0"/>
            <w:vAlign w:val="center"/>
          </w:tcPr>
          <w:p w14:paraId="0BEE3801">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14:paraId="650F1134">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14:paraId="6CE1D5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5F8BFA9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二、</w:t>
      </w:r>
      <w:r>
        <w:rPr>
          <w:rFonts w:hint="eastAsia" w:ascii="方正黑体简体" w:hAnsi="方正黑体简体" w:eastAsia="方正黑体简体" w:cs="方正黑体简体"/>
          <w:b w:val="0"/>
          <w:bCs/>
          <w:sz w:val="32"/>
          <w:szCs w:val="32"/>
        </w:rPr>
        <w:t>单位预算安排的总体情况</w:t>
      </w:r>
    </w:p>
    <w:p w14:paraId="7C2BF93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预算的编制实行综合预算制度，即全部收入和支出都反映在预算中。遵化市司法局机关及所属司法所收支包含在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14:paraId="5343F80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2E69764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1598.75万</w:t>
      </w:r>
      <w:r>
        <w:rPr>
          <w:rFonts w:hint="eastAsia" w:ascii="方正仿宋简体" w:hAnsi="方正仿宋简体" w:eastAsia="方正仿宋简体" w:cs="方正仿宋简体"/>
          <w:sz w:val="32"/>
          <w:szCs w:val="32"/>
        </w:rPr>
        <w:t>元，基金预算收入0万元，财政专户核拨收入0万元，其他来源收入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14:paraId="0745384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70B83D8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收支预算总表支出栏、基本支出表、项目支出表按经济分类和支出功能分类科目编制，反映遵化市司法局年度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1256.6</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1112.98</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346.15</w:t>
      </w:r>
      <w:r>
        <w:rPr>
          <w:rFonts w:hint="eastAsia" w:ascii="方正仿宋简体" w:hAnsi="方正仿宋简体" w:eastAsia="方正仿宋简体" w:cs="方正仿宋简体"/>
          <w:sz w:val="32"/>
          <w:szCs w:val="32"/>
        </w:rPr>
        <w:t>万元，全部为本级支出，主要为普法宣传经费、社区矫正人民调解经费、法律援助经费、</w:t>
      </w:r>
      <w:r>
        <w:rPr>
          <w:rFonts w:hint="eastAsia" w:ascii="方正仿宋简体" w:hAnsi="方正仿宋简体" w:eastAsia="方正仿宋简体" w:cs="方正仿宋简体"/>
          <w:sz w:val="32"/>
          <w:szCs w:val="32"/>
          <w:lang w:eastAsia="zh-CN"/>
        </w:rPr>
        <w:t>扫黑除恶经费、</w:t>
      </w:r>
      <w:r>
        <w:rPr>
          <w:rFonts w:hint="eastAsia" w:ascii="方正仿宋简体" w:hAnsi="方正仿宋简体" w:eastAsia="方正仿宋简体" w:cs="方正仿宋简体"/>
          <w:sz w:val="32"/>
          <w:szCs w:val="32"/>
        </w:rPr>
        <w:t>司法局聘请专业法律费</w:t>
      </w:r>
      <w:r>
        <w:rPr>
          <w:rFonts w:hint="eastAsia" w:ascii="方正仿宋简体" w:hAnsi="方正仿宋简体" w:eastAsia="方正仿宋简体" w:cs="方正仿宋简体"/>
          <w:sz w:val="32"/>
          <w:szCs w:val="32"/>
          <w:lang w:eastAsia="zh-CN"/>
        </w:rPr>
        <w:t>、行政执法车辆租赁、</w:t>
      </w:r>
      <w:r>
        <w:rPr>
          <w:rFonts w:hint="eastAsia" w:ascii="方正仿宋简体" w:hAnsi="方正仿宋简体" w:eastAsia="方正仿宋简体" w:cs="方正仿宋简体"/>
          <w:sz w:val="32"/>
          <w:szCs w:val="32"/>
          <w:lang w:val="en-US" w:eastAsia="zh-CN"/>
        </w:rPr>
        <w:t>上级转移支付资金</w:t>
      </w:r>
      <w:r>
        <w:rPr>
          <w:rFonts w:hint="eastAsia" w:ascii="方正仿宋简体" w:hAnsi="方正仿宋简体" w:eastAsia="方正仿宋简体" w:cs="方正仿宋简体"/>
          <w:sz w:val="32"/>
          <w:szCs w:val="32"/>
        </w:rPr>
        <w:t>等。</w:t>
      </w:r>
    </w:p>
    <w:p w14:paraId="38FA4A9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752DA07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val="en-US" w:eastAsia="zh-CN"/>
        </w:rPr>
        <w:t>较少51.72</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56.3</w:t>
      </w:r>
      <w:r>
        <w:rPr>
          <w:rFonts w:hint="eastAsia" w:ascii="方正仿宋简体" w:hAnsi="方正仿宋简体" w:eastAsia="方正仿宋简体" w:cs="方正仿宋简体"/>
          <w:sz w:val="32"/>
          <w:szCs w:val="32"/>
        </w:rPr>
        <w:t>万元，主要为增加人员经费支出；项目支出</w:t>
      </w:r>
      <w:r>
        <w:rPr>
          <w:rFonts w:hint="eastAsia" w:ascii="方正仿宋简体" w:hAnsi="方正仿宋简体" w:eastAsia="方正仿宋简体" w:cs="方正仿宋简体"/>
          <w:sz w:val="32"/>
          <w:szCs w:val="32"/>
          <w:lang w:val="en-US" w:eastAsia="zh-CN"/>
        </w:rPr>
        <w:t>较少108.12</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较少了</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eastAsia="zh-CN"/>
        </w:rPr>
        <w:t>由市政府委托</w:t>
      </w:r>
      <w:r>
        <w:rPr>
          <w:rFonts w:hint="eastAsia" w:ascii="方正仿宋简体" w:hAnsi="方正仿宋简体" w:eastAsia="方正仿宋简体" w:cs="方正仿宋简体"/>
          <w:sz w:val="32"/>
          <w:szCs w:val="32"/>
        </w:rPr>
        <w:t>司法局</w:t>
      </w:r>
      <w:r>
        <w:rPr>
          <w:rFonts w:hint="eastAsia" w:ascii="方正仿宋简体" w:hAnsi="方正仿宋简体" w:eastAsia="方正仿宋简体" w:cs="方正仿宋简体"/>
          <w:sz w:val="32"/>
          <w:szCs w:val="32"/>
          <w:lang w:eastAsia="zh-CN"/>
        </w:rPr>
        <w:t>购买行政执法服装及行政执法车辆租赁</w:t>
      </w:r>
      <w:r>
        <w:rPr>
          <w:rFonts w:hint="eastAsia" w:ascii="方正仿宋简体" w:hAnsi="方正仿宋简体" w:eastAsia="方正仿宋简体" w:cs="方正仿宋简体"/>
          <w:sz w:val="32"/>
          <w:szCs w:val="32"/>
        </w:rPr>
        <w:t>。</w:t>
      </w:r>
    </w:p>
    <w:p w14:paraId="661FAD2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三、机关运行经费安排情况</w:t>
      </w:r>
    </w:p>
    <w:p w14:paraId="6E0A677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主要用于办公费、水费、电费、邮电费、取暖费、差旅费、会议费、培训费、公务接待、工会费、福利费、公车运行费、交通费和其他费用0等支出。</w:t>
      </w:r>
    </w:p>
    <w:p w14:paraId="173471A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四、财政拨款“三公”经费预算情况</w:t>
      </w:r>
    </w:p>
    <w:p w14:paraId="33A243B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13.26</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rPr>
        <w:t xml:space="preserve">。具体安排情况为： </w:t>
      </w:r>
    </w:p>
    <w:p w14:paraId="4322C021">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公务用车购置及运行费。共计安排12.3万元，较20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年预算持平</w:t>
      </w:r>
      <w:r>
        <w:rPr>
          <w:rFonts w:hint="eastAsia" w:ascii="方正仿宋简体" w:hAnsi="方正仿宋简体" w:eastAsia="方正仿宋简体" w:cs="方正仿宋简体"/>
          <w:sz w:val="32"/>
          <w:szCs w:val="32"/>
          <w:lang w:eastAsia="zh-CN"/>
        </w:rPr>
        <w:t>，</w:t>
      </w:r>
      <w:r>
        <w:rPr>
          <w:rFonts w:hint="eastAsia" w:ascii="方正仿宋_GBK" w:hAnsi="方正仿宋_GBK" w:eastAsia="方正仿宋_GBK" w:cs="方正仿宋_GBK"/>
          <w:color w:val="000000"/>
          <w:sz w:val="32"/>
          <w:szCs w:val="32"/>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未安排购买公务用车</w:t>
      </w:r>
      <w:r>
        <w:rPr>
          <w:rFonts w:hint="eastAsia" w:ascii="方正仿宋简体" w:hAnsi="方正仿宋简体" w:eastAsia="方正仿宋简体" w:cs="方正仿宋简体"/>
          <w:sz w:val="32"/>
          <w:szCs w:val="32"/>
        </w:rPr>
        <w:t>。②公车运行维护经费安排12.3万元，与20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无新增车辆</w:t>
      </w:r>
      <w:r>
        <w:rPr>
          <w:rFonts w:hint="eastAsia" w:ascii="方正仿宋简体" w:hAnsi="方正仿宋简体" w:eastAsia="方正仿宋简体" w:cs="方正仿宋简体"/>
          <w:sz w:val="32"/>
          <w:szCs w:val="32"/>
        </w:rPr>
        <w:t>。</w:t>
      </w:r>
    </w:p>
    <w:p w14:paraId="32B9CAE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w:t>
      </w:r>
      <w:r>
        <w:rPr>
          <w:rFonts w:hint="eastAsia" w:ascii="方正仿宋简体" w:hAnsi="方正仿宋简体" w:eastAsia="方正仿宋简体" w:cs="方正仿宋简体"/>
          <w:sz w:val="32"/>
          <w:szCs w:val="32"/>
          <w:lang w:val="en-US" w:eastAsia="zh-CN"/>
        </w:rPr>
        <w:t>0.96</w:t>
      </w:r>
      <w:r>
        <w:rPr>
          <w:rFonts w:hint="eastAsia" w:ascii="方正仿宋简体" w:hAnsi="方正仿宋简体" w:eastAsia="方正仿宋简体" w:cs="方正仿宋简体"/>
          <w:sz w:val="32"/>
          <w:szCs w:val="32"/>
        </w:rPr>
        <w:t>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_GBK" w:hAnsi="方正仿宋_GBK" w:eastAsia="方正仿宋_GBK" w:cs="方正仿宋_GBK"/>
          <w:color w:val="000000"/>
          <w:sz w:val="32"/>
          <w:szCs w:val="32"/>
        </w:rPr>
        <w:t>按照统一定额标准计算，无增加变化</w:t>
      </w:r>
      <w:r>
        <w:rPr>
          <w:rFonts w:hint="eastAsia" w:ascii="方正仿宋简体" w:hAnsi="方正仿宋简体" w:eastAsia="方正仿宋简体" w:cs="方正仿宋简体"/>
          <w:sz w:val="32"/>
          <w:szCs w:val="32"/>
        </w:rPr>
        <w:t>。</w:t>
      </w:r>
    </w:p>
    <w:p w14:paraId="2CD4C2F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简体" w:hAnsi="方正仿宋简体" w:eastAsia="方正仿宋简体" w:cs="方正仿宋简体"/>
          <w:sz w:val="32"/>
          <w:szCs w:val="32"/>
        </w:rPr>
        <w:t>（三）因公出国（境）费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安排0万元，与2021年持平，</w:t>
      </w:r>
      <w:r>
        <w:rPr>
          <w:rFonts w:hint="eastAsia" w:ascii="方正仿宋_GBK" w:hAnsi="方正仿宋_GBK" w:eastAsia="方正仿宋_GBK" w:cs="方正仿宋_GBK"/>
          <w:color w:val="000000"/>
          <w:sz w:val="32"/>
          <w:szCs w:val="32"/>
        </w:rPr>
        <w:t>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没有因公出国安排，所以未安排因公出国费。</w:t>
      </w:r>
    </w:p>
    <w:p w14:paraId="1B45957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9"/>
      <w:r>
        <w:rPr>
          <w:rFonts w:hint="eastAsia" w:ascii="方正黑体简体" w:hAnsi="方正黑体简体" w:eastAsia="方正黑体简体" w:cs="方正黑体简体"/>
          <w:sz w:val="32"/>
          <w:szCs w:val="32"/>
        </w:rPr>
        <w:t>五、预算绩效信息</w:t>
      </w:r>
      <w:bookmarkEnd w:id="1"/>
    </w:p>
    <w:p w14:paraId="36788F3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14:paraId="4D86706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14:paraId="136773A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积极推进依法治市。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w:t>
      </w:r>
    </w:p>
    <w:p w14:paraId="63E2BCC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深入推进法治政府建设。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w:t>
      </w:r>
    </w:p>
    <w:p w14:paraId="12E0F9C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）全力推进普法宣传。加强“民主法治示范村 (社区)”创建。加强省、唐山市级“民主法治示范村 (社区)”建设力度,巩固提升建设质量,充分发挥“民主法治示范村 (社区)”示范效应,提升基层社会治理法治化水平。加强法治宣传阵地建设。将普法教育融入公共文化服务体系，协调推进乡镇（街道）综合文化站、村（社区）综合性文化服务中心普法教育职能。加强法治主题公园、广场、长廊和法治宣传教育基地建设，融入法治文化元素，提升法治文化的渗透力和影响力。加强新媒体普法力度。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 “法律明白人”培训，着力提升普法工作者业务能力。注重发挥大学生普法志愿者作用，提高普法志愿者队伍建设水平。</w:t>
      </w:r>
    </w:p>
    <w:p w14:paraId="03F5F5D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进一步完善公共法律服务体系建设。深入开展“我为群众办实事”活动。进一步畅通法律服务渠道，降低法律援助门槛，简化优化法律援助申请审批手续，确保真正做到便民、利民、惠民。广泛开展”律师普法走基层“活动。组织律师对老百姓生活息息相关的法律法规进行宣讲。开展多样法律服务活动。继续做好法律服务市场专项整治工作。按照上级文件要求，在各所、处建章立制，规范管理我市的法律服务市场。</w:t>
      </w:r>
    </w:p>
    <w:p w14:paraId="00BC96E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）加强特殊人群监管，做好维稳工作。继续开展</w:t>
      </w:r>
      <w:r>
        <w:rPr>
          <w:rFonts w:hint="eastAsia" w:ascii="方正仿宋简体" w:hAnsi="方正仿宋简体" w:eastAsia="方正仿宋简体" w:cs="方正仿宋简体"/>
          <w:sz w:val="32"/>
          <w:szCs w:val="32"/>
          <w:lang w:eastAsia="zh-CN"/>
        </w:rPr>
        <w:t>《中华人民共和国社区矫正法》</w:t>
      </w:r>
      <w:r>
        <w:rPr>
          <w:rFonts w:hint="eastAsia" w:ascii="方正仿宋简体" w:hAnsi="方正仿宋简体" w:eastAsia="方正仿宋简体" w:cs="方正仿宋简体"/>
          <w:sz w:val="32"/>
          <w:szCs w:val="32"/>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4CC419B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）全力排查化解矛盾纠纷。加大对村（居）人民调解组织的培训力度，努力提高人民调解员业务素质和水平。大力加强行业性、专业行调解组织建设。持续开展矛盾纠纷排查化解活动。</w:t>
      </w:r>
    </w:p>
    <w:p w14:paraId="0DB24B8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）持续深入开展为民办实事工作。抓实抓细18项具体便民利民措施并不断完善深化，及时解决人民群众急、难、愁、盼的法律问题，不断提升人民群众在法治领域的获得感、幸福感和满意度。</w:t>
      </w:r>
    </w:p>
    <w:p w14:paraId="15BC42D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）强化从严管党主体责任。继续深入学习领会习近平法治思想和全面依法治国重要论述，认真</w:t>
      </w:r>
      <w:r>
        <w:rPr>
          <w:rFonts w:hint="eastAsia" w:ascii="方正仿宋简体" w:hAnsi="方正仿宋简体" w:eastAsia="方正仿宋简体" w:cs="方正仿宋简体"/>
          <w:sz w:val="32"/>
          <w:szCs w:val="32"/>
          <w:lang w:eastAsia="zh-CN"/>
        </w:rPr>
        <w:t>学习贯彻党的十九届六中全会精神</w:t>
      </w:r>
      <w:r>
        <w:rPr>
          <w:rFonts w:hint="eastAsia" w:ascii="方正仿宋简体" w:hAnsi="方正仿宋简体" w:eastAsia="方正仿宋简体" w:cs="方正仿宋简体"/>
          <w:sz w:val="32"/>
          <w:szCs w:val="32"/>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3462AAB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4B4139D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14:paraId="650F33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1、普法宣传：加强“民主法治示范村(社区)”创建。加强法治宣传阵地建设。加强新媒体普法力度。</w:t>
      </w:r>
    </w:p>
    <w:p w14:paraId="1494ABA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《政法时空》栏目每月播放2期“以案释法”案例。人民广场电子屏大屏幕每天早中晚三个时间段滚动播放围绕</w:t>
      </w:r>
      <w:r>
        <w:rPr>
          <w:rFonts w:hint="eastAsia" w:ascii="方正仿宋简体" w:hAnsi="方正仿宋简体" w:eastAsia="方正仿宋简体" w:cs="方正仿宋简体"/>
          <w:sz w:val="32"/>
          <w:szCs w:val="32"/>
          <w:lang w:val="en-US" w:eastAsia="zh-CN"/>
        </w:rPr>
        <w:t>市委、市政府</w:t>
      </w:r>
      <w:r>
        <w:rPr>
          <w:rFonts w:hint="eastAsia" w:ascii="方正仿宋简体" w:hAnsi="方正仿宋简体" w:eastAsia="方正仿宋简体" w:cs="方正仿宋简体"/>
          <w:sz w:val="32"/>
          <w:szCs w:val="32"/>
          <w:lang w:val="en-US" w:eastAsia="uk-UA"/>
        </w:rPr>
        <w:t>中心工作的相关法律法规。开展依法治市、普法进社区、农村、企业等宣传教育活动。</w:t>
      </w:r>
    </w:p>
    <w:p w14:paraId="14AD076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开展普法进社区、农村、企业等宣传教育活动</w:t>
      </w:r>
      <w:r>
        <w:rPr>
          <w:rFonts w:hint="default" w:ascii="方正仿宋简体" w:hAnsi="方正仿宋简体" w:eastAsia="方正仿宋简体" w:cs="方正仿宋简体"/>
          <w:sz w:val="32"/>
          <w:szCs w:val="32"/>
          <w:lang w:val="en-US" w:eastAsia="zh-CN"/>
        </w:rPr>
        <w:t>,印制各种法律宣传资料数量</w:t>
      </w:r>
      <w:r>
        <w:rPr>
          <w:rFonts w:hint="eastAsia" w:ascii="方正仿宋简体" w:hAnsi="方正仿宋简体" w:eastAsia="方正仿宋简体" w:cs="方正仿宋简体"/>
          <w:sz w:val="32"/>
          <w:szCs w:val="32"/>
          <w:lang w:val="en-US" w:eastAsia="zh-CN"/>
        </w:rPr>
        <w:t>大于等于2000份；</w:t>
      </w:r>
      <w:r>
        <w:rPr>
          <w:rFonts w:hint="default" w:ascii="方正仿宋简体" w:hAnsi="方正仿宋简体" w:eastAsia="方正仿宋简体" w:cs="方正仿宋简体"/>
          <w:sz w:val="32"/>
          <w:szCs w:val="32"/>
          <w:lang w:val="en-US" w:eastAsia="zh-CN"/>
        </w:rPr>
        <w:t>司法局组织对普法活动进行督导检查次数</w:t>
      </w:r>
      <w:r>
        <w:rPr>
          <w:rFonts w:hint="eastAsia" w:ascii="方正仿宋简体" w:hAnsi="方正仿宋简体" w:eastAsia="方正仿宋简体" w:cs="方正仿宋简体"/>
          <w:sz w:val="32"/>
          <w:szCs w:val="32"/>
          <w:lang w:val="en-US" w:eastAsia="zh-CN"/>
        </w:rPr>
        <w:t>大于等于15次</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12月底</w:t>
      </w:r>
      <w:r>
        <w:rPr>
          <w:rFonts w:hint="default" w:ascii="方正仿宋简体" w:hAnsi="方正仿宋简体" w:eastAsia="方正仿宋简体" w:cs="方正仿宋简体"/>
          <w:sz w:val="32"/>
          <w:szCs w:val="32"/>
          <w:lang w:val="en-US" w:eastAsia="zh-CN"/>
        </w:rPr>
        <w:t>组织主题宣传活动，普及法律知识活动时限;通过抽样调查的方式，对参加宣传活动的对象进行调查，达到满意程度的比率</w:t>
      </w:r>
      <w:r>
        <w:rPr>
          <w:rFonts w:hint="eastAsia" w:ascii="方正仿宋简体" w:hAnsi="方正仿宋简体" w:eastAsia="方正仿宋简体" w:cs="方正仿宋简体"/>
          <w:sz w:val="32"/>
          <w:szCs w:val="32"/>
          <w:lang w:val="en-US" w:eastAsia="zh-CN"/>
        </w:rPr>
        <w:t>大于等于80%。</w:t>
      </w:r>
    </w:p>
    <w:p w14:paraId="4614A49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法律援助：深入开展“我为群众办实事”活动。开展多样法律服务活动。继续做好法律服务市场专项整治工作。</w:t>
      </w:r>
    </w:p>
    <w:p w14:paraId="3AB4B35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1.完善基层公共法律服务体系建设，加强乡村两级公共法律服务中心、公共法律服务站的基础建设。督导律师做好法律援助案件的组卷工作，统计、发放律师法律援助案件补贴。</w:t>
      </w:r>
    </w:p>
    <w:p w14:paraId="496B678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2.继续严格落实律师在市群众工作中心、市法院、市检察院、市看守所值班制度，及时发放各类补贴。加强对基层公共法律服务体系建设、法律援助的宣传力度和扩大宣传范围。</w:t>
      </w:r>
    </w:p>
    <w:p w14:paraId="74A4E07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33C5EEE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7E988A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落实好交调委与法院类型化专业化调解平台的衔接，建立诉调对接机制，以品牌建设引领人民调解工作高质量发展,落实人民调解“以案定补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加强社区服刑人员的监管及社区矫正法宣传,减少社区矫正人员再犯罪。</w:t>
      </w:r>
    </w:p>
    <w:p w14:paraId="6C928E3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7D8F9A0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推进法律服务体系建设（1）加强公共法律服务平台建设。依托司法所规范化建设。（2）完善律师法律顾问制度。（3）提供优质高效法律服务。（4）不断提高办案数量和质量，法律援助年办案量增长10%以上，公证办证量年增长3%。</w:t>
      </w:r>
    </w:p>
    <w:p w14:paraId="1B8C9B3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完善基层公共法律服务体系建设，加强乡村两级公共法律服务中心、公共法律服务站的基础建设。督导律师做好法律援助案件的组卷工作，统计、发放律师法律援助案件补贴。</w:t>
      </w:r>
    </w:p>
    <w:p w14:paraId="330765E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4300F73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14:paraId="13A6FB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加强省、唐山市级“民主法治示范村(社区)”建设力度,巩固提升建设质量,充分发挥“民主法治示范村(社区)”示范效应,提升基层社会治理法治化水平。将普法教育融入公共文化服务体系，协调推进乡镇（街道）综合文化站、村（社区）综合性文化服务中心普法教育职能。加强法治主题公园、广场、长廊和法治宣传教育基地建设，融入法治文化元素，提升法治文化的渗透力和影响力。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法律明白人”培训，着力提升普法工作者业务能力。注重发挥大学生普法志愿者作用，提高普法志愿者队伍建设水平。进一步完善公共法律服务体系建设。降低法律援助门槛，简化优化法律援助申请审批手续，确保真正做到便民、利民、惠民。组织律师对老百姓生活息息相关的法律法规进行宣讲。开展多样法律服务活动。继续做好法律服务市场专项整治工作。按照上级文件要求，在各所、处建章立制，规范管理我市的法律服务市场。继续开展</w:t>
      </w:r>
      <w:r>
        <w:rPr>
          <w:rFonts w:hint="eastAsia" w:ascii="方正仿宋简体" w:hAnsi="方正仿宋简体" w:eastAsia="方正仿宋简体" w:cs="方正仿宋简体"/>
          <w:sz w:val="32"/>
          <w:szCs w:val="32"/>
          <w:lang w:val="en-US" w:eastAsia="zh-CN"/>
        </w:rPr>
        <w:t>《中华人民共和国社区矫正法》</w:t>
      </w:r>
      <w:r>
        <w:rPr>
          <w:rFonts w:hint="eastAsia" w:ascii="方正仿宋简体" w:hAnsi="方正仿宋简体" w:eastAsia="方正仿宋简体" w:cs="方正仿宋简体"/>
          <w:sz w:val="32"/>
          <w:szCs w:val="32"/>
          <w:lang w:val="en-US" w:eastAsia="uk-UA"/>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21DB6C1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强化从严管党主体责任。继续深入学习领会习近平法治思想</w:t>
      </w:r>
      <w:r>
        <w:rPr>
          <w:rFonts w:hint="eastAsia" w:ascii="方正仿宋简体" w:hAnsi="方正仿宋简体" w:eastAsia="方正仿宋简体" w:cs="方正仿宋简体"/>
          <w:sz w:val="32"/>
          <w:szCs w:val="32"/>
          <w:lang w:val="en-US" w:eastAsia="zh-CN"/>
        </w:rPr>
        <w:t>全面依法治国</w:t>
      </w:r>
      <w:r>
        <w:rPr>
          <w:rFonts w:hint="eastAsia" w:ascii="方正仿宋简体" w:hAnsi="方正仿宋简体" w:eastAsia="方正仿宋简体" w:cs="方正仿宋简体"/>
          <w:sz w:val="32"/>
          <w:szCs w:val="32"/>
          <w:lang w:val="en-US" w:eastAsia="uk-UA"/>
        </w:rPr>
        <w:t>重要论述，认真</w:t>
      </w:r>
      <w:r>
        <w:rPr>
          <w:rFonts w:hint="eastAsia" w:ascii="方正仿宋简体" w:hAnsi="方正仿宋简体" w:eastAsia="方正仿宋简体" w:cs="方正仿宋简体"/>
          <w:sz w:val="32"/>
          <w:szCs w:val="32"/>
          <w:lang w:val="en-US" w:eastAsia="zh-CN"/>
        </w:rPr>
        <w:t>学习贯彻党的十九届六中全会精神</w:t>
      </w:r>
      <w:r>
        <w:rPr>
          <w:rFonts w:hint="eastAsia" w:ascii="方正仿宋简体" w:hAnsi="方正仿宋简体" w:eastAsia="方正仿宋简体" w:cs="方正仿宋简体"/>
          <w:sz w:val="32"/>
          <w:szCs w:val="32"/>
          <w:lang w:val="en-US" w:eastAsia="uk-UA"/>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615D219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39B7DAE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本级</w:t>
      </w:r>
      <w:r>
        <w:rPr>
          <w:rFonts w:hint="eastAsia" w:ascii="方正仿宋简体" w:hAnsi="方正仿宋简体" w:eastAsia="方正仿宋简体" w:cs="方正仿宋简体"/>
          <w:sz w:val="32"/>
          <w:szCs w:val="32"/>
        </w:rPr>
        <w:t>预算项目绩效目标</w:t>
      </w:r>
    </w:p>
    <w:p w14:paraId="1093C2F8">
      <w:pPr>
        <w:spacing w:before="0" w:after="0" w:line="240" w:lineRule="auto"/>
        <w:ind w:firstLine="0"/>
        <w:jc w:val="center"/>
        <w:outlineLvl w:val="9"/>
        <w:sectPr>
          <w:footerReference r:id="rId5" w:type="default"/>
          <w:pgSz w:w="16838" w:h="11900" w:orient="landscape"/>
          <w:pgMar w:top="680" w:right="1984" w:bottom="1304" w:left="1134" w:header="720" w:footer="720" w:gutter="0"/>
          <w:pgNumType w:fmt="decimalFullWidth" w:start="1"/>
          <w:cols w:space="720" w:num="1"/>
          <w:rtlGutter w:val="0"/>
        </w:sectPr>
      </w:pPr>
    </w:p>
    <w:p w14:paraId="668238D9">
      <w:pPr>
        <w:spacing w:before="0" w:after="0" w:line="240" w:lineRule="auto"/>
        <w:ind w:firstLine="0"/>
        <w:jc w:val="both"/>
        <w:outlineLvl w:val="9"/>
        <w:rPr>
          <w:rFonts w:hint="eastAsia" w:ascii="方正仿宋简体" w:hAnsi="方正仿宋简体" w:eastAsia="方正仿宋简体" w:cs="方正仿宋简体"/>
          <w:b w:val="0"/>
          <w:bCs w:val="0"/>
        </w:rPr>
      </w:pPr>
      <w:bookmarkStart w:id="2" w:name="_Toc_4_4_0000000004"/>
      <w:r>
        <w:rPr>
          <w:rFonts w:hint="eastAsia" w:ascii="方正仿宋简体" w:hAnsi="方正仿宋简体" w:eastAsia="方正仿宋简体" w:cs="方正仿宋简体"/>
          <w:b w:val="0"/>
          <w:bCs w:val="0"/>
          <w:color w:val="000000"/>
          <w:sz w:val="28"/>
        </w:rPr>
        <w:t>1.司法局化解办经费绩效目标表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7"/>
        <w:gridCol w:w="1909"/>
        <w:gridCol w:w="2158"/>
        <w:gridCol w:w="3100"/>
        <w:gridCol w:w="1457"/>
        <w:gridCol w:w="1578"/>
        <w:gridCol w:w="1917"/>
      </w:tblGrid>
      <w:tr w14:paraId="18AB2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54265FAB">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57751990">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0830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9505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FD8BD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13028122P00306510001A</w:t>
            </w:r>
          </w:p>
        </w:tc>
        <w:tc>
          <w:tcPr>
            <w:tcW w:w="0" w:type="auto"/>
            <w:vAlign w:val="center"/>
          </w:tcPr>
          <w:p w14:paraId="687CBF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44BADF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司法局化解办经费</w:t>
            </w:r>
          </w:p>
        </w:tc>
      </w:tr>
      <w:tr w14:paraId="1842F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F8F7CB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75EF926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1064C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65D9753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6AF213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0D88D47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649835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33151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0FD8E30">
            <w:pPr>
              <w:rPr>
                <w:rFonts w:hint="eastAsia" w:ascii="方正仿宋简体" w:hAnsi="方正仿宋简体" w:eastAsia="方正仿宋简体" w:cs="方正仿宋简体"/>
                <w:b w:val="0"/>
                <w:bCs w:val="0"/>
              </w:rPr>
            </w:pPr>
          </w:p>
        </w:tc>
        <w:tc>
          <w:tcPr>
            <w:tcW w:w="0" w:type="auto"/>
            <w:gridSpan w:val="6"/>
            <w:vAlign w:val="center"/>
          </w:tcPr>
          <w:p w14:paraId="219654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政府法律顾问费用</w:t>
            </w:r>
          </w:p>
        </w:tc>
      </w:tr>
      <w:tr w14:paraId="58A21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380461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AD39AC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B8B75C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18D827F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297F10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F155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65CD564">
            <w:pPr>
              <w:rPr>
                <w:rFonts w:hint="eastAsia" w:ascii="方正仿宋简体" w:hAnsi="方正仿宋简体" w:eastAsia="方正仿宋简体" w:cs="方正仿宋简体"/>
                <w:b w:val="0"/>
                <w:bCs w:val="0"/>
              </w:rPr>
            </w:pPr>
          </w:p>
        </w:tc>
        <w:tc>
          <w:tcPr>
            <w:tcW w:w="0" w:type="auto"/>
            <w:gridSpan w:val="2"/>
            <w:vAlign w:val="center"/>
          </w:tcPr>
          <w:p w14:paraId="2C0039D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432DF90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3154833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1C22EC4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9D69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177F6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2B7394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1.各</w:t>
            </w:r>
            <w:r>
              <w:rPr>
                <w:rFonts w:hint="eastAsia" w:ascii="方正仿宋简体" w:hAnsi="方正仿宋简体" w:eastAsia="方正仿宋简体" w:cs="方正仿宋简体"/>
                <w:b w:val="0"/>
                <w:bCs w:val="0"/>
                <w:lang w:eastAsia="zh-CN"/>
              </w:rPr>
              <w:t>本级</w:t>
            </w:r>
            <w:r>
              <w:rPr>
                <w:rFonts w:hint="eastAsia" w:ascii="方正仿宋简体" w:hAnsi="方正仿宋简体" w:eastAsia="方正仿宋简体" w:cs="方正仿宋简体"/>
                <w:b w:val="0"/>
                <w:bCs w:val="0"/>
              </w:rPr>
              <w:t>应形成政府债务风险管理和化解联动机制，在化解债务风险时协同配合，形成合力，确保政府债务风险管理和风险化解目标任务的圆满完成。</w:t>
            </w:r>
          </w:p>
          <w:p w14:paraId="2A2C1B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2.监督和维护行政主体依法行使行政职权，保护相对人的合法权益。</w:t>
            </w:r>
          </w:p>
        </w:tc>
      </w:tr>
    </w:tbl>
    <w:p w14:paraId="4B1DFC4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734"/>
        <w:gridCol w:w="2548"/>
        <w:gridCol w:w="5730"/>
        <w:gridCol w:w="1437"/>
        <w:gridCol w:w="1407"/>
      </w:tblGrid>
      <w:tr w14:paraId="363D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B7EA51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1A0334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26504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584383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4FE0F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AE3EAE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BAD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99FD51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0EF83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610178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6FF17E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66D22A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≥3个</w:t>
            </w:r>
          </w:p>
        </w:tc>
        <w:tc>
          <w:tcPr>
            <w:tcW w:w="0" w:type="auto"/>
            <w:vAlign w:val="center"/>
          </w:tcPr>
          <w:p w14:paraId="0E2EB7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814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0E649C7">
            <w:pPr>
              <w:rPr>
                <w:rFonts w:hint="eastAsia" w:ascii="方正仿宋简体" w:hAnsi="方正仿宋简体" w:eastAsia="方正仿宋简体" w:cs="方正仿宋简体"/>
                <w:b w:val="0"/>
                <w:bCs w:val="0"/>
              </w:rPr>
            </w:pPr>
          </w:p>
        </w:tc>
        <w:tc>
          <w:tcPr>
            <w:tcW w:w="0" w:type="auto"/>
            <w:vAlign w:val="center"/>
          </w:tcPr>
          <w:p w14:paraId="01B76A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1D17D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覆盖率</w:t>
            </w:r>
          </w:p>
        </w:tc>
        <w:tc>
          <w:tcPr>
            <w:tcW w:w="0" w:type="auto"/>
            <w:vAlign w:val="center"/>
          </w:tcPr>
          <w:p w14:paraId="23188B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化解案件完成率</w:t>
            </w:r>
          </w:p>
        </w:tc>
        <w:tc>
          <w:tcPr>
            <w:tcW w:w="0" w:type="auto"/>
            <w:vAlign w:val="center"/>
          </w:tcPr>
          <w:p w14:paraId="3CDF9E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w:t>
            </w:r>
          </w:p>
        </w:tc>
        <w:tc>
          <w:tcPr>
            <w:tcW w:w="0" w:type="auto"/>
            <w:vAlign w:val="center"/>
          </w:tcPr>
          <w:p w14:paraId="08F073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51D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47E0B98">
            <w:pPr>
              <w:rPr>
                <w:rFonts w:hint="eastAsia" w:ascii="方正仿宋简体" w:hAnsi="方正仿宋简体" w:eastAsia="方正仿宋简体" w:cs="方正仿宋简体"/>
                <w:b w:val="0"/>
                <w:bCs w:val="0"/>
              </w:rPr>
            </w:pPr>
          </w:p>
        </w:tc>
        <w:tc>
          <w:tcPr>
            <w:tcW w:w="0" w:type="auto"/>
            <w:vAlign w:val="center"/>
          </w:tcPr>
          <w:p w14:paraId="420D44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591832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1F7A58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438120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BDC58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457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F1B495">
            <w:pPr>
              <w:rPr>
                <w:rFonts w:hint="eastAsia" w:ascii="方正仿宋简体" w:hAnsi="方正仿宋简体" w:eastAsia="方正仿宋简体" w:cs="方正仿宋简体"/>
                <w:b w:val="0"/>
                <w:bCs w:val="0"/>
              </w:rPr>
            </w:pPr>
          </w:p>
        </w:tc>
        <w:tc>
          <w:tcPr>
            <w:tcW w:w="0" w:type="auto"/>
            <w:vAlign w:val="center"/>
          </w:tcPr>
          <w:p w14:paraId="6C95320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38FD15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23E4C3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年底支出占预算资金执行率（%）</w:t>
            </w:r>
          </w:p>
        </w:tc>
        <w:tc>
          <w:tcPr>
            <w:tcW w:w="0" w:type="auto"/>
            <w:vAlign w:val="center"/>
          </w:tcPr>
          <w:p w14:paraId="6D9A5CE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0F9B6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5D8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C9F33A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05221D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361A3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230044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6D0AF4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2EBBF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3F5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2233A3B">
            <w:pPr>
              <w:rPr>
                <w:rFonts w:hint="eastAsia" w:ascii="方正仿宋简体" w:hAnsi="方正仿宋简体" w:eastAsia="方正仿宋简体" w:cs="方正仿宋简体"/>
                <w:b w:val="0"/>
                <w:bCs w:val="0"/>
              </w:rPr>
            </w:pPr>
          </w:p>
        </w:tc>
        <w:tc>
          <w:tcPr>
            <w:tcW w:w="0" w:type="auto"/>
            <w:vAlign w:val="center"/>
          </w:tcPr>
          <w:p w14:paraId="7FE803D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D2761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相关案件涉及金额</w:t>
            </w:r>
          </w:p>
        </w:tc>
        <w:tc>
          <w:tcPr>
            <w:tcW w:w="0" w:type="auto"/>
            <w:vAlign w:val="center"/>
          </w:tcPr>
          <w:p w14:paraId="351ED9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化解债务案件金额</w:t>
            </w:r>
          </w:p>
        </w:tc>
        <w:tc>
          <w:tcPr>
            <w:tcW w:w="0" w:type="auto"/>
            <w:vAlign w:val="center"/>
          </w:tcPr>
          <w:p w14:paraId="6E2F4F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债务化解</w:t>
            </w:r>
          </w:p>
        </w:tc>
        <w:tc>
          <w:tcPr>
            <w:tcW w:w="0" w:type="auto"/>
            <w:vAlign w:val="center"/>
          </w:tcPr>
          <w:p w14:paraId="26E803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64C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FCB92FF">
            <w:pPr>
              <w:rPr>
                <w:rFonts w:hint="eastAsia" w:ascii="方正仿宋简体" w:hAnsi="方正仿宋简体" w:eastAsia="方正仿宋简体" w:cs="方正仿宋简体"/>
                <w:b w:val="0"/>
                <w:bCs w:val="0"/>
              </w:rPr>
            </w:pPr>
          </w:p>
        </w:tc>
        <w:tc>
          <w:tcPr>
            <w:tcW w:w="0" w:type="auto"/>
            <w:vAlign w:val="center"/>
          </w:tcPr>
          <w:p w14:paraId="38714E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011392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决策咨询报告</w:t>
            </w:r>
          </w:p>
        </w:tc>
        <w:tc>
          <w:tcPr>
            <w:tcW w:w="0" w:type="auto"/>
            <w:vAlign w:val="center"/>
          </w:tcPr>
          <w:p w14:paraId="25F0B0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重大舆情监测数量占总数量的比率</w:t>
            </w:r>
          </w:p>
        </w:tc>
        <w:tc>
          <w:tcPr>
            <w:tcW w:w="0" w:type="auto"/>
            <w:vAlign w:val="center"/>
          </w:tcPr>
          <w:p w14:paraId="1EF119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09D42B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77E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61D35E8">
            <w:pPr>
              <w:rPr>
                <w:rFonts w:hint="eastAsia" w:ascii="方正仿宋简体" w:hAnsi="方正仿宋简体" w:eastAsia="方正仿宋简体" w:cs="方正仿宋简体"/>
                <w:b w:val="0"/>
                <w:bCs w:val="0"/>
              </w:rPr>
            </w:pPr>
          </w:p>
        </w:tc>
        <w:tc>
          <w:tcPr>
            <w:tcW w:w="0" w:type="auto"/>
            <w:vAlign w:val="center"/>
          </w:tcPr>
          <w:p w14:paraId="29C4F8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4C650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重大环保事件及时发现率（%）</w:t>
            </w:r>
          </w:p>
        </w:tc>
        <w:tc>
          <w:tcPr>
            <w:tcW w:w="0" w:type="auto"/>
            <w:vAlign w:val="center"/>
          </w:tcPr>
          <w:p w14:paraId="0F7A50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化解行政复议案件比例</w:t>
            </w:r>
          </w:p>
        </w:tc>
        <w:tc>
          <w:tcPr>
            <w:tcW w:w="0" w:type="auto"/>
            <w:vAlign w:val="center"/>
          </w:tcPr>
          <w:p w14:paraId="68BBF5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及时化解</w:t>
            </w:r>
          </w:p>
        </w:tc>
        <w:tc>
          <w:tcPr>
            <w:tcW w:w="0" w:type="auto"/>
            <w:vAlign w:val="center"/>
          </w:tcPr>
          <w:p w14:paraId="34AFF3D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337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0352F28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186112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9E944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执法对象满意度(%)</w:t>
            </w:r>
          </w:p>
        </w:tc>
        <w:tc>
          <w:tcPr>
            <w:tcW w:w="0" w:type="auto"/>
            <w:vAlign w:val="center"/>
          </w:tcPr>
          <w:p w14:paraId="2C49196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w:t>
            </w:r>
          </w:p>
        </w:tc>
        <w:tc>
          <w:tcPr>
            <w:tcW w:w="0" w:type="auto"/>
            <w:vAlign w:val="center"/>
          </w:tcPr>
          <w:p w14:paraId="1FFE07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53DCEE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54ED239F">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63083DB">
      <w:pPr>
        <w:spacing w:before="0" w:after="0" w:line="240" w:lineRule="auto"/>
        <w:ind w:firstLine="0"/>
        <w:jc w:val="center"/>
        <w:outlineLvl w:val="9"/>
        <w:rPr>
          <w:rFonts w:hint="eastAsia" w:ascii="方正仿宋简体" w:hAnsi="方正仿宋简体" w:eastAsia="方正仿宋简体" w:cs="方正仿宋简体"/>
          <w:b w:val="0"/>
          <w:bCs w:val="0"/>
        </w:rPr>
      </w:pPr>
      <w:bookmarkStart w:id="3" w:name="_Toc_4_4_0000000005"/>
      <w:r>
        <w:rPr>
          <w:rFonts w:hint="eastAsia" w:ascii="方正仿宋简体" w:hAnsi="方正仿宋简体" w:eastAsia="方正仿宋简体" w:cs="方正仿宋简体"/>
          <w:b w:val="0"/>
          <w:bCs w:val="0"/>
          <w:color w:val="000000"/>
          <w:sz w:val="28"/>
        </w:rPr>
        <w:t>2.冀财政法【2021】62号河北省财政厅关于提前下达2022年中央政法纪检监察转移支付资金的通知（办案）绩效目标表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9"/>
        <w:gridCol w:w="1251"/>
        <w:gridCol w:w="1412"/>
        <w:gridCol w:w="1675"/>
        <w:gridCol w:w="5007"/>
        <w:gridCol w:w="1418"/>
        <w:gridCol w:w="1764"/>
      </w:tblGrid>
      <w:tr w14:paraId="3282C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FD76FED">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A240E0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6AED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4850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76C69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13028122P00263410001T</w:t>
            </w:r>
          </w:p>
        </w:tc>
        <w:tc>
          <w:tcPr>
            <w:tcW w:w="0" w:type="auto"/>
            <w:vAlign w:val="center"/>
          </w:tcPr>
          <w:p w14:paraId="0CDC950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3EA9E9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冀财政法【2021】62号河北省财政厅关于提前下达2022年中央政法纪检监察转移支付资金的通知（办案）</w:t>
            </w:r>
          </w:p>
        </w:tc>
      </w:tr>
      <w:tr w14:paraId="2A80C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4D6EF9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719E8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445FE64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0BEEE17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5D15B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5F9A79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30481C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524A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2BDE15F">
            <w:pPr>
              <w:rPr>
                <w:rFonts w:hint="eastAsia" w:ascii="方正仿宋简体" w:hAnsi="方正仿宋简体" w:eastAsia="方正仿宋简体" w:cs="方正仿宋简体"/>
                <w:b w:val="0"/>
                <w:bCs w:val="0"/>
              </w:rPr>
            </w:pPr>
          </w:p>
        </w:tc>
        <w:tc>
          <w:tcPr>
            <w:tcW w:w="0" w:type="auto"/>
            <w:gridSpan w:val="6"/>
            <w:vAlign w:val="center"/>
          </w:tcPr>
          <w:p w14:paraId="15686C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51D7A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5C506A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6B0754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CBA52A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8BA59B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0B06E5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F981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4FEF60A">
            <w:pPr>
              <w:rPr>
                <w:rFonts w:hint="eastAsia" w:ascii="方正仿宋简体" w:hAnsi="方正仿宋简体" w:eastAsia="方正仿宋简体" w:cs="方正仿宋简体"/>
                <w:b w:val="0"/>
                <w:bCs w:val="0"/>
              </w:rPr>
            </w:pPr>
          </w:p>
        </w:tc>
        <w:tc>
          <w:tcPr>
            <w:tcW w:w="2805" w:type="dxa"/>
            <w:gridSpan w:val="2"/>
            <w:vAlign w:val="center"/>
          </w:tcPr>
          <w:p w14:paraId="604150C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7A95B4E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9" w:type="dxa"/>
            <w:vAlign w:val="center"/>
          </w:tcPr>
          <w:p w14:paraId="0990513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0" w:type="dxa"/>
            <w:gridSpan w:val="2"/>
            <w:vAlign w:val="center"/>
          </w:tcPr>
          <w:p w14:paraId="3A58766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E6B9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68B1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39F13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A20FB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78E366B1">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9"/>
        <w:gridCol w:w="1402"/>
        <w:gridCol w:w="2036"/>
      </w:tblGrid>
      <w:tr w14:paraId="49C1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64A5E4A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66A47F7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40019A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3367D21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17CCEA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C35DB2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8E3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052CE0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1F44D2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41A538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8BCF0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4AB89D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281241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3EDB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8542493">
            <w:pPr>
              <w:rPr>
                <w:rFonts w:hint="eastAsia" w:ascii="方正仿宋简体" w:hAnsi="方正仿宋简体" w:eastAsia="方正仿宋简体" w:cs="方正仿宋简体"/>
                <w:b w:val="0"/>
                <w:bCs w:val="0"/>
              </w:rPr>
            </w:pPr>
          </w:p>
        </w:tc>
        <w:tc>
          <w:tcPr>
            <w:tcW w:w="0" w:type="auto"/>
            <w:vAlign w:val="center"/>
          </w:tcPr>
          <w:p w14:paraId="548BD7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E548A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69D71A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11561B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8A107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8EF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A330CCC">
            <w:pPr>
              <w:rPr>
                <w:rFonts w:hint="eastAsia" w:ascii="方正仿宋简体" w:hAnsi="方正仿宋简体" w:eastAsia="方正仿宋简体" w:cs="方正仿宋简体"/>
                <w:b w:val="0"/>
                <w:bCs w:val="0"/>
              </w:rPr>
            </w:pPr>
          </w:p>
        </w:tc>
        <w:tc>
          <w:tcPr>
            <w:tcW w:w="0" w:type="auto"/>
            <w:vAlign w:val="center"/>
          </w:tcPr>
          <w:p w14:paraId="693EBE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32A37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3E36DE6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0A617C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7190A9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17DE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F8CC2E1">
            <w:pPr>
              <w:rPr>
                <w:rFonts w:hint="eastAsia" w:ascii="方正仿宋简体" w:hAnsi="方正仿宋简体" w:eastAsia="方正仿宋简体" w:cs="方正仿宋简体"/>
                <w:b w:val="0"/>
                <w:bCs w:val="0"/>
              </w:rPr>
            </w:pPr>
          </w:p>
        </w:tc>
        <w:tc>
          <w:tcPr>
            <w:tcW w:w="0" w:type="auto"/>
            <w:vAlign w:val="center"/>
          </w:tcPr>
          <w:p w14:paraId="744E90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40A704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61646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513454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7C59AC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198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15AF061">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0C664B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68A5B9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716EF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3F8BCAD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27353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414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7C4BF70">
            <w:pPr>
              <w:rPr>
                <w:rFonts w:hint="eastAsia" w:ascii="方正仿宋简体" w:hAnsi="方正仿宋简体" w:eastAsia="方正仿宋简体" w:cs="方正仿宋简体"/>
                <w:b w:val="0"/>
                <w:bCs w:val="0"/>
              </w:rPr>
            </w:pPr>
          </w:p>
        </w:tc>
        <w:tc>
          <w:tcPr>
            <w:tcW w:w="0" w:type="auto"/>
            <w:vAlign w:val="center"/>
          </w:tcPr>
          <w:p w14:paraId="13C8FE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19121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76AD3C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0D192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48B08D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D99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B024CFE">
            <w:pPr>
              <w:rPr>
                <w:rFonts w:hint="eastAsia" w:ascii="方正仿宋简体" w:hAnsi="方正仿宋简体" w:eastAsia="方正仿宋简体" w:cs="方正仿宋简体"/>
                <w:b w:val="0"/>
                <w:bCs w:val="0"/>
              </w:rPr>
            </w:pPr>
          </w:p>
        </w:tc>
        <w:tc>
          <w:tcPr>
            <w:tcW w:w="0" w:type="auto"/>
            <w:vAlign w:val="center"/>
          </w:tcPr>
          <w:p w14:paraId="08B897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7763AC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638C8D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1712DD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A0E2D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089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03FBB10">
            <w:pPr>
              <w:rPr>
                <w:rFonts w:hint="eastAsia" w:ascii="方正仿宋简体" w:hAnsi="方正仿宋简体" w:eastAsia="方正仿宋简体" w:cs="方正仿宋简体"/>
                <w:b w:val="0"/>
                <w:bCs w:val="0"/>
              </w:rPr>
            </w:pPr>
          </w:p>
        </w:tc>
        <w:tc>
          <w:tcPr>
            <w:tcW w:w="0" w:type="auto"/>
            <w:vAlign w:val="center"/>
          </w:tcPr>
          <w:p w14:paraId="529F0E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F9373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465B902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77A11A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6B8BF9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6862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571E0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62471C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53D1C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A5933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1037F5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7A71E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372225FD">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3BB3F496">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4" w:name="_Toc_4_4_0000000006"/>
      <w:r>
        <w:rPr>
          <w:rFonts w:hint="eastAsia" w:ascii="方正仿宋简体" w:hAnsi="方正仿宋简体" w:eastAsia="方正仿宋简体" w:cs="方正仿宋简体"/>
          <w:b w:val="0"/>
          <w:bCs w:val="0"/>
          <w:color w:val="000000"/>
          <w:sz w:val="28"/>
        </w:rPr>
        <w:t>3.冀财政法【2021】62号河北省财政厅关于提前下达2022年中央政法纪检监察转移支付资金的通知（装备）绩效目标表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1"/>
        <w:gridCol w:w="1267"/>
        <w:gridCol w:w="1390"/>
        <w:gridCol w:w="1674"/>
        <w:gridCol w:w="5007"/>
        <w:gridCol w:w="1420"/>
        <w:gridCol w:w="1767"/>
      </w:tblGrid>
      <w:tr w14:paraId="7A189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B3D3C13">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D22421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00D7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57C10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4264C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13028122P002633100015</w:t>
            </w:r>
          </w:p>
        </w:tc>
        <w:tc>
          <w:tcPr>
            <w:tcW w:w="0" w:type="auto"/>
            <w:vAlign w:val="center"/>
          </w:tcPr>
          <w:p w14:paraId="46B53B6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5662BF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冀财政法【2021】62号河北省财政厅关于提前下达2022年中央政法纪检监察转移支付资金的通知（装备）</w:t>
            </w:r>
          </w:p>
        </w:tc>
      </w:tr>
      <w:tr w14:paraId="75AB6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71D426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DF873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327D8B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71C253E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7EEE3D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442AD99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2CCC30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06F5A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A03D1C6">
            <w:pPr>
              <w:rPr>
                <w:rFonts w:hint="eastAsia" w:ascii="方正仿宋简体" w:hAnsi="方正仿宋简体" w:eastAsia="方正仿宋简体" w:cs="方正仿宋简体"/>
                <w:b w:val="0"/>
                <w:bCs w:val="0"/>
              </w:rPr>
            </w:pPr>
          </w:p>
        </w:tc>
        <w:tc>
          <w:tcPr>
            <w:tcW w:w="0" w:type="auto"/>
            <w:gridSpan w:val="6"/>
            <w:vAlign w:val="center"/>
          </w:tcPr>
          <w:p w14:paraId="5400E1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装备购置</w:t>
            </w:r>
          </w:p>
        </w:tc>
      </w:tr>
      <w:tr w14:paraId="2A3BF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D5FAD1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168C44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74B83C9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6FDDF1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5E49C0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D38A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1342E06">
            <w:pPr>
              <w:rPr>
                <w:rFonts w:hint="eastAsia" w:ascii="方正仿宋简体" w:hAnsi="方正仿宋简体" w:eastAsia="方正仿宋简体" w:cs="方正仿宋简体"/>
                <w:b w:val="0"/>
                <w:bCs w:val="0"/>
              </w:rPr>
            </w:pPr>
          </w:p>
        </w:tc>
        <w:tc>
          <w:tcPr>
            <w:tcW w:w="2808" w:type="dxa"/>
            <w:gridSpan w:val="2"/>
            <w:vAlign w:val="center"/>
          </w:tcPr>
          <w:p w14:paraId="5FCDB5F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13D5B82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4D88527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788AC76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1065C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D160F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5AD478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A0A68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10E40E3E">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4"/>
        <w:gridCol w:w="1944"/>
        <w:gridCol w:w="2707"/>
        <w:gridCol w:w="4252"/>
        <w:gridCol w:w="1588"/>
        <w:gridCol w:w="2261"/>
      </w:tblGrid>
      <w:tr w14:paraId="0679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79CF2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3EC732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3D467E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1DA71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842E69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508C4C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3592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362AEA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24A19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6C283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47E31E2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2E14AB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60F5CD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181F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9073ADD">
            <w:pPr>
              <w:rPr>
                <w:rFonts w:hint="eastAsia" w:ascii="方正仿宋简体" w:hAnsi="方正仿宋简体" w:eastAsia="方正仿宋简体" w:cs="方正仿宋简体"/>
                <w:b w:val="0"/>
                <w:bCs w:val="0"/>
              </w:rPr>
            </w:pPr>
          </w:p>
        </w:tc>
        <w:tc>
          <w:tcPr>
            <w:tcW w:w="0" w:type="auto"/>
            <w:vAlign w:val="center"/>
          </w:tcPr>
          <w:p w14:paraId="428526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9EFA9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1B1D83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66B0B5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08A99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A08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18CE1E5">
            <w:pPr>
              <w:rPr>
                <w:rFonts w:hint="eastAsia" w:ascii="方正仿宋简体" w:hAnsi="方正仿宋简体" w:eastAsia="方正仿宋简体" w:cs="方正仿宋简体"/>
                <w:b w:val="0"/>
                <w:bCs w:val="0"/>
              </w:rPr>
            </w:pPr>
          </w:p>
        </w:tc>
        <w:tc>
          <w:tcPr>
            <w:tcW w:w="0" w:type="auto"/>
            <w:vAlign w:val="center"/>
          </w:tcPr>
          <w:p w14:paraId="0C31F7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5BC5D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6843D3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1476CA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787AAE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9D6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172592C">
            <w:pPr>
              <w:rPr>
                <w:rFonts w:hint="eastAsia" w:ascii="方正仿宋简体" w:hAnsi="方正仿宋简体" w:eastAsia="方正仿宋简体" w:cs="方正仿宋简体"/>
                <w:b w:val="0"/>
                <w:bCs w:val="0"/>
              </w:rPr>
            </w:pPr>
          </w:p>
        </w:tc>
        <w:tc>
          <w:tcPr>
            <w:tcW w:w="0" w:type="auto"/>
            <w:vAlign w:val="center"/>
          </w:tcPr>
          <w:p w14:paraId="027461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6BF3C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7E932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509C7F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CE638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975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EE245E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F35017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8D3A9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40989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522A0E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2F8FE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6A78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9226742">
            <w:pPr>
              <w:rPr>
                <w:rFonts w:hint="eastAsia" w:ascii="方正仿宋简体" w:hAnsi="方正仿宋简体" w:eastAsia="方正仿宋简体" w:cs="方正仿宋简体"/>
                <w:b w:val="0"/>
                <w:bCs w:val="0"/>
              </w:rPr>
            </w:pPr>
          </w:p>
        </w:tc>
        <w:tc>
          <w:tcPr>
            <w:tcW w:w="0" w:type="auto"/>
            <w:vAlign w:val="center"/>
          </w:tcPr>
          <w:p w14:paraId="3CD59B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A22D9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1E5CAF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72B535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5F4A67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A864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13C9C0B">
            <w:pPr>
              <w:rPr>
                <w:rFonts w:hint="eastAsia" w:ascii="方正仿宋简体" w:hAnsi="方正仿宋简体" w:eastAsia="方正仿宋简体" w:cs="方正仿宋简体"/>
                <w:b w:val="0"/>
                <w:bCs w:val="0"/>
              </w:rPr>
            </w:pPr>
          </w:p>
        </w:tc>
        <w:tc>
          <w:tcPr>
            <w:tcW w:w="0" w:type="auto"/>
            <w:vAlign w:val="center"/>
          </w:tcPr>
          <w:p w14:paraId="2C36AF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71654F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4D0266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D9AB9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49DC9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1940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056C5C6">
            <w:pPr>
              <w:rPr>
                <w:rFonts w:hint="eastAsia" w:ascii="方正仿宋简体" w:hAnsi="方正仿宋简体" w:eastAsia="方正仿宋简体" w:cs="方正仿宋简体"/>
                <w:b w:val="0"/>
                <w:bCs w:val="0"/>
              </w:rPr>
            </w:pPr>
          </w:p>
        </w:tc>
        <w:tc>
          <w:tcPr>
            <w:tcW w:w="0" w:type="auto"/>
            <w:vAlign w:val="center"/>
          </w:tcPr>
          <w:p w14:paraId="344F1F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31843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6A786C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5DB891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7068E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63CDB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40342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37DFF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ECD98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78D7D0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67657D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8D7F6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780B0A3B">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325FB507">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5" w:name="_Toc_4_4_0000000007"/>
      <w:r>
        <w:rPr>
          <w:rFonts w:hint="eastAsia" w:ascii="方正仿宋简体" w:hAnsi="方正仿宋简体" w:eastAsia="方正仿宋简体" w:cs="方正仿宋简体"/>
          <w:b w:val="0"/>
          <w:bCs w:val="0"/>
          <w:color w:val="000000"/>
          <w:sz w:val="28"/>
        </w:rPr>
        <w:t>4.冀财政法【2021】63号河北省财政厅关于提前下达2022年省级基层公检法司转移支付资金的通知（办案）绩效目标表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0"/>
        <w:gridCol w:w="1242"/>
        <w:gridCol w:w="1418"/>
        <w:gridCol w:w="1674"/>
        <w:gridCol w:w="5008"/>
        <w:gridCol w:w="1419"/>
        <w:gridCol w:w="1765"/>
      </w:tblGrid>
      <w:tr w14:paraId="11BA5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5AA018EF">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4802B06E">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12A5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5208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300CF1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13028122P002630100014</w:t>
            </w:r>
          </w:p>
        </w:tc>
        <w:tc>
          <w:tcPr>
            <w:tcW w:w="0" w:type="auto"/>
            <w:vAlign w:val="center"/>
          </w:tcPr>
          <w:p w14:paraId="4B47AD8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3FAA87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冀财政法【2021】63号河北省财政厅关于提前下达2022年省级基层公检法司转移支付资金的通知（办案）</w:t>
            </w:r>
          </w:p>
        </w:tc>
      </w:tr>
      <w:tr w14:paraId="0DD11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20D786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704C4A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20E7BC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3A46DCF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8ED0A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205534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27B22E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9D66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A4C2A3C">
            <w:pPr>
              <w:rPr>
                <w:rFonts w:hint="eastAsia" w:ascii="方正仿宋简体" w:hAnsi="方正仿宋简体" w:eastAsia="方正仿宋简体" w:cs="方正仿宋简体"/>
                <w:b w:val="0"/>
                <w:bCs w:val="0"/>
              </w:rPr>
            </w:pPr>
          </w:p>
        </w:tc>
        <w:tc>
          <w:tcPr>
            <w:tcW w:w="0" w:type="auto"/>
            <w:gridSpan w:val="6"/>
            <w:vAlign w:val="center"/>
          </w:tcPr>
          <w:p w14:paraId="371BB9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20AE9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30C4E8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BBA3B4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1040B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415AC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5FF9D9E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2A4B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6EA564D">
            <w:pPr>
              <w:rPr>
                <w:rFonts w:hint="eastAsia" w:ascii="方正仿宋简体" w:hAnsi="方正仿宋简体" w:eastAsia="方正仿宋简体" w:cs="方正仿宋简体"/>
                <w:b w:val="0"/>
                <w:bCs w:val="0"/>
              </w:rPr>
            </w:pPr>
          </w:p>
        </w:tc>
        <w:tc>
          <w:tcPr>
            <w:tcW w:w="2808" w:type="dxa"/>
            <w:gridSpan w:val="2"/>
            <w:vAlign w:val="center"/>
          </w:tcPr>
          <w:p w14:paraId="26B886C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3B9DCB5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1D8EEA4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78F995F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BDC3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95533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1CDF19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4712B8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1C8250E9">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8"/>
        <w:gridCol w:w="1401"/>
        <w:gridCol w:w="2038"/>
      </w:tblGrid>
      <w:tr w14:paraId="4F3E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082F5C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84173B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964390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633A39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BC6136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16163C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518C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0AF53C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2F66A8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2ED7D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13DD8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7FB121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7308A7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48B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A63C9D3">
            <w:pPr>
              <w:rPr>
                <w:rFonts w:hint="eastAsia" w:ascii="方正仿宋简体" w:hAnsi="方正仿宋简体" w:eastAsia="方正仿宋简体" w:cs="方正仿宋简体"/>
                <w:b w:val="0"/>
                <w:bCs w:val="0"/>
              </w:rPr>
            </w:pPr>
          </w:p>
        </w:tc>
        <w:tc>
          <w:tcPr>
            <w:tcW w:w="0" w:type="auto"/>
            <w:vAlign w:val="center"/>
          </w:tcPr>
          <w:p w14:paraId="47BFB5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9F806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142D87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0B556D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36E39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2E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DE9B634">
            <w:pPr>
              <w:rPr>
                <w:rFonts w:hint="eastAsia" w:ascii="方正仿宋简体" w:hAnsi="方正仿宋简体" w:eastAsia="方正仿宋简体" w:cs="方正仿宋简体"/>
                <w:b w:val="0"/>
                <w:bCs w:val="0"/>
              </w:rPr>
            </w:pPr>
          </w:p>
        </w:tc>
        <w:tc>
          <w:tcPr>
            <w:tcW w:w="0" w:type="auto"/>
            <w:vAlign w:val="center"/>
          </w:tcPr>
          <w:p w14:paraId="1541F3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8597C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0BC30F6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56DB56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2022年12月底 </w:t>
            </w:r>
          </w:p>
        </w:tc>
        <w:tc>
          <w:tcPr>
            <w:tcW w:w="0" w:type="auto"/>
            <w:vAlign w:val="center"/>
          </w:tcPr>
          <w:p w14:paraId="5A2E7A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FB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A5592D0">
            <w:pPr>
              <w:rPr>
                <w:rFonts w:hint="eastAsia" w:ascii="方正仿宋简体" w:hAnsi="方正仿宋简体" w:eastAsia="方正仿宋简体" w:cs="方正仿宋简体"/>
                <w:b w:val="0"/>
                <w:bCs w:val="0"/>
              </w:rPr>
            </w:pPr>
          </w:p>
        </w:tc>
        <w:tc>
          <w:tcPr>
            <w:tcW w:w="0" w:type="auto"/>
            <w:vAlign w:val="center"/>
          </w:tcPr>
          <w:p w14:paraId="4D19A9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21705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3FDB3F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01EC1B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85625C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C18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9041CC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EC360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B098A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3FB4C0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0D45F5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CD714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293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F351C62">
            <w:pPr>
              <w:rPr>
                <w:rFonts w:hint="eastAsia" w:ascii="方正仿宋简体" w:hAnsi="方正仿宋简体" w:eastAsia="方正仿宋简体" w:cs="方正仿宋简体"/>
                <w:b w:val="0"/>
                <w:bCs w:val="0"/>
              </w:rPr>
            </w:pPr>
          </w:p>
        </w:tc>
        <w:tc>
          <w:tcPr>
            <w:tcW w:w="0" w:type="auto"/>
            <w:vAlign w:val="center"/>
          </w:tcPr>
          <w:p w14:paraId="318C666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4B557A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3730D5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7E44FA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7A084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6FE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E2AF87E">
            <w:pPr>
              <w:rPr>
                <w:rFonts w:hint="eastAsia" w:ascii="方正仿宋简体" w:hAnsi="方正仿宋简体" w:eastAsia="方正仿宋简体" w:cs="方正仿宋简体"/>
                <w:b w:val="0"/>
                <w:bCs w:val="0"/>
              </w:rPr>
            </w:pPr>
          </w:p>
        </w:tc>
        <w:tc>
          <w:tcPr>
            <w:tcW w:w="0" w:type="auto"/>
            <w:vAlign w:val="center"/>
          </w:tcPr>
          <w:p w14:paraId="5F5B05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0D573E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7C0243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5E06F0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DABE8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626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F6C685E">
            <w:pPr>
              <w:rPr>
                <w:rFonts w:hint="eastAsia" w:ascii="方正仿宋简体" w:hAnsi="方正仿宋简体" w:eastAsia="方正仿宋简体" w:cs="方正仿宋简体"/>
                <w:b w:val="0"/>
                <w:bCs w:val="0"/>
              </w:rPr>
            </w:pPr>
          </w:p>
        </w:tc>
        <w:tc>
          <w:tcPr>
            <w:tcW w:w="0" w:type="auto"/>
            <w:vAlign w:val="center"/>
          </w:tcPr>
          <w:p w14:paraId="449636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1889C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299B1A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42B0AF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213293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072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763A8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8DB5C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366EA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B8F65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3F02F5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E7ADE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4F9F739">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4875EBEE">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6" w:name="_Toc_4_4_0000000008"/>
      <w:r>
        <w:rPr>
          <w:rFonts w:hint="eastAsia" w:ascii="方正仿宋简体" w:hAnsi="方正仿宋简体" w:eastAsia="方正仿宋简体" w:cs="方正仿宋简体"/>
          <w:b w:val="0"/>
          <w:bCs w:val="0"/>
          <w:color w:val="000000"/>
          <w:sz w:val="28"/>
        </w:rPr>
        <w:t>5.冀财政法【2021】63号河北省财政厅关于提前下达2022年省级基层公检法司转移支付资金的通知（法援）绩效目标表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8"/>
        <w:gridCol w:w="1307"/>
        <w:gridCol w:w="1476"/>
        <w:gridCol w:w="1856"/>
        <w:gridCol w:w="5527"/>
        <w:gridCol w:w="1140"/>
        <w:gridCol w:w="1452"/>
      </w:tblGrid>
      <w:tr w14:paraId="44CFB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3752C8D1">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5E4CD7D">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DBC1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47450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10D71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13028122P00263110001R</w:t>
            </w:r>
          </w:p>
        </w:tc>
        <w:tc>
          <w:tcPr>
            <w:tcW w:w="0" w:type="auto"/>
            <w:vAlign w:val="center"/>
          </w:tcPr>
          <w:p w14:paraId="56269C7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B1C59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冀财政法【2021】63号河北省财政厅关于提前下达2022年省级基层公检法司转移支付资金的通知（法援）</w:t>
            </w:r>
          </w:p>
        </w:tc>
      </w:tr>
      <w:tr w14:paraId="6C3B3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FBF4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4AFBD2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7E87F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3BB7D7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1B3425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1260084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3ED36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A2D0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85078BA">
            <w:pPr>
              <w:rPr>
                <w:rFonts w:hint="eastAsia" w:ascii="方正仿宋简体" w:hAnsi="方正仿宋简体" w:eastAsia="方正仿宋简体" w:cs="方正仿宋简体"/>
                <w:b w:val="0"/>
                <w:bCs w:val="0"/>
              </w:rPr>
            </w:pPr>
          </w:p>
        </w:tc>
        <w:tc>
          <w:tcPr>
            <w:tcW w:w="0" w:type="auto"/>
            <w:gridSpan w:val="6"/>
            <w:vAlign w:val="center"/>
          </w:tcPr>
          <w:p w14:paraId="62E6BA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法律援助补助支出</w:t>
            </w:r>
          </w:p>
        </w:tc>
      </w:tr>
      <w:tr w14:paraId="4C9D5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F19308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348850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6FED4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9FD2F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215B04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52B42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D8D94CA">
            <w:pPr>
              <w:rPr>
                <w:rFonts w:hint="eastAsia" w:ascii="方正仿宋简体" w:hAnsi="方正仿宋简体" w:eastAsia="方正仿宋简体" w:cs="方正仿宋简体"/>
                <w:b w:val="0"/>
                <w:bCs w:val="0"/>
              </w:rPr>
            </w:pPr>
          </w:p>
        </w:tc>
        <w:tc>
          <w:tcPr>
            <w:tcW w:w="2987" w:type="dxa"/>
            <w:gridSpan w:val="2"/>
            <w:vAlign w:val="center"/>
          </w:tcPr>
          <w:p w14:paraId="00CD6D3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80" w:type="dxa"/>
            <w:vAlign w:val="center"/>
          </w:tcPr>
          <w:p w14:paraId="7D44DAE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3" w:type="dxa"/>
            <w:vAlign w:val="center"/>
          </w:tcPr>
          <w:p w14:paraId="3C080D6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342" w:type="dxa"/>
            <w:gridSpan w:val="2"/>
            <w:vAlign w:val="center"/>
          </w:tcPr>
          <w:p w14:paraId="19E0E48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2498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C33D2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4183B8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70BFAB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36C83316">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5"/>
        <w:gridCol w:w="1905"/>
        <w:gridCol w:w="2539"/>
        <w:gridCol w:w="4533"/>
        <w:gridCol w:w="1560"/>
        <w:gridCol w:w="2234"/>
      </w:tblGrid>
      <w:tr w14:paraId="2342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919102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6C5222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5D0C3C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4A27C7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BE685D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1A50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E14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75BA6E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D9F53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0D8DC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1D32FB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55C967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104856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571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6AD45B8">
            <w:pPr>
              <w:rPr>
                <w:rFonts w:hint="eastAsia" w:ascii="方正仿宋简体" w:hAnsi="方正仿宋简体" w:eastAsia="方正仿宋简体" w:cs="方正仿宋简体"/>
                <w:b w:val="0"/>
                <w:bCs w:val="0"/>
              </w:rPr>
            </w:pPr>
          </w:p>
        </w:tc>
        <w:tc>
          <w:tcPr>
            <w:tcW w:w="0" w:type="auto"/>
            <w:vAlign w:val="center"/>
          </w:tcPr>
          <w:p w14:paraId="103421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040871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1A22CA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1CDF7F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EB737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FA1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A6AA4C4">
            <w:pPr>
              <w:rPr>
                <w:rFonts w:hint="eastAsia" w:ascii="方正仿宋简体" w:hAnsi="方正仿宋简体" w:eastAsia="方正仿宋简体" w:cs="方正仿宋简体"/>
                <w:b w:val="0"/>
                <w:bCs w:val="0"/>
              </w:rPr>
            </w:pPr>
          </w:p>
        </w:tc>
        <w:tc>
          <w:tcPr>
            <w:tcW w:w="0" w:type="auto"/>
            <w:vAlign w:val="center"/>
          </w:tcPr>
          <w:p w14:paraId="5ACBEF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8367A2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1FF704C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3F0863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BE9C9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25A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26D1270">
            <w:pPr>
              <w:rPr>
                <w:rFonts w:hint="eastAsia" w:ascii="方正仿宋简体" w:hAnsi="方正仿宋简体" w:eastAsia="方正仿宋简体" w:cs="方正仿宋简体"/>
                <w:b w:val="0"/>
                <w:bCs w:val="0"/>
              </w:rPr>
            </w:pPr>
          </w:p>
        </w:tc>
        <w:tc>
          <w:tcPr>
            <w:tcW w:w="0" w:type="auto"/>
            <w:vAlign w:val="center"/>
          </w:tcPr>
          <w:p w14:paraId="1367B5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2BE8C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A5589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5B54CD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617AD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633E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8771A2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375C6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C6BBD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5FACB8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0B5D86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431432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6DA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7B6AF5D">
            <w:pPr>
              <w:rPr>
                <w:rFonts w:hint="eastAsia" w:ascii="方正仿宋简体" w:hAnsi="方正仿宋简体" w:eastAsia="方正仿宋简体" w:cs="方正仿宋简体"/>
                <w:b w:val="0"/>
                <w:bCs w:val="0"/>
              </w:rPr>
            </w:pPr>
          </w:p>
        </w:tc>
        <w:tc>
          <w:tcPr>
            <w:tcW w:w="0" w:type="auto"/>
            <w:vAlign w:val="center"/>
          </w:tcPr>
          <w:p w14:paraId="246904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BCE4B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6518E8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F4525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5AA9C6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2B2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8D5A4E0">
            <w:pPr>
              <w:rPr>
                <w:rFonts w:hint="eastAsia" w:ascii="方正仿宋简体" w:hAnsi="方正仿宋简体" w:eastAsia="方正仿宋简体" w:cs="方正仿宋简体"/>
                <w:b w:val="0"/>
                <w:bCs w:val="0"/>
              </w:rPr>
            </w:pPr>
          </w:p>
        </w:tc>
        <w:tc>
          <w:tcPr>
            <w:tcW w:w="0" w:type="auto"/>
            <w:vAlign w:val="center"/>
          </w:tcPr>
          <w:p w14:paraId="1A5733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3218AA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4FE9CB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13A9DE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305C4D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F8C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98298C0">
            <w:pPr>
              <w:rPr>
                <w:rFonts w:hint="eastAsia" w:ascii="方正仿宋简体" w:hAnsi="方正仿宋简体" w:eastAsia="方正仿宋简体" w:cs="方正仿宋简体"/>
                <w:b w:val="0"/>
                <w:bCs w:val="0"/>
              </w:rPr>
            </w:pPr>
          </w:p>
        </w:tc>
        <w:tc>
          <w:tcPr>
            <w:tcW w:w="0" w:type="auto"/>
            <w:vAlign w:val="center"/>
          </w:tcPr>
          <w:p w14:paraId="72602B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6E0BB6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3D28CA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412C0F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7A3B70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B72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AB6B6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2B3F04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57F21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2F641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1E8808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10463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042BB52">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6A30DED2">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7" w:name="_Toc_4_4_0000000009"/>
      <w:r>
        <w:rPr>
          <w:rFonts w:hint="eastAsia" w:ascii="方正仿宋简体" w:hAnsi="方正仿宋简体" w:eastAsia="方正仿宋简体" w:cs="方正仿宋简体"/>
          <w:b w:val="0"/>
          <w:bCs w:val="0"/>
          <w:color w:val="000000"/>
          <w:sz w:val="28"/>
        </w:rPr>
        <w:t>6.冀财政法【2021】63号河北省财政厅关于提前下达2022年省级基层公检法司转移支付资金的通知（装备）绩效目标表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5"/>
        <w:gridCol w:w="1390"/>
        <w:gridCol w:w="1282"/>
        <w:gridCol w:w="1675"/>
        <w:gridCol w:w="4973"/>
        <w:gridCol w:w="1427"/>
        <w:gridCol w:w="1774"/>
      </w:tblGrid>
      <w:tr w14:paraId="08202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D1E8A09">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0671956">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0D6F7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0DE7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219A64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13028122P00262810001A</w:t>
            </w:r>
          </w:p>
        </w:tc>
        <w:tc>
          <w:tcPr>
            <w:tcW w:w="0" w:type="auto"/>
            <w:vAlign w:val="center"/>
          </w:tcPr>
          <w:p w14:paraId="1CE778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5218B7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冀财政法【2021】63号河北省财政厅关于提前下达2022年省级基层公检法司转移支付资金的通知（装备）</w:t>
            </w:r>
          </w:p>
        </w:tc>
      </w:tr>
      <w:tr w14:paraId="48191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EEB933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363D0BE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0A2318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35427B9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12A888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081970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010675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6070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0454A49">
            <w:pPr>
              <w:rPr>
                <w:rFonts w:hint="eastAsia" w:ascii="方正仿宋简体" w:hAnsi="方正仿宋简体" w:eastAsia="方正仿宋简体" w:cs="方正仿宋简体"/>
                <w:b w:val="0"/>
                <w:bCs w:val="0"/>
              </w:rPr>
            </w:pPr>
          </w:p>
        </w:tc>
        <w:tc>
          <w:tcPr>
            <w:tcW w:w="0" w:type="auto"/>
            <w:gridSpan w:val="6"/>
            <w:vAlign w:val="center"/>
          </w:tcPr>
          <w:p w14:paraId="607E94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装备采购</w:t>
            </w:r>
          </w:p>
        </w:tc>
      </w:tr>
      <w:tr w14:paraId="42949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DF517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18D52DB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440F4E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78F45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15A669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DDD8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074266C">
            <w:pPr>
              <w:rPr>
                <w:rFonts w:hint="eastAsia" w:ascii="方正仿宋简体" w:hAnsi="方正仿宋简体" w:eastAsia="方正仿宋简体" w:cs="方正仿宋简体"/>
                <w:b w:val="0"/>
                <w:bCs w:val="0"/>
              </w:rPr>
            </w:pPr>
          </w:p>
        </w:tc>
        <w:tc>
          <w:tcPr>
            <w:tcW w:w="2833" w:type="dxa"/>
            <w:gridSpan w:val="2"/>
            <w:vAlign w:val="center"/>
          </w:tcPr>
          <w:p w14:paraId="6646455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649AF5E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277" w:type="dxa"/>
            <w:vAlign w:val="center"/>
          </w:tcPr>
          <w:p w14:paraId="473C0CD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2" w:type="dxa"/>
            <w:gridSpan w:val="2"/>
            <w:vAlign w:val="center"/>
          </w:tcPr>
          <w:p w14:paraId="330CE59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76EF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8731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4BF0BF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112B2C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4CB17150">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5"/>
        <w:gridCol w:w="1943"/>
        <w:gridCol w:w="2706"/>
        <w:gridCol w:w="4251"/>
        <w:gridCol w:w="1587"/>
        <w:gridCol w:w="2264"/>
      </w:tblGrid>
      <w:tr w14:paraId="4026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1548B3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98EDBC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4315AF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3143E5C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30CE88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54BB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260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AB5E70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7D15E9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58768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13047C1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409370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359E8B5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EC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6F38252">
            <w:pPr>
              <w:rPr>
                <w:rFonts w:hint="eastAsia" w:ascii="方正仿宋简体" w:hAnsi="方正仿宋简体" w:eastAsia="方正仿宋简体" w:cs="方正仿宋简体"/>
                <w:b w:val="0"/>
                <w:bCs w:val="0"/>
              </w:rPr>
            </w:pPr>
          </w:p>
        </w:tc>
        <w:tc>
          <w:tcPr>
            <w:tcW w:w="0" w:type="auto"/>
            <w:vAlign w:val="center"/>
          </w:tcPr>
          <w:p w14:paraId="77D980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29B704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54C7A8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24AEF7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438823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B85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70666A1">
            <w:pPr>
              <w:rPr>
                <w:rFonts w:hint="eastAsia" w:ascii="方正仿宋简体" w:hAnsi="方正仿宋简体" w:eastAsia="方正仿宋简体" w:cs="方正仿宋简体"/>
                <w:b w:val="0"/>
                <w:bCs w:val="0"/>
              </w:rPr>
            </w:pPr>
          </w:p>
        </w:tc>
        <w:tc>
          <w:tcPr>
            <w:tcW w:w="0" w:type="auto"/>
            <w:vAlign w:val="center"/>
          </w:tcPr>
          <w:p w14:paraId="7F3DD9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36ABF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44E426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2DD5F3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A3F26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485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EBC0B33">
            <w:pPr>
              <w:rPr>
                <w:rFonts w:hint="eastAsia" w:ascii="方正仿宋简体" w:hAnsi="方正仿宋简体" w:eastAsia="方正仿宋简体" w:cs="方正仿宋简体"/>
                <w:b w:val="0"/>
                <w:bCs w:val="0"/>
              </w:rPr>
            </w:pPr>
          </w:p>
        </w:tc>
        <w:tc>
          <w:tcPr>
            <w:tcW w:w="0" w:type="auto"/>
            <w:vAlign w:val="center"/>
          </w:tcPr>
          <w:p w14:paraId="73DABC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B3B3C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0F7F29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5E9EC5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1D562A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673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06B3B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4A6423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722E3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1D5B76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5E27C6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27B78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AF3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2D73FCD">
            <w:pPr>
              <w:rPr>
                <w:rFonts w:hint="eastAsia" w:ascii="方正仿宋简体" w:hAnsi="方正仿宋简体" w:eastAsia="方正仿宋简体" w:cs="方正仿宋简体"/>
                <w:b w:val="0"/>
                <w:bCs w:val="0"/>
              </w:rPr>
            </w:pPr>
          </w:p>
        </w:tc>
        <w:tc>
          <w:tcPr>
            <w:tcW w:w="0" w:type="auto"/>
            <w:vAlign w:val="center"/>
          </w:tcPr>
          <w:p w14:paraId="711BF1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BE17E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77CC86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E759E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99CA0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E3F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F5220C3">
            <w:pPr>
              <w:rPr>
                <w:rFonts w:hint="eastAsia" w:ascii="方正仿宋简体" w:hAnsi="方正仿宋简体" w:eastAsia="方正仿宋简体" w:cs="方正仿宋简体"/>
                <w:b w:val="0"/>
                <w:bCs w:val="0"/>
              </w:rPr>
            </w:pPr>
          </w:p>
        </w:tc>
        <w:tc>
          <w:tcPr>
            <w:tcW w:w="0" w:type="auto"/>
            <w:vAlign w:val="center"/>
          </w:tcPr>
          <w:p w14:paraId="31B4A9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0156161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CD156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05D310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1951F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3DC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7485C4">
            <w:pPr>
              <w:rPr>
                <w:rFonts w:hint="eastAsia" w:ascii="方正仿宋简体" w:hAnsi="方正仿宋简体" w:eastAsia="方正仿宋简体" w:cs="方正仿宋简体"/>
                <w:b w:val="0"/>
                <w:bCs w:val="0"/>
              </w:rPr>
            </w:pPr>
          </w:p>
        </w:tc>
        <w:tc>
          <w:tcPr>
            <w:tcW w:w="0" w:type="auto"/>
            <w:vAlign w:val="center"/>
          </w:tcPr>
          <w:p w14:paraId="244F5E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B63299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5C1D68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6E410C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26DDF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3F6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6DFB0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8FE0C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42965C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24456C8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5B55EC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32BC5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242D05F9">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35F670F8">
      <w:pPr>
        <w:spacing w:before="0" w:after="0" w:line="240" w:lineRule="auto"/>
        <w:ind w:firstLine="0"/>
        <w:jc w:val="both"/>
        <w:outlineLvl w:val="9"/>
        <w:rPr>
          <w:rFonts w:hint="eastAsia" w:ascii="方正仿宋简体" w:hAnsi="方正仿宋简体" w:eastAsia="方正仿宋简体" w:cs="方正仿宋简体"/>
          <w:b w:val="0"/>
          <w:bCs w:val="0"/>
        </w:rPr>
      </w:pPr>
      <w:bookmarkStart w:id="8" w:name="_Toc_4_4_0000000010"/>
      <w:r>
        <w:rPr>
          <w:rFonts w:hint="eastAsia" w:ascii="方正仿宋简体" w:hAnsi="方正仿宋简体" w:eastAsia="方正仿宋简体" w:cs="方正仿宋简体"/>
          <w:b w:val="0"/>
          <w:bCs w:val="0"/>
          <w:color w:val="000000"/>
          <w:sz w:val="28"/>
        </w:rPr>
        <w:t>7.冀财政法【2021】70号河北省财政厅关于提前下达2022年社区矫正补助资金的通知绩效目标表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276"/>
        <w:gridCol w:w="1450"/>
        <w:gridCol w:w="1910"/>
        <w:gridCol w:w="3810"/>
        <w:gridCol w:w="1720"/>
        <w:gridCol w:w="2101"/>
      </w:tblGrid>
      <w:tr w14:paraId="64FB0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6B8809A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554A33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7A6D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14965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489CD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13028122P00246610001C</w:t>
            </w:r>
          </w:p>
        </w:tc>
        <w:tc>
          <w:tcPr>
            <w:tcW w:w="0" w:type="auto"/>
            <w:vAlign w:val="center"/>
          </w:tcPr>
          <w:p w14:paraId="74A66E8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738CEE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冀财政法【2021】70号河北省财政厅关于提前下达2022年社区矫正补助资金的通知</w:t>
            </w:r>
          </w:p>
        </w:tc>
      </w:tr>
      <w:tr w14:paraId="0AD39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8AA3BD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5C8FE7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0CC620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5433A40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5CBB73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386646C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3C40C3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E2C3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089BAC8">
            <w:pPr>
              <w:rPr>
                <w:rFonts w:hint="eastAsia" w:ascii="方正仿宋简体" w:hAnsi="方正仿宋简体" w:eastAsia="方正仿宋简体" w:cs="方正仿宋简体"/>
                <w:b w:val="0"/>
                <w:bCs w:val="0"/>
              </w:rPr>
            </w:pPr>
          </w:p>
        </w:tc>
        <w:tc>
          <w:tcPr>
            <w:tcW w:w="0" w:type="auto"/>
            <w:gridSpan w:val="6"/>
            <w:vAlign w:val="center"/>
          </w:tcPr>
          <w:p w14:paraId="6F46CC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社区矫正转移支付</w:t>
            </w:r>
          </w:p>
        </w:tc>
      </w:tr>
      <w:tr w14:paraId="16A6A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80B7D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AD2262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BE33E9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2B6CA38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2FE47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D88F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F84E02F">
            <w:pPr>
              <w:rPr>
                <w:rFonts w:hint="eastAsia" w:ascii="方正仿宋简体" w:hAnsi="方正仿宋简体" w:eastAsia="方正仿宋简体" w:cs="方正仿宋简体"/>
                <w:b w:val="0"/>
                <w:bCs w:val="0"/>
              </w:rPr>
            </w:pPr>
          </w:p>
        </w:tc>
        <w:tc>
          <w:tcPr>
            <w:tcW w:w="2825" w:type="dxa"/>
            <w:gridSpan w:val="2"/>
            <w:vAlign w:val="center"/>
          </w:tcPr>
          <w:p w14:paraId="5759945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910" w:type="dxa"/>
            <w:vAlign w:val="center"/>
          </w:tcPr>
          <w:p w14:paraId="337F2FC8">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138" w:type="dxa"/>
            <w:vAlign w:val="center"/>
          </w:tcPr>
          <w:p w14:paraId="6802924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129" w:type="dxa"/>
            <w:gridSpan w:val="2"/>
            <w:vAlign w:val="center"/>
          </w:tcPr>
          <w:p w14:paraId="2CC1AD7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94DD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B2914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76354AF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DB898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66B5E688">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9"/>
        <w:gridCol w:w="1514"/>
        <w:gridCol w:w="2443"/>
        <w:gridCol w:w="3259"/>
        <w:gridCol w:w="1312"/>
        <w:gridCol w:w="4439"/>
      </w:tblGrid>
      <w:tr w14:paraId="5DA9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2CCDE8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1151FAF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9DF34E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1BC4BF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1ADB4B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FE7723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0D3A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2B0C02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0B503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478638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3C054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6916CF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3883FC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A1E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52186A9">
            <w:pPr>
              <w:rPr>
                <w:rFonts w:hint="eastAsia" w:ascii="方正仿宋简体" w:hAnsi="方正仿宋简体" w:eastAsia="方正仿宋简体" w:cs="方正仿宋简体"/>
                <w:b w:val="0"/>
                <w:bCs w:val="0"/>
              </w:rPr>
            </w:pPr>
          </w:p>
        </w:tc>
        <w:tc>
          <w:tcPr>
            <w:tcW w:w="0" w:type="auto"/>
            <w:vAlign w:val="center"/>
          </w:tcPr>
          <w:p w14:paraId="3F3B71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2F0A8C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7D92B0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554D94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7B5A300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25A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3AAC6A6">
            <w:pPr>
              <w:rPr>
                <w:rFonts w:hint="eastAsia" w:ascii="方正仿宋简体" w:hAnsi="方正仿宋简体" w:eastAsia="方正仿宋简体" w:cs="方正仿宋简体"/>
                <w:b w:val="0"/>
                <w:bCs w:val="0"/>
              </w:rPr>
            </w:pPr>
          </w:p>
        </w:tc>
        <w:tc>
          <w:tcPr>
            <w:tcW w:w="0" w:type="auto"/>
            <w:vAlign w:val="center"/>
          </w:tcPr>
          <w:p w14:paraId="489D94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70AF4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1F8E74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2B2F53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2A33F3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16F8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BAE8808">
            <w:pPr>
              <w:rPr>
                <w:rFonts w:hint="eastAsia" w:ascii="方正仿宋简体" w:hAnsi="方正仿宋简体" w:eastAsia="方正仿宋简体" w:cs="方正仿宋简体"/>
                <w:b w:val="0"/>
                <w:bCs w:val="0"/>
              </w:rPr>
            </w:pPr>
          </w:p>
        </w:tc>
        <w:tc>
          <w:tcPr>
            <w:tcW w:w="0" w:type="auto"/>
            <w:vAlign w:val="center"/>
          </w:tcPr>
          <w:p w14:paraId="6F1AED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A9B63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86234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4B705F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4A5179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1B6B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93E7F3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4A9E7E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6A60CC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715BA3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18EEC4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2E48C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F8E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5F7F5CC">
            <w:pPr>
              <w:rPr>
                <w:rFonts w:hint="eastAsia" w:ascii="方正仿宋简体" w:hAnsi="方正仿宋简体" w:eastAsia="方正仿宋简体" w:cs="方正仿宋简体"/>
                <w:b w:val="0"/>
                <w:bCs w:val="0"/>
              </w:rPr>
            </w:pPr>
          </w:p>
        </w:tc>
        <w:tc>
          <w:tcPr>
            <w:tcW w:w="0" w:type="auto"/>
            <w:vAlign w:val="center"/>
          </w:tcPr>
          <w:p w14:paraId="26AFAD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1384B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428B36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5A3CB7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80D11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1AC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Merge w:val="continue"/>
            <w:vAlign w:val="center"/>
          </w:tcPr>
          <w:p w14:paraId="02EC07AE">
            <w:pPr>
              <w:rPr>
                <w:rFonts w:hint="eastAsia" w:ascii="方正仿宋简体" w:hAnsi="方正仿宋简体" w:eastAsia="方正仿宋简体" w:cs="方正仿宋简体"/>
                <w:b w:val="0"/>
                <w:bCs w:val="0"/>
              </w:rPr>
            </w:pPr>
          </w:p>
        </w:tc>
        <w:tc>
          <w:tcPr>
            <w:tcW w:w="0" w:type="auto"/>
            <w:vAlign w:val="center"/>
          </w:tcPr>
          <w:p w14:paraId="6D809C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8AAB02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10F88C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3934EDF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7DA274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817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55855D">
            <w:pPr>
              <w:rPr>
                <w:rFonts w:hint="eastAsia" w:ascii="方正仿宋简体" w:hAnsi="方正仿宋简体" w:eastAsia="方正仿宋简体" w:cs="方正仿宋简体"/>
                <w:b w:val="0"/>
                <w:bCs w:val="0"/>
              </w:rPr>
            </w:pPr>
          </w:p>
        </w:tc>
        <w:tc>
          <w:tcPr>
            <w:tcW w:w="0" w:type="auto"/>
            <w:vAlign w:val="center"/>
          </w:tcPr>
          <w:p w14:paraId="6A23E0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9EA2C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4A11EF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56CD30A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2C295F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344E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412C2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1B222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06D76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219693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审前社会调查单位满意度</w:t>
            </w:r>
          </w:p>
        </w:tc>
        <w:tc>
          <w:tcPr>
            <w:tcW w:w="0" w:type="auto"/>
            <w:vAlign w:val="center"/>
          </w:tcPr>
          <w:p w14:paraId="5F32A7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7EDDF4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bl>
    <w:p w14:paraId="158CAB81">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4CCF0620">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0939F5AF">
      <w:pPr>
        <w:spacing w:before="0" w:after="0"/>
        <w:ind w:firstLine="560"/>
        <w:jc w:val="left"/>
        <w:outlineLvl w:val="3"/>
        <w:rPr>
          <w:rFonts w:hint="eastAsia" w:ascii="方正仿宋简体" w:hAnsi="方正仿宋简体" w:eastAsia="方正仿宋简体" w:cs="方正仿宋简体"/>
          <w:b w:val="0"/>
          <w:bCs w:val="0"/>
        </w:rPr>
      </w:pPr>
      <w:bookmarkStart w:id="9" w:name="_Toc_4_4_0000000011"/>
      <w:r>
        <w:rPr>
          <w:rFonts w:hint="eastAsia" w:ascii="方正仿宋简体" w:hAnsi="方正仿宋简体" w:eastAsia="方正仿宋简体" w:cs="方正仿宋简体"/>
          <w:b w:val="0"/>
          <w:bCs w:val="0"/>
          <w:color w:val="000000"/>
          <w:sz w:val="28"/>
        </w:rPr>
        <w:t>8.司法局法律援助经费绩效目标表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2140"/>
        <w:gridCol w:w="2001"/>
        <w:gridCol w:w="3923"/>
        <w:gridCol w:w="1948"/>
        <w:gridCol w:w="1140"/>
        <w:gridCol w:w="1437"/>
      </w:tblGrid>
      <w:tr w14:paraId="6E0A4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790B1779">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49FDA3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10E5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EA5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21622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13028122P003070100015</w:t>
            </w:r>
          </w:p>
        </w:tc>
        <w:tc>
          <w:tcPr>
            <w:tcW w:w="0" w:type="auto"/>
            <w:vAlign w:val="center"/>
          </w:tcPr>
          <w:p w14:paraId="6C9DDA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79EE6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司法局法律援助经费</w:t>
            </w:r>
          </w:p>
        </w:tc>
      </w:tr>
      <w:tr w14:paraId="412FF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6554A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342C5C5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7EE69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6DA620E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5CAEE1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12DC7B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546E3F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563F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53A0121">
            <w:pPr>
              <w:rPr>
                <w:rFonts w:hint="eastAsia" w:ascii="方正仿宋简体" w:hAnsi="方正仿宋简体" w:eastAsia="方正仿宋简体" w:cs="方正仿宋简体"/>
                <w:b w:val="0"/>
                <w:bCs w:val="0"/>
              </w:rPr>
            </w:pPr>
          </w:p>
        </w:tc>
        <w:tc>
          <w:tcPr>
            <w:tcW w:w="0" w:type="auto"/>
            <w:gridSpan w:val="6"/>
            <w:vAlign w:val="center"/>
          </w:tcPr>
          <w:p w14:paraId="669920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用于律师法律援助补贴及值班补贴</w:t>
            </w:r>
          </w:p>
        </w:tc>
      </w:tr>
      <w:tr w14:paraId="63B9D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420415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A7D2C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60492F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45875CE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08A808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785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2A0A58E">
            <w:pPr>
              <w:rPr>
                <w:rFonts w:hint="eastAsia" w:ascii="方正仿宋简体" w:hAnsi="方正仿宋简体" w:eastAsia="方正仿宋简体" w:cs="方正仿宋简体"/>
                <w:b w:val="0"/>
                <w:bCs w:val="0"/>
              </w:rPr>
            </w:pPr>
          </w:p>
        </w:tc>
        <w:tc>
          <w:tcPr>
            <w:tcW w:w="4608" w:type="dxa"/>
            <w:gridSpan w:val="2"/>
            <w:vAlign w:val="center"/>
          </w:tcPr>
          <w:p w14:paraId="7D6B10D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12" w:type="dxa"/>
            <w:vAlign w:val="center"/>
          </w:tcPr>
          <w:p w14:paraId="1B7DE11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45" w:type="dxa"/>
            <w:vAlign w:val="center"/>
          </w:tcPr>
          <w:p w14:paraId="0C733C7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36DD63A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0E98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E458A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126BB9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1722DD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4367B0E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9"/>
        <w:gridCol w:w="2011"/>
        <w:gridCol w:w="2660"/>
        <w:gridCol w:w="4804"/>
        <w:gridCol w:w="1626"/>
        <w:gridCol w:w="1616"/>
      </w:tblGrid>
      <w:tr w14:paraId="7469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12544E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FB016F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A7BC81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CB369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E10D7E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4F426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1532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DFD29D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BFFA1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D79AD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5132E0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068A28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w:t>
            </w:r>
          </w:p>
        </w:tc>
        <w:tc>
          <w:tcPr>
            <w:tcW w:w="0" w:type="auto"/>
            <w:vAlign w:val="center"/>
          </w:tcPr>
          <w:p w14:paraId="31C8FF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D0E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555A1E5">
            <w:pPr>
              <w:rPr>
                <w:rFonts w:hint="eastAsia" w:ascii="方正仿宋简体" w:hAnsi="方正仿宋简体" w:eastAsia="方正仿宋简体" w:cs="方正仿宋简体"/>
                <w:b w:val="0"/>
                <w:bCs w:val="0"/>
              </w:rPr>
            </w:pPr>
          </w:p>
        </w:tc>
        <w:tc>
          <w:tcPr>
            <w:tcW w:w="0" w:type="auto"/>
            <w:vAlign w:val="center"/>
          </w:tcPr>
          <w:p w14:paraId="576F9D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9EE19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76CAB1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0DE6C2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796E3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6E9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E5732DC">
            <w:pPr>
              <w:rPr>
                <w:rFonts w:hint="eastAsia" w:ascii="方正仿宋简体" w:hAnsi="方正仿宋简体" w:eastAsia="方正仿宋简体" w:cs="方正仿宋简体"/>
                <w:b w:val="0"/>
                <w:bCs w:val="0"/>
              </w:rPr>
            </w:pPr>
          </w:p>
        </w:tc>
        <w:tc>
          <w:tcPr>
            <w:tcW w:w="0" w:type="auto"/>
            <w:vAlign w:val="center"/>
          </w:tcPr>
          <w:p w14:paraId="7E2396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B72925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4487B5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2B50C7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5261F9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874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983B803">
            <w:pPr>
              <w:rPr>
                <w:rFonts w:hint="eastAsia" w:ascii="方正仿宋简体" w:hAnsi="方正仿宋简体" w:eastAsia="方正仿宋简体" w:cs="方正仿宋简体"/>
                <w:b w:val="0"/>
                <w:bCs w:val="0"/>
              </w:rPr>
            </w:pPr>
          </w:p>
        </w:tc>
        <w:tc>
          <w:tcPr>
            <w:tcW w:w="0" w:type="auto"/>
            <w:vAlign w:val="center"/>
          </w:tcPr>
          <w:p w14:paraId="6427CDC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97233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E29E1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2C78F3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1D0BA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8B2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48E0C41">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1E0EA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6A60B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1B96E5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7FAAC6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3085E5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A98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4955A7">
            <w:pPr>
              <w:rPr>
                <w:rFonts w:hint="eastAsia" w:ascii="方正仿宋简体" w:hAnsi="方正仿宋简体" w:eastAsia="方正仿宋简体" w:cs="方正仿宋简体"/>
                <w:b w:val="0"/>
                <w:bCs w:val="0"/>
              </w:rPr>
            </w:pPr>
          </w:p>
        </w:tc>
        <w:tc>
          <w:tcPr>
            <w:tcW w:w="0" w:type="auto"/>
            <w:vAlign w:val="center"/>
          </w:tcPr>
          <w:p w14:paraId="366AFA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7296A0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453152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2E4EF7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31AE73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1D0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1487D14">
            <w:pPr>
              <w:rPr>
                <w:rFonts w:hint="eastAsia" w:ascii="方正仿宋简体" w:hAnsi="方正仿宋简体" w:eastAsia="方正仿宋简体" w:cs="方正仿宋简体"/>
                <w:b w:val="0"/>
                <w:bCs w:val="0"/>
              </w:rPr>
            </w:pPr>
          </w:p>
        </w:tc>
        <w:tc>
          <w:tcPr>
            <w:tcW w:w="0" w:type="auto"/>
            <w:vAlign w:val="center"/>
          </w:tcPr>
          <w:p w14:paraId="5610912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68CFC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15D731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12444B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5CE1AC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665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9105980">
            <w:pPr>
              <w:rPr>
                <w:rFonts w:hint="eastAsia" w:ascii="方正仿宋简体" w:hAnsi="方正仿宋简体" w:eastAsia="方正仿宋简体" w:cs="方正仿宋简体"/>
                <w:b w:val="0"/>
                <w:bCs w:val="0"/>
              </w:rPr>
            </w:pPr>
          </w:p>
        </w:tc>
        <w:tc>
          <w:tcPr>
            <w:tcW w:w="0" w:type="auto"/>
            <w:vAlign w:val="center"/>
          </w:tcPr>
          <w:p w14:paraId="12DE3E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DA666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29A8CC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02AA78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1918E9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37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FC3CC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2AE46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7B496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593AD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75C865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C152C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43CCAE68">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9B73DFA">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78537B01">
      <w:pPr>
        <w:spacing w:before="0" w:after="0"/>
        <w:ind w:firstLine="560"/>
        <w:jc w:val="left"/>
        <w:outlineLvl w:val="3"/>
        <w:rPr>
          <w:rFonts w:hint="eastAsia" w:ascii="方正仿宋简体" w:hAnsi="方正仿宋简体" w:eastAsia="方正仿宋简体" w:cs="方正仿宋简体"/>
          <w:b w:val="0"/>
          <w:bCs w:val="0"/>
        </w:rPr>
      </w:pPr>
      <w:bookmarkStart w:id="10" w:name="_Toc_4_4_0000000012"/>
      <w:r>
        <w:rPr>
          <w:rFonts w:hint="eastAsia" w:ascii="方正仿宋简体" w:hAnsi="方正仿宋简体" w:eastAsia="方正仿宋简体" w:cs="方正仿宋简体"/>
          <w:b w:val="0"/>
          <w:bCs w:val="0"/>
          <w:color w:val="000000"/>
          <w:sz w:val="28"/>
        </w:rPr>
        <w:t>9.司法局见习岗人员经费绩效目标表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71"/>
        <w:gridCol w:w="3688"/>
        <w:gridCol w:w="1515"/>
        <w:gridCol w:w="2356"/>
        <w:gridCol w:w="1063"/>
        <w:gridCol w:w="1182"/>
        <w:gridCol w:w="1261"/>
      </w:tblGrid>
      <w:tr w14:paraId="09EBC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75" w:type="dxa"/>
            <w:gridSpan w:val="6"/>
            <w:tcBorders>
              <w:top w:val="single" w:color="FFFFFF" w:sz="6" w:space="0"/>
              <w:left w:val="single" w:color="FFFFFF" w:sz="6" w:space="0"/>
              <w:right w:val="single" w:color="FFFFFF" w:sz="6" w:space="0"/>
            </w:tcBorders>
            <w:vAlign w:val="center"/>
          </w:tcPr>
          <w:p w14:paraId="79C0D5F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1" w:type="dxa"/>
            <w:tcBorders>
              <w:top w:val="single" w:color="FFFFFF" w:sz="6" w:space="0"/>
              <w:left w:val="single" w:color="FFFFFF" w:sz="6" w:space="0"/>
              <w:right w:val="single" w:color="FFFFFF" w:sz="6" w:space="0"/>
            </w:tcBorders>
            <w:vAlign w:val="center"/>
          </w:tcPr>
          <w:p w14:paraId="7584B61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0D110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3D76733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203" w:type="dxa"/>
            <w:gridSpan w:val="2"/>
            <w:vAlign w:val="center"/>
          </w:tcPr>
          <w:p w14:paraId="485B18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13028122P00306310001Y</w:t>
            </w:r>
          </w:p>
        </w:tc>
        <w:tc>
          <w:tcPr>
            <w:tcW w:w="2356" w:type="dxa"/>
            <w:vAlign w:val="center"/>
          </w:tcPr>
          <w:p w14:paraId="59E40C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506" w:type="dxa"/>
            <w:gridSpan w:val="3"/>
            <w:vAlign w:val="center"/>
          </w:tcPr>
          <w:p w14:paraId="237F80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司法局见习岗人员经费</w:t>
            </w:r>
          </w:p>
        </w:tc>
      </w:tr>
      <w:tr w14:paraId="7D275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431155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688" w:type="dxa"/>
            <w:vAlign w:val="center"/>
          </w:tcPr>
          <w:p w14:paraId="4521527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515" w:type="dxa"/>
            <w:vAlign w:val="center"/>
          </w:tcPr>
          <w:p w14:paraId="30BDD4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2356" w:type="dxa"/>
            <w:vAlign w:val="center"/>
          </w:tcPr>
          <w:p w14:paraId="496F90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63" w:type="dxa"/>
            <w:vAlign w:val="center"/>
          </w:tcPr>
          <w:p w14:paraId="5123ED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1182" w:type="dxa"/>
            <w:vAlign w:val="center"/>
          </w:tcPr>
          <w:p w14:paraId="0757FF9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1" w:type="dxa"/>
            <w:vAlign w:val="center"/>
          </w:tcPr>
          <w:p w14:paraId="398447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3EC4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3847CA06">
            <w:pPr>
              <w:rPr>
                <w:rFonts w:hint="eastAsia" w:ascii="方正仿宋简体" w:hAnsi="方正仿宋简体" w:eastAsia="方正仿宋简体" w:cs="方正仿宋简体"/>
                <w:b w:val="0"/>
                <w:bCs w:val="0"/>
              </w:rPr>
            </w:pPr>
          </w:p>
        </w:tc>
        <w:tc>
          <w:tcPr>
            <w:tcW w:w="11065" w:type="dxa"/>
            <w:gridSpan w:val="6"/>
            <w:vAlign w:val="center"/>
          </w:tcPr>
          <w:p w14:paraId="420C37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用于见习岗人员工资保险</w:t>
            </w:r>
          </w:p>
        </w:tc>
      </w:tr>
      <w:tr w14:paraId="47409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1E8978D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203" w:type="dxa"/>
            <w:gridSpan w:val="2"/>
            <w:vAlign w:val="center"/>
          </w:tcPr>
          <w:p w14:paraId="57356E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56" w:type="dxa"/>
            <w:vAlign w:val="center"/>
          </w:tcPr>
          <w:p w14:paraId="2CC3FE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63" w:type="dxa"/>
            <w:vAlign w:val="center"/>
          </w:tcPr>
          <w:p w14:paraId="29E6C22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43" w:type="dxa"/>
            <w:gridSpan w:val="2"/>
            <w:vAlign w:val="center"/>
          </w:tcPr>
          <w:p w14:paraId="005C796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CE77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34348ED8">
            <w:pPr>
              <w:rPr>
                <w:rFonts w:hint="eastAsia" w:ascii="方正仿宋简体" w:hAnsi="方正仿宋简体" w:eastAsia="方正仿宋简体" w:cs="方正仿宋简体"/>
                <w:b w:val="0"/>
                <w:bCs w:val="0"/>
              </w:rPr>
            </w:pPr>
          </w:p>
        </w:tc>
        <w:tc>
          <w:tcPr>
            <w:tcW w:w="5203" w:type="dxa"/>
            <w:gridSpan w:val="2"/>
            <w:vAlign w:val="center"/>
          </w:tcPr>
          <w:p w14:paraId="6A4F5DE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56" w:type="dxa"/>
            <w:vAlign w:val="center"/>
          </w:tcPr>
          <w:p w14:paraId="2A2E1E1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63" w:type="dxa"/>
            <w:vAlign w:val="center"/>
          </w:tcPr>
          <w:p w14:paraId="311F40F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43" w:type="dxa"/>
            <w:gridSpan w:val="2"/>
            <w:vAlign w:val="center"/>
          </w:tcPr>
          <w:p w14:paraId="0BABE55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E8CB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710516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065" w:type="dxa"/>
            <w:gridSpan w:val="6"/>
            <w:vAlign w:val="center"/>
          </w:tcPr>
          <w:p w14:paraId="53E853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1.单位人员工资发放</w:t>
            </w:r>
          </w:p>
          <w:p w14:paraId="0389C7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2.单位人员各项保险缴纳</w:t>
            </w:r>
          </w:p>
        </w:tc>
      </w:tr>
    </w:tbl>
    <w:p w14:paraId="0A15FED1">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1"/>
        <w:gridCol w:w="1795"/>
        <w:gridCol w:w="2138"/>
        <w:gridCol w:w="5257"/>
        <w:gridCol w:w="1669"/>
        <w:gridCol w:w="1966"/>
      </w:tblGrid>
      <w:tr w14:paraId="4051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D5524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32FEF0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44C307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66B551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58D3535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4DA2706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FC5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ACD2A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84877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680C3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保障人数</w:t>
            </w:r>
          </w:p>
        </w:tc>
        <w:tc>
          <w:tcPr>
            <w:tcW w:w="0" w:type="auto"/>
            <w:vAlign w:val="center"/>
          </w:tcPr>
          <w:p w14:paraId="1F4D3F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保障单位发放工资福利及缴纳保险的人数</w:t>
            </w:r>
          </w:p>
        </w:tc>
        <w:tc>
          <w:tcPr>
            <w:tcW w:w="0" w:type="auto"/>
            <w:vAlign w:val="center"/>
          </w:tcPr>
          <w:p w14:paraId="19ACC1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≤60人</w:t>
            </w:r>
          </w:p>
        </w:tc>
        <w:tc>
          <w:tcPr>
            <w:tcW w:w="0" w:type="auto"/>
            <w:vAlign w:val="center"/>
          </w:tcPr>
          <w:p w14:paraId="29A825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3350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4CD7F7">
            <w:pPr>
              <w:rPr>
                <w:rFonts w:hint="eastAsia" w:ascii="方正仿宋简体" w:hAnsi="方正仿宋简体" w:eastAsia="方正仿宋简体" w:cs="方正仿宋简体"/>
                <w:b w:val="0"/>
                <w:bCs w:val="0"/>
              </w:rPr>
            </w:pPr>
          </w:p>
        </w:tc>
        <w:tc>
          <w:tcPr>
            <w:tcW w:w="0" w:type="auto"/>
            <w:vAlign w:val="center"/>
          </w:tcPr>
          <w:p w14:paraId="30A8F8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A5A3F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全体人员年底考核合格率</w:t>
            </w:r>
          </w:p>
        </w:tc>
        <w:tc>
          <w:tcPr>
            <w:tcW w:w="0" w:type="auto"/>
            <w:vAlign w:val="center"/>
          </w:tcPr>
          <w:p w14:paraId="741A757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单位人员年底考核合格率</w:t>
            </w:r>
          </w:p>
        </w:tc>
        <w:tc>
          <w:tcPr>
            <w:tcW w:w="0" w:type="auto"/>
            <w:vAlign w:val="center"/>
          </w:tcPr>
          <w:p w14:paraId="392EF6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BC9D0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2BD1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AAE6A56">
            <w:pPr>
              <w:rPr>
                <w:rFonts w:hint="eastAsia" w:ascii="方正仿宋简体" w:hAnsi="方正仿宋简体" w:eastAsia="方正仿宋简体" w:cs="方正仿宋简体"/>
                <w:b w:val="0"/>
                <w:bCs w:val="0"/>
              </w:rPr>
            </w:pPr>
          </w:p>
        </w:tc>
        <w:tc>
          <w:tcPr>
            <w:tcW w:w="0" w:type="auto"/>
            <w:vAlign w:val="center"/>
          </w:tcPr>
          <w:p w14:paraId="4EDA86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6C7A32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工资费用发放及时率</w:t>
            </w:r>
          </w:p>
        </w:tc>
        <w:tc>
          <w:tcPr>
            <w:tcW w:w="0" w:type="auto"/>
            <w:vAlign w:val="center"/>
          </w:tcPr>
          <w:p w14:paraId="1D775A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工资发放金额占全年金额的比例</w:t>
            </w:r>
          </w:p>
        </w:tc>
        <w:tc>
          <w:tcPr>
            <w:tcW w:w="0" w:type="auto"/>
            <w:vAlign w:val="center"/>
          </w:tcPr>
          <w:p w14:paraId="41811A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361CD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104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78B8DB6">
            <w:pPr>
              <w:rPr>
                <w:rFonts w:hint="eastAsia" w:ascii="方正仿宋简体" w:hAnsi="方正仿宋简体" w:eastAsia="方正仿宋简体" w:cs="方正仿宋简体"/>
                <w:b w:val="0"/>
                <w:bCs w:val="0"/>
              </w:rPr>
            </w:pPr>
          </w:p>
        </w:tc>
        <w:tc>
          <w:tcPr>
            <w:tcW w:w="0" w:type="auto"/>
            <w:vAlign w:val="center"/>
          </w:tcPr>
          <w:p w14:paraId="7B4118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7A9172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552470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71004ED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2021年12月底前</w:t>
            </w:r>
          </w:p>
        </w:tc>
        <w:tc>
          <w:tcPr>
            <w:tcW w:w="0" w:type="auto"/>
            <w:vAlign w:val="center"/>
          </w:tcPr>
          <w:p w14:paraId="5B57FC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75FD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7FEF55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B734F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41EB2B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年初预算执行情况</w:t>
            </w:r>
          </w:p>
        </w:tc>
        <w:tc>
          <w:tcPr>
            <w:tcW w:w="0" w:type="auto"/>
            <w:vAlign w:val="center"/>
          </w:tcPr>
          <w:p w14:paraId="50D013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严格执行年初预算，有效防止超预算</w:t>
            </w:r>
          </w:p>
        </w:tc>
        <w:tc>
          <w:tcPr>
            <w:tcW w:w="0" w:type="auto"/>
            <w:vAlign w:val="center"/>
          </w:tcPr>
          <w:p w14:paraId="7E6DF8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48F48C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EF2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524E15">
            <w:pPr>
              <w:rPr>
                <w:rFonts w:hint="eastAsia" w:ascii="方正仿宋简体" w:hAnsi="方正仿宋简体" w:eastAsia="方正仿宋简体" w:cs="方正仿宋简体"/>
                <w:b w:val="0"/>
                <w:bCs w:val="0"/>
              </w:rPr>
            </w:pPr>
          </w:p>
        </w:tc>
        <w:tc>
          <w:tcPr>
            <w:tcW w:w="0" w:type="auto"/>
            <w:vAlign w:val="center"/>
          </w:tcPr>
          <w:p w14:paraId="560D4A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5BF6E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协调劳资关系</w:t>
            </w:r>
          </w:p>
        </w:tc>
        <w:tc>
          <w:tcPr>
            <w:tcW w:w="0" w:type="auto"/>
            <w:vAlign w:val="center"/>
          </w:tcPr>
          <w:p w14:paraId="48C137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提高职工工作积极性和劳动生产率</w:t>
            </w:r>
          </w:p>
        </w:tc>
        <w:tc>
          <w:tcPr>
            <w:tcW w:w="0" w:type="auto"/>
            <w:vAlign w:val="center"/>
          </w:tcPr>
          <w:p w14:paraId="3BA110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747F7A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17A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D0FA10">
            <w:pPr>
              <w:rPr>
                <w:rFonts w:hint="eastAsia" w:ascii="方正仿宋简体" w:hAnsi="方正仿宋简体" w:eastAsia="方正仿宋简体" w:cs="方正仿宋简体"/>
                <w:b w:val="0"/>
                <w:bCs w:val="0"/>
              </w:rPr>
            </w:pPr>
          </w:p>
        </w:tc>
        <w:tc>
          <w:tcPr>
            <w:tcW w:w="0" w:type="auto"/>
            <w:vAlign w:val="center"/>
          </w:tcPr>
          <w:p w14:paraId="0E1169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188FD8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促进就业</w:t>
            </w:r>
          </w:p>
        </w:tc>
        <w:tc>
          <w:tcPr>
            <w:tcW w:w="0" w:type="auto"/>
            <w:vAlign w:val="center"/>
          </w:tcPr>
          <w:p w14:paraId="57E6EB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保障新毕业大学生就业</w:t>
            </w:r>
          </w:p>
        </w:tc>
        <w:tc>
          <w:tcPr>
            <w:tcW w:w="0" w:type="auto"/>
            <w:vAlign w:val="center"/>
          </w:tcPr>
          <w:p w14:paraId="0F79E0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7F0004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85B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F4E5159">
            <w:pPr>
              <w:rPr>
                <w:rFonts w:hint="eastAsia" w:ascii="方正仿宋简体" w:hAnsi="方正仿宋简体" w:eastAsia="方正仿宋简体" w:cs="方正仿宋简体"/>
                <w:b w:val="0"/>
                <w:bCs w:val="0"/>
              </w:rPr>
            </w:pPr>
          </w:p>
        </w:tc>
        <w:tc>
          <w:tcPr>
            <w:tcW w:w="0" w:type="auto"/>
            <w:vAlign w:val="center"/>
          </w:tcPr>
          <w:p w14:paraId="3B1E3D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03CEF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环保意识增强</w:t>
            </w:r>
          </w:p>
        </w:tc>
        <w:tc>
          <w:tcPr>
            <w:tcW w:w="0" w:type="auto"/>
            <w:vAlign w:val="center"/>
          </w:tcPr>
          <w:p w14:paraId="74F559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环保意识明显提高（如减少开车次数、单位可自行增加相关指标）</w:t>
            </w:r>
          </w:p>
        </w:tc>
        <w:tc>
          <w:tcPr>
            <w:tcW w:w="0" w:type="auto"/>
            <w:vAlign w:val="center"/>
          </w:tcPr>
          <w:p w14:paraId="76AC7F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67ECD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6EDA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97CE1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190268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899EA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单位人员满意度</w:t>
            </w:r>
          </w:p>
        </w:tc>
        <w:tc>
          <w:tcPr>
            <w:tcW w:w="0" w:type="auto"/>
            <w:vAlign w:val="center"/>
          </w:tcPr>
          <w:p w14:paraId="45AE09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走访调查或以问卷形式征求满意度</w:t>
            </w:r>
          </w:p>
        </w:tc>
        <w:tc>
          <w:tcPr>
            <w:tcW w:w="0" w:type="auto"/>
            <w:vAlign w:val="center"/>
          </w:tcPr>
          <w:p w14:paraId="383603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F4644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bl>
    <w:p w14:paraId="46453C35">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9035D51">
      <w:pPr>
        <w:spacing w:before="0" w:after="0" w:line="240" w:lineRule="auto"/>
        <w:ind w:firstLine="0"/>
        <w:jc w:val="both"/>
        <w:outlineLvl w:val="9"/>
        <w:rPr>
          <w:rFonts w:hint="eastAsia" w:ascii="方正仿宋简体" w:hAnsi="方正仿宋简体" w:eastAsia="方正仿宋简体" w:cs="方正仿宋简体"/>
          <w:b w:val="0"/>
          <w:bCs w:val="0"/>
        </w:rPr>
      </w:pPr>
      <w:bookmarkStart w:id="11" w:name="_Toc_4_4_0000000013"/>
      <w:r>
        <w:rPr>
          <w:rFonts w:hint="eastAsia" w:ascii="方正仿宋简体" w:hAnsi="方正仿宋简体" w:eastAsia="方正仿宋简体" w:cs="方正仿宋简体"/>
          <w:b w:val="0"/>
          <w:bCs w:val="0"/>
          <w:color w:val="000000"/>
          <w:sz w:val="28"/>
        </w:rPr>
        <w:t>10.司法局聘请法律顾问业务费绩效目标表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23"/>
        <w:gridCol w:w="1426"/>
        <w:gridCol w:w="1457"/>
        <w:gridCol w:w="3102"/>
        <w:gridCol w:w="1445"/>
        <w:gridCol w:w="1575"/>
        <w:gridCol w:w="1308"/>
      </w:tblGrid>
      <w:tr w14:paraId="5050D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40" w:type="dxa"/>
            <w:gridSpan w:val="6"/>
            <w:tcBorders>
              <w:top w:val="single" w:color="FFFFFF" w:sz="6" w:space="0"/>
              <w:left w:val="single" w:color="FFFFFF" w:sz="6" w:space="0"/>
              <w:right w:val="single" w:color="FFFFFF" w:sz="6" w:space="0"/>
            </w:tcBorders>
            <w:vAlign w:val="center"/>
          </w:tcPr>
          <w:p w14:paraId="7C5765E2">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4FAC7D3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B315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6B319D7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25B497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13028122P00306410001L</w:t>
            </w:r>
          </w:p>
        </w:tc>
        <w:tc>
          <w:tcPr>
            <w:tcW w:w="0" w:type="auto"/>
            <w:vAlign w:val="center"/>
          </w:tcPr>
          <w:p w14:paraId="77C6A70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BB46A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司法局聘请法律顾问业务费</w:t>
            </w:r>
          </w:p>
        </w:tc>
      </w:tr>
      <w:tr w14:paraId="7CBBF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3A9DC10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5CB35E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592C1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2BC2B7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159E54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4F5B9F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03226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3FA61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58C21038">
            <w:pPr>
              <w:rPr>
                <w:rFonts w:hint="eastAsia" w:ascii="方正仿宋简体" w:hAnsi="方正仿宋简体" w:eastAsia="方正仿宋简体" w:cs="方正仿宋简体"/>
                <w:b w:val="0"/>
                <w:bCs w:val="0"/>
              </w:rPr>
            </w:pPr>
          </w:p>
        </w:tc>
        <w:tc>
          <w:tcPr>
            <w:tcW w:w="0" w:type="auto"/>
            <w:gridSpan w:val="6"/>
            <w:vAlign w:val="center"/>
          </w:tcPr>
          <w:p w14:paraId="65709E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支付法律顾问费用</w:t>
            </w:r>
          </w:p>
        </w:tc>
      </w:tr>
      <w:tr w14:paraId="67F5F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31B522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58EDF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40A303B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0D9EB2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77C6879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5658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47E150E3">
            <w:pPr>
              <w:rPr>
                <w:rFonts w:hint="eastAsia" w:ascii="方正仿宋简体" w:hAnsi="方正仿宋简体" w:eastAsia="方正仿宋简体" w:cs="方正仿宋简体"/>
                <w:b w:val="0"/>
                <w:bCs w:val="0"/>
              </w:rPr>
            </w:pPr>
          </w:p>
        </w:tc>
        <w:tc>
          <w:tcPr>
            <w:tcW w:w="0" w:type="auto"/>
            <w:gridSpan w:val="2"/>
            <w:vAlign w:val="center"/>
          </w:tcPr>
          <w:p w14:paraId="4D4204E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1AB86CFF">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2252999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607D2C2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EE61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5750F44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4C248B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1.协助进行法律咨询，法律宣传法律帮助等工作，为本市守法有效规避法律风险等作用，积极履行法律顾问的责任和义务。</w:t>
            </w:r>
          </w:p>
          <w:p w14:paraId="6093C6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2.在草拟审核法律文书等方面提供优质高效的法律服务，维护市政府的合法权益。</w:t>
            </w:r>
          </w:p>
        </w:tc>
      </w:tr>
    </w:tbl>
    <w:p w14:paraId="368D3BE5">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2"/>
        <w:gridCol w:w="1946"/>
        <w:gridCol w:w="3106"/>
        <w:gridCol w:w="3485"/>
        <w:gridCol w:w="2821"/>
        <w:gridCol w:w="1566"/>
      </w:tblGrid>
      <w:tr w14:paraId="404D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3" w:type="dxa"/>
            <w:vAlign w:val="center"/>
          </w:tcPr>
          <w:p w14:paraId="7DE3DBE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6E75F2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A7C631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CC94F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152DF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398D807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CFB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35E374B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D0E8C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5F8C4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C3A44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年底支出占年初预算执行率</w:t>
            </w:r>
          </w:p>
        </w:tc>
        <w:tc>
          <w:tcPr>
            <w:tcW w:w="0" w:type="auto"/>
            <w:vAlign w:val="center"/>
          </w:tcPr>
          <w:p w14:paraId="0B5232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7D0714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D56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30373D57">
            <w:pPr>
              <w:rPr>
                <w:rFonts w:hint="eastAsia" w:ascii="方正仿宋简体" w:hAnsi="方正仿宋简体" w:eastAsia="方正仿宋简体" w:cs="方正仿宋简体"/>
                <w:b w:val="0"/>
                <w:bCs w:val="0"/>
              </w:rPr>
            </w:pPr>
          </w:p>
        </w:tc>
        <w:tc>
          <w:tcPr>
            <w:tcW w:w="0" w:type="auto"/>
            <w:vAlign w:val="center"/>
          </w:tcPr>
          <w:p w14:paraId="721AC5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A5F03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4931A4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办案数量</w:t>
            </w:r>
          </w:p>
        </w:tc>
        <w:tc>
          <w:tcPr>
            <w:tcW w:w="0" w:type="auto"/>
            <w:vAlign w:val="center"/>
          </w:tcPr>
          <w:p w14:paraId="743278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≥3数量，办案数量</w:t>
            </w:r>
          </w:p>
        </w:tc>
        <w:tc>
          <w:tcPr>
            <w:tcW w:w="0" w:type="auto"/>
            <w:vAlign w:val="center"/>
          </w:tcPr>
          <w:p w14:paraId="040DB81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A34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E552200">
            <w:pPr>
              <w:rPr>
                <w:rFonts w:hint="eastAsia" w:ascii="方正仿宋简体" w:hAnsi="方正仿宋简体" w:eastAsia="方正仿宋简体" w:cs="方正仿宋简体"/>
                <w:b w:val="0"/>
                <w:bCs w:val="0"/>
              </w:rPr>
            </w:pPr>
          </w:p>
        </w:tc>
        <w:tc>
          <w:tcPr>
            <w:tcW w:w="0" w:type="auto"/>
            <w:vAlign w:val="center"/>
          </w:tcPr>
          <w:p w14:paraId="54FDA5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F3863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3537DB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012161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≥50%</w:t>
            </w:r>
          </w:p>
        </w:tc>
        <w:tc>
          <w:tcPr>
            <w:tcW w:w="0" w:type="auto"/>
            <w:vAlign w:val="center"/>
          </w:tcPr>
          <w:p w14:paraId="588D68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D1C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35ED3BD7">
            <w:pPr>
              <w:rPr>
                <w:rFonts w:hint="eastAsia" w:ascii="方正仿宋简体" w:hAnsi="方正仿宋简体" w:eastAsia="方正仿宋简体" w:cs="方正仿宋简体"/>
                <w:b w:val="0"/>
                <w:bCs w:val="0"/>
              </w:rPr>
            </w:pPr>
          </w:p>
        </w:tc>
        <w:tc>
          <w:tcPr>
            <w:tcW w:w="0" w:type="auto"/>
            <w:vAlign w:val="center"/>
          </w:tcPr>
          <w:p w14:paraId="1070F7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B5249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28099E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完成案件时效</w:t>
            </w:r>
          </w:p>
        </w:tc>
        <w:tc>
          <w:tcPr>
            <w:tcW w:w="0" w:type="auto"/>
            <w:vAlign w:val="center"/>
          </w:tcPr>
          <w:p w14:paraId="2B905C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能够及时办理案件</w:t>
            </w:r>
          </w:p>
        </w:tc>
        <w:tc>
          <w:tcPr>
            <w:tcW w:w="0" w:type="auto"/>
            <w:vAlign w:val="center"/>
          </w:tcPr>
          <w:p w14:paraId="70F5BA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913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6FDF540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603E7F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58BC4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92E22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2250D6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462A97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398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7F39846B">
            <w:pPr>
              <w:rPr>
                <w:rFonts w:hint="eastAsia" w:ascii="方正仿宋简体" w:hAnsi="方正仿宋简体" w:eastAsia="方正仿宋简体" w:cs="方正仿宋简体"/>
                <w:b w:val="0"/>
                <w:bCs w:val="0"/>
              </w:rPr>
            </w:pPr>
          </w:p>
        </w:tc>
        <w:tc>
          <w:tcPr>
            <w:tcW w:w="0" w:type="auto"/>
            <w:vAlign w:val="center"/>
          </w:tcPr>
          <w:p w14:paraId="77153E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22F61E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6698AA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及时保证政府利益</w:t>
            </w:r>
          </w:p>
        </w:tc>
        <w:tc>
          <w:tcPr>
            <w:tcW w:w="0" w:type="auto"/>
            <w:vAlign w:val="center"/>
          </w:tcPr>
          <w:p w14:paraId="440C47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798EE0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B1D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7A2087E6">
            <w:pPr>
              <w:rPr>
                <w:rFonts w:hint="eastAsia" w:ascii="方正仿宋简体" w:hAnsi="方正仿宋简体" w:eastAsia="方正仿宋简体" w:cs="方正仿宋简体"/>
                <w:b w:val="0"/>
                <w:bCs w:val="0"/>
              </w:rPr>
            </w:pPr>
          </w:p>
        </w:tc>
        <w:tc>
          <w:tcPr>
            <w:tcW w:w="0" w:type="auto"/>
            <w:vAlign w:val="center"/>
          </w:tcPr>
          <w:p w14:paraId="41487E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6FD0E3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长期使用性</w:t>
            </w:r>
          </w:p>
        </w:tc>
        <w:tc>
          <w:tcPr>
            <w:tcW w:w="0" w:type="auto"/>
            <w:vAlign w:val="center"/>
          </w:tcPr>
          <w:p w14:paraId="2DA1CAA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能够长期较好地开展政府法律顾问服务</w:t>
            </w:r>
          </w:p>
        </w:tc>
        <w:tc>
          <w:tcPr>
            <w:tcW w:w="0" w:type="auto"/>
            <w:vAlign w:val="center"/>
          </w:tcPr>
          <w:p w14:paraId="7B8703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3C1560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B61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5989257">
            <w:pPr>
              <w:rPr>
                <w:rFonts w:hint="eastAsia" w:ascii="方正仿宋简体" w:hAnsi="方正仿宋简体" w:eastAsia="方正仿宋简体" w:cs="方正仿宋简体"/>
                <w:b w:val="0"/>
                <w:bCs w:val="0"/>
              </w:rPr>
            </w:pPr>
          </w:p>
        </w:tc>
        <w:tc>
          <w:tcPr>
            <w:tcW w:w="0" w:type="auto"/>
            <w:vAlign w:val="center"/>
          </w:tcPr>
          <w:p w14:paraId="4C6BAC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6ED4F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1D298AA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维护政府利益</w:t>
            </w:r>
          </w:p>
        </w:tc>
        <w:tc>
          <w:tcPr>
            <w:tcW w:w="0" w:type="auto"/>
            <w:vAlign w:val="center"/>
          </w:tcPr>
          <w:p w14:paraId="6BA6C9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5EEC741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855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CDB0B6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98C7D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5AD264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2E8E9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0274A5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≥95%百分比，服务对象满意度</w:t>
            </w:r>
          </w:p>
        </w:tc>
        <w:tc>
          <w:tcPr>
            <w:tcW w:w="0" w:type="auto"/>
            <w:vAlign w:val="center"/>
          </w:tcPr>
          <w:p w14:paraId="213356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4DA48AD">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4CD8F091">
      <w:pPr>
        <w:spacing w:before="0" w:after="0" w:line="240" w:lineRule="auto"/>
        <w:ind w:firstLine="0"/>
        <w:jc w:val="both"/>
        <w:outlineLvl w:val="9"/>
        <w:rPr>
          <w:rFonts w:hint="eastAsia" w:ascii="方正仿宋简体" w:hAnsi="方正仿宋简体" w:eastAsia="方正仿宋简体" w:cs="方正仿宋简体"/>
          <w:b w:val="0"/>
          <w:bCs w:val="0"/>
        </w:rPr>
      </w:pPr>
      <w:bookmarkStart w:id="12" w:name="_Toc_4_4_0000000014"/>
      <w:r>
        <w:rPr>
          <w:rFonts w:hint="eastAsia" w:ascii="方正仿宋简体" w:hAnsi="方正仿宋简体" w:eastAsia="方正仿宋简体" w:cs="方正仿宋简体"/>
          <w:b w:val="0"/>
          <w:bCs w:val="0"/>
          <w:color w:val="000000"/>
          <w:sz w:val="28"/>
        </w:rPr>
        <w:t>11.司法局普法经费绩效目标表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5"/>
        <w:gridCol w:w="2204"/>
        <w:gridCol w:w="2017"/>
        <w:gridCol w:w="3538"/>
        <w:gridCol w:w="1692"/>
        <w:gridCol w:w="1293"/>
        <w:gridCol w:w="1597"/>
      </w:tblGrid>
      <w:tr w14:paraId="2A1EF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1AD15A7">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F69709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E3C4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24C8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562449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13028122P003066100010</w:t>
            </w:r>
          </w:p>
        </w:tc>
        <w:tc>
          <w:tcPr>
            <w:tcW w:w="0" w:type="auto"/>
            <w:vAlign w:val="center"/>
          </w:tcPr>
          <w:p w14:paraId="0F46D20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4E7D69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司法局普法经费</w:t>
            </w:r>
          </w:p>
        </w:tc>
      </w:tr>
      <w:tr w14:paraId="37134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75C89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06614CE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E3739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68C95E6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560C4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54B9D2C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50888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20BD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1B498CD">
            <w:pPr>
              <w:rPr>
                <w:rFonts w:hint="eastAsia" w:ascii="方正仿宋简体" w:hAnsi="方正仿宋简体" w:eastAsia="方正仿宋简体" w:cs="方正仿宋简体"/>
                <w:b w:val="0"/>
                <w:bCs w:val="0"/>
              </w:rPr>
            </w:pPr>
          </w:p>
        </w:tc>
        <w:tc>
          <w:tcPr>
            <w:tcW w:w="0" w:type="auto"/>
            <w:gridSpan w:val="6"/>
            <w:vAlign w:val="center"/>
          </w:tcPr>
          <w:p w14:paraId="4BF8E9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主要用于普法宣传，遵化周报 大屏幕等支出</w:t>
            </w:r>
          </w:p>
        </w:tc>
      </w:tr>
      <w:tr w14:paraId="7E935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47ABF2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2B6D193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1A993B4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8EF9EA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6438DD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5627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56E9D0F">
            <w:pPr>
              <w:rPr>
                <w:rFonts w:hint="eastAsia" w:ascii="方正仿宋简体" w:hAnsi="方正仿宋简体" w:eastAsia="方正仿宋简体" w:cs="方正仿宋简体"/>
                <w:b w:val="0"/>
                <w:bCs w:val="0"/>
              </w:rPr>
            </w:pPr>
          </w:p>
        </w:tc>
        <w:tc>
          <w:tcPr>
            <w:tcW w:w="4405" w:type="dxa"/>
            <w:gridSpan w:val="2"/>
            <w:vAlign w:val="center"/>
          </w:tcPr>
          <w:p w14:paraId="0FDC10E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62" w:type="dxa"/>
            <w:vAlign w:val="center"/>
          </w:tcPr>
          <w:p w14:paraId="29DC5CD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17" w:type="dxa"/>
            <w:vAlign w:val="center"/>
          </w:tcPr>
          <w:p w14:paraId="59B60A8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6" w:type="dxa"/>
            <w:gridSpan w:val="2"/>
            <w:vAlign w:val="center"/>
          </w:tcPr>
          <w:p w14:paraId="114D7FC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547D2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547B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41BFE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1.《政法时空》栏目每月播放2期“以案释法”案例。人民广场电子屏大屏幕每天早中晚三个时间段滚动播放围绕</w:t>
            </w:r>
            <w:r>
              <w:rPr>
                <w:rFonts w:hint="eastAsia" w:ascii="方正仿宋简体" w:hAnsi="方正仿宋简体" w:eastAsia="方正仿宋简体" w:cs="方正仿宋简体"/>
                <w:b w:val="0"/>
                <w:bCs w:val="0"/>
                <w:lang w:eastAsia="zh-CN"/>
              </w:rPr>
              <w:t>市委、市政府</w:t>
            </w:r>
            <w:r>
              <w:rPr>
                <w:rFonts w:hint="eastAsia" w:ascii="方正仿宋简体" w:hAnsi="方正仿宋简体" w:eastAsia="方正仿宋简体" w:cs="方正仿宋简体"/>
                <w:b w:val="0"/>
                <w:bCs w:val="0"/>
              </w:rPr>
              <w:t>中心工作的相关法律法规。</w:t>
            </w:r>
          </w:p>
          <w:p w14:paraId="3F954D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2.开展依法治市、普法进社区、农村、企业等宣传教育活动。</w:t>
            </w:r>
          </w:p>
        </w:tc>
      </w:tr>
    </w:tbl>
    <w:p w14:paraId="7430B9D9">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4"/>
        <w:gridCol w:w="1743"/>
        <w:gridCol w:w="2307"/>
        <w:gridCol w:w="5930"/>
        <w:gridCol w:w="1458"/>
        <w:gridCol w:w="1414"/>
      </w:tblGrid>
      <w:tr w14:paraId="1950B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0EA4CB9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7357FE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78A297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70541E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7E170AB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E88D7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8C5F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8FD95C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1CC011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66A0B4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2809C0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65254A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078B77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D6C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F4AC647">
            <w:pPr>
              <w:rPr>
                <w:rFonts w:hint="eastAsia" w:ascii="方正仿宋简体" w:hAnsi="方正仿宋简体" w:eastAsia="方正仿宋简体" w:cs="方正仿宋简体"/>
                <w:b w:val="0"/>
                <w:bCs w:val="0"/>
              </w:rPr>
            </w:pPr>
          </w:p>
        </w:tc>
        <w:tc>
          <w:tcPr>
            <w:tcW w:w="0" w:type="auto"/>
            <w:vAlign w:val="center"/>
          </w:tcPr>
          <w:p w14:paraId="201F61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055DB9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普普法宣传覆盖率</w:t>
            </w:r>
          </w:p>
        </w:tc>
        <w:tc>
          <w:tcPr>
            <w:tcW w:w="0" w:type="auto"/>
            <w:vAlign w:val="center"/>
          </w:tcPr>
          <w:p w14:paraId="0D9BA4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司法局组织普法宣传范围</w:t>
            </w:r>
          </w:p>
        </w:tc>
        <w:tc>
          <w:tcPr>
            <w:tcW w:w="0" w:type="auto"/>
            <w:vAlign w:val="center"/>
          </w:tcPr>
          <w:p w14:paraId="4F6BAB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E9053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8E6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2E7FE79">
            <w:pPr>
              <w:rPr>
                <w:rFonts w:hint="eastAsia" w:ascii="方正仿宋简体" w:hAnsi="方正仿宋简体" w:eastAsia="方正仿宋简体" w:cs="方正仿宋简体"/>
                <w:b w:val="0"/>
                <w:bCs w:val="0"/>
              </w:rPr>
            </w:pPr>
          </w:p>
        </w:tc>
        <w:tc>
          <w:tcPr>
            <w:tcW w:w="0" w:type="auto"/>
            <w:vAlign w:val="center"/>
          </w:tcPr>
          <w:p w14:paraId="518E17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F3AA7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10426A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6932BC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087795F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43B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09DB0F">
            <w:pPr>
              <w:rPr>
                <w:rFonts w:hint="eastAsia" w:ascii="方正仿宋简体" w:hAnsi="方正仿宋简体" w:eastAsia="方正仿宋简体" w:cs="方正仿宋简体"/>
                <w:b w:val="0"/>
                <w:bCs w:val="0"/>
              </w:rPr>
            </w:pPr>
          </w:p>
        </w:tc>
        <w:tc>
          <w:tcPr>
            <w:tcW w:w="0" w:type="auto"/>
            <w:vAlign w:val="center"/>
          </w:tcPr>
          <w:p w14:paraId="26A919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3472AB6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AF97F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1D0951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BE983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DAB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A8DA0A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01049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44C45D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6061E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73CC87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7D3CA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FFC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C056B08">
            <w:pPr>
              <w:rPr>
                <w:rFonts w:hint="eastAsia" w:ascii="方正仿宋简体" w:hAnsi="方正仿宋简体" w:eastAsia="方正仿宋简体" w:cs="方正仿宋简体"/>
                <w:b w:val="0"/>
                <w:bCs w:val="0"/>
              </w:rPr>
            </w:pPr>
          </w:p>
        </w:tc>
        <w:tc>
          <w:tcPr>
            <w:tcW w:w="0" w:type="auto"/>
            <w:vAlign w:val="center"/>
          </w:tcPr>
          <w:p w14:paraId="5AAB1A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43AFAE5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678BD4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2AA107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09C64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D7D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B625F6C">
            <w:pPr>
              <w:rPr>
                <w:rFonts w:hint="eastAsia" w:ascii="方正仿宋简体" w:hAnsi="方正仿宋简体" w:eastAsia="方正仿宋简体" w:cs="方正仿宋简体"/>
                <w:b w:val="0"/>
                <w:bCs w:val="0"/>
              </w:rPr>
            </w:pPr>
          </w:p>
        </w:tc>
        <w:tc>
          <w:tcPr>
            <w:tcW w:w="0" w:type="auto"/>
            <w:vAlign w:val="center"/>
          </w:tcPr>
          <w:p w14:paraId="6B03F9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1A4F0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77606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18179E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E02AD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D86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C2BBA5D">
            <w:pPr>
              <w:rPr>
                <w:rFonts w:hint="eastAsia" w:ascii="方正仿宋简体" w:hAnsi="方正仿宋简体" w:eastAsia="方正仿宋简体" w:cs="方正仿宋简体"/>
                <w:b w:val="0"/>
                <w:bCs w:val="0"/>
              </w:rPr>
            </w:pPr>
          </w:p>
        </w:tc>
        <w:tc>
          <w:tcPr>
            <w:tcW w:w="0" w:type="auto"/>
            <w:vAlign w:val="center"/>
          </w:tcPr>
          <w:p w14:paraId="243DB0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30C68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7573F0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提高群众环保节能意识</w:t>
            </w:r>
          </w:p>
        </w:tc>
        <w:tc>
          <w:tcPr>
            <w:tcW w:w="0" w:type="auto"/>
            <w:vAlign w:val="center"/>
          </w:tcPr>
          <w:p w14:paraId="0D995A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522F29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586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4DBDB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28DF022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D9727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A855A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44767E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F9B14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F4F588C">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059FB8A">
      <w:pPr>
        <w:spacing w:before="0" w:after="0" w:line="240" w:lineRule="auto"/>
        <w:ind w:firstLine="0"/>
        <w:jc w:val="both"/>
        <w:outlineLvl w:val="9"/>
        <w:rPr>
          <w:rFonts w:hint="eastAsia" w:ascii="方正仿宋简体" w:hAnsi="方正仿宋简体" w:eastAsia="方正仿宋简体" w:cs="方正仿宋简体"/>
          <w:b w:val="0"/>
          <w:bCs w:val="0"/>
        </w:rPr>
      </w:pPr>
      <w:bookmarkStart w:id="13" w:name="_Toc_4_4_0000000015"/>
      <w:r>
        <w:rPr>
          <w:rFonts w:hint="eastAsia" w:ascii="方正仿宋简体" w:hAnsi="方正仿宋简体" w:eastAsia="方正仿宋简体" w:cs="方正仿宋简体"/>
          <w:b w:val="0"/>
          <w:bCs w:val="0"/>
          <w:color w:val="000000"/>
          <w:sz w:val="28"/>
        </w:rPr>
        <w:t>12.司法局人民调解社区矫正经费绩效目标表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2"/>
        <w:gridCol w:w="2196"/>
        <w:gridCol w:w="2032"/>
        <w:gridCol w:w="3339"/>
        <w:gridCol w:w="1571"/>
        <w:gridCol w:w="1370"/>
        <w:gridCol w:w="1676"/>
      </w:tblGrid>
      <w:tr w14:paraId="1CD7A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32C28433">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5700471">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DCF2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2A61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A7C20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13028122P003069100011</w:t>
            </w:r>
          </w:p>
        </w:tc>
        <w:tc>
          <w:tcPr>
            <w:tcW w:w="0" w:type="auto"/>
            <w:vAlign w:val="center"/>
          </w:tcPr>
          <w:p w14:paraId="79DEC12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3DA54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司法局人民调解社区矫正经费</w:t>
            </w:r>
          </w:p>
        </w:tc>
      </w:tr>
      <w:tr w14:paraId="60051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48C9B2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04FEC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D8192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5B3F814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5889C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5F8243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4336B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97A6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16CB217">
            <w:pPr>
              <w:rPr>
                <w:rFonts w:hint="eastAsia" w:ascii="方正仿宋简体" w:hAnsi="方正仿宋简体" w:eastAsia="方正仿宋简体" w:cs="方正仿宋简体"/>
                <w:b w:val="0"/>
                <w:bCs w:val="0"/>
              </w:rPr>
            </w:pPr>
          </w:p>
        </w:tc>
        <w:tc>
          <w:tcPr>
            <w:tcW w:w="0" w:type="auto"/>
            <w:gridSpan w:val="6"/>
            <w:vAlign w:val="center"/>
          </w:tcPr>
          <w:p w14:paraId="40CDF2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人民调解以案定补及社区矫正支出</w:t>
            </w:r>
          </w:p>
        </w:tc>
      </w:tr>
      <w:tr w14:paraId="4523C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3A911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41155AC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4A422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D3E997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07D5AB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5AE5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535A692">
            <w:pPr>
              <w:rPr>
                <w:rFonts w:hint="eastAsia" w:ascii="方正仿宋简体" w:hAnsi="方正仿宋简体" w:eastAsia="方正仿宋简体" w:cs="方正仿宋简体"/>
                <w:b w:val="0"/>
                <w:bCs w:val="0"/>
              </w:rPr>
            </w:pPr>
          </w:p>
        </w:tc>
        <w:tc>
          <w:tcPr>
            <w:tcW w:w="4311" w:type="dxa"/>
            <w:gridSpan w:val="2"/>
            <w:vAlign w:val="center"/>
          </w:tcPr>
          <w:p w14:paraId="4D37FA1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84" w:type="dxa"/>
            <w:vAlign w:val="center"/>
          </w:tcPr>
          <w:p w14:paraId="5EAB2CF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04" w:type="dxa"/>
            <w:vAlign w:val="center"/>
          </w:tcPr>
          <w:p w14:paraId="55DA088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8" w:type="dxa"/>
            <w:gridSpan w:val="2"/>
            <w:vAlign w:val="center"/>
          </w:tcPr>
          <w:p w14:paraId="07DE360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2B14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59D71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3F7B6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1.落实好交调委与法院类型化专业化调解平台的衔接，建立诉调对接机制，以品牌建设引领人民调解工作高质量发展,落实人民调解“以案定补“</w:t>
            </w:r>
          </w:p>
          <w:p w14:paraId="5C5228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2.加强社区服刑人员的监管及社区矫正法宣传,减少社区矫正人员再犯罪。</w:t>
            </w:r>
          </w:p>
        </w:tc>
      </w:tr>
    </w:tbl>
    <w:p w14:paraId="5CCFDE3E">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2"/>
        <w:gridCol w:w="2080"/>
        <w:gridCol w:w="3325"/>
        <w:gridCol w:w="3945"/>
        <w:gridCol w:w="1668"/>
        <w:gridCol w:w="1666"/>
      </w:tblGrid>
      <w:tr w14:paraId="6C3B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14:paraId="3255CB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C71C39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0A5AEE6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71B08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0BFAEC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2C44C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3D6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EB2689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5BD1E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31DC7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组织主题宣传活动场次</w:t>
            </w:r>
          </w:p>
        </w:tc>
        <w:tc>
          <w:tcPr>
            <w:tcW w:w="0" w:type="auto"/>
            <w:vAlign w:val="center"/>
          </w:tcPr>
          <w:p w14:paraId="4830B9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组织对社区矫正法活动进行宣传次数</w:t>
            </w:r>
          </w:p>
        </w:tc>
        <w:tc>
          <w:tcPr>
            <w:tcW w:w="0" w:type="auto"/>
            <w:vAlign w:val="center"/>
          </w:tcPr>
          <w:p w14:paraId="5265FA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≥2次</w:t>
            </w:r>
          </w:p>
        </w:tc>
        <w:tc>
          <w:tcPr>
            <w:tcW w:w="0" w:type="auto"/>
            <w:vAlign w:val="center"/>
          </w:tcPr>
          <w:p w14:paraId="4AAC72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A64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1FEE77E">
            <w:pPr>
              <w:rPr>
                <w:rFonts w:hint="eastAsia" w:ascii="方正仿宋简体" w:hAnsi="方正仿宋简体" w:eastAsia="方正仿宋简体" w:cs="方正仿宋简体"/>
                <w:b w:val="0"/>
                <w:bCs w:val="0"/>
              </w:rPr>
            </w:pPr>
          </w:p>
        </w:tc>
        <w:tc>
          <w:tcPr>
            <w:tcW w:w="0" w:type="auto"/>
            <w:vAlign w:val="center"/>
          </w:tcPr>
          <w:p w14:paraId="26BFBB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59D6D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75074D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004114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32121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54F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F46421F">
            <w:pPr>
              <w:rPr>
                <w:rFonts w:hint="eastAsia" w:ascii="方正仿宋简体" w:hAnsi="方正仿宋简体" w:eastAsia="方正仿宋简体" w:cs="方正仿宋简体"/>
                <w:b w:val="0"/>
                <w:bCs w:val="0"/>
              </w:rPr>
            </w:pPr>
          </w:p>
        </w:tc>
        <w:tc>
          <w:tcPr>
            <w:tcW w:w="0" w:type="auto"/>
            <w:vAlign w:val="center"/>
          </w:tcPr>
          <w:p w14:paraId="6C862C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992B4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77E73E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0F4B61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14C619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453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97C4401">
            <w:pPr>
              <w:rPr>
                <w:rFonts w:hint="eastAsia" w:ascii="方正仿宋简体" w:hAnsi="方正仿宋简体" w:eastAsia="方正仿宋简体" w:cs="方正仿宋简体"/>
                <w:b w:val="0"/>
                <w:bCs w:val="0"/>
              </w:rPr>
            </w:pPr>
          </w:p>
        </w:tc>
        <w:tc>
          <w:tcPr>
            <w:tcW w:w="0" w:type="auto"/>
            <w:vAlign w:val="center"/>
          </w:tcPr>
          <w:p w14:paraId="155F1D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2D9565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3A06C7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379CD3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2397AA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B52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F72D0E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511ED2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CB383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再犯罪减低率</w:t>
            </w:r>
          </w:p>
        </w:tc>
        <w:tc>
          <w:tcPr>
            <w:tcW w:w="0" w:type="auto"/>
            <w:vAlign w:val="center"/>
          </w:tcPr>
          <w:p w14:paraId="0E92BE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社区矫正人员在犯罪率比上年同期减少</w:t>
            </w:r>
          </w:p>
        </w:tc>
        <w:tc>
          <w:tcPr>
            <w:tcW w:w="0" w:type="auto"/>
            <w:vAlign w:val="center"/>
          </w:tcPr>
          <w:p w14:paraId="61E3F6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0" w:type="auto"/>
            <w:vAlign w:val="center"/>
          </w:tcPr>
          <w:p w14:paraId="2B4A77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85D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9A91E14">
            <w:pPr>
              <w:rPr>
                <w:rFonts w:hint="eastAsia" w:ascii="方正仿宋简体" w:hAnsi="方正仿宋简体" w:eastAsia="方正仿宋简体" w:cs="方正仿宋简体"/>
                <w:b w:val="0"/>
                <w:bCs w:val="0"/>
              </w:rPr>
            </w:pPr>
          </w:p>
        </w:tc>
        <w:tc>
          <w:tcPr>
            <w:tcW w:w="0" w:type="auto"/>
            <w:vAlign w:val="center"/>
          </w:tcPr>
          <w:p w14:paraId="414634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2BF61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3B1CC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7D8B7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15B7A9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A68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14E802C">
            <w:pPr>
              <w:rPr>
                <w:rFonts w:hint="eastAsia" w:ascii="方正仿宋简体" w:hAnsi="方正仿宋简体" w:eastAsia="方正仿宋简体" w:cs="方正仿宋简体"/>
                <w:b w:val="0"/>
                <w:bCs w:val="0"/>
              </w:rPr>
            </w:pPr>
          </w:p>
        </w:tc>
        <w:tc>
          <w:tcPr>
            <w:tcW w:w="0" w:type="auto"/>
            <w:vAlign w:val="center"/>
          </w:tcPr>
          <w:p w14:paraId="21EB0D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1B42CF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执行相关规定</w:t>
            </w:r>
          </w:p>
        </w:tc>
        <w:tc>
          <w:tcPr>
            <w:tcW w:w="0" w:type="auto"/>
            <w:vAlign w:val="center"/>
          </w:tcPr>
          <w:p w14:paraId="372E60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全面落实以案定补</w:t>
            </w:r>
          </w:p>
        </w:tc>
        <w:tc>
          <w:tcPr>
            <w:tcW w:w="0" w:type="auto"/>
            <w:vAlign w:val="center"/>
          </w:tcPr>
          <w:p w14:paraId="0DBB16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≥30人</w:t>
            </w:r>
          </w:p>
        </w:tc>
        <w:tc>
          <w:tcPr>
            <w:tcW w:w="0" w:type="auto"/>
            <w:vAlign w:val="center"/>
          </w:tcPr>
          <w:p w14:paraId="32F33C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631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D072CE1">
            <w:pPr>
              <w:rPr>
                <w:rFonts w:hint="eastAsia" w:ascii="方正仿宋简体" w:hAnsi="方正仿宋简体" w:eastAsia="方正仿宋简体" w:cs="方正仿宋简体"/>
                <w:b w:val="0"/>
                <w:bCs w:val="0"/>
              </w:rPr>
            </w:pPr>
          </w:p>
        </w:tc>
        <w:tc>
          <w:tcPr>
            <w:tcW w:w="0" w:type="auto"/>
            <w:vAlign w:val="center"/>
          </w:tcPr>
          <w:p w14:paraId="1E592E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E41A9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1B6C6F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339F50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15FD9B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EBC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FA5B4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B97F5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5B6718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44C53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审前社会调查满意度</w:t>
            </w:r>
          </w:p>
        </w:tc>
        <w:tc>
          <w:tcPr>
            <w:tcW w:w="0" w:type="auto"/>
            <w:vAlign w:val="center"/>
          </w:tcPr>
          <w:p w14:paraId="703317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168CC6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4A241B6B">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400AF004">
      <w:pPr>
        <w:spacing w:before="0" w:after="0" w:line="240" w:lineRule="auto"/>
        <w:ind w:firstLine="0"/>
        <w:jc w:val="both"/>
        <w:outlineLvl w:val="9"/>
        <w:rPr>
          <w:rFonts w:hint="eastAsia" w:ascii="方正仿宋简体" w:hAnsi="方正仿宋简体" w:eastAsia="方正仿宋简体" w:cs="方正仿宋简体"/>
          <w:b w:val="0"/>
          <w:bCs w:val="0"/>
        </w:rPr>
      </w:pPr>
      <w:bookmarkStart w:id="14" w:name="_Toc_4_4_0000000016"/>
      <w:r>
        <w:rPr>
          <w:rFonts w:hint="eastAsia" w:ascii="方正仿宋简体" w:hAnsi="方正仿宋简体" w:eastAsia="方正仿宋简体" w:cs="方正仿宋简体"/>
          <w:b w:val="0"/>
          <w:bCs w:val="0"/>
          <w:color w:val="000000"/>
          <w:sz w:val="28"/>
        </w:rPr>
        <w:t>13.司法局扫黑除恶经费绩效目标表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4"/>
        <w:gridCol w:w="2097"/>
        <w:gridCol w:w="2039"/>
        <w:gridCol w:w="3989"/>
        <w:gridCol w:w="1999"/>
        <w:gridCol w:w="1107"/>
        <w:gridCol w:w="1401"/>
      </w:tblGrid>
      <w:tr w14:paraId="3D2C8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B9BC0E4">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4BE5CCD7">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DFDD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D6280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E37F5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13028122P00307110001T</w:t>
            </w:r>
          </w:p>
        </w:tc>
        <w:tc>
          <w:tcPr>
            <w:tcW w:w="0" w:type="auto"/>
            <w:vAlign w:val="center"/>
          </w:tcPr>
          <w:p w14:paraId="2E18602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5ADA39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司法局扫黑除恶经费</w:t>
            </w:r>
          </w:p>
        </w:tc>
      </w:tr>
      <w:tr w14:paraId="28D8A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BB6ED1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7DCB1C7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2BF4548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DAE46C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6924C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5A1343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26CE55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AB81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EEDCE12">
            <w:pPr>
              <w:rPr>
                <w:rFonts w:hint="eastAsia" w:ascii="方正仿宋简体" w:hAnsi="方正仿宋简体" w:eastAsia="方正仿宋简体" w:cs="方正仿宋简体"/>
                <w:b w:val="0"/>
                <w:bCs w:val="0"/>
              </w:rPr>
            </w:pPr>
          </w:p>
        </w:tc>
        <w:tc>
          <w:tcPr>
            <w:tcW w:w="0" w:type="auto"/>
            <w:gridSpan w:val="6"/>
            <w:vAlign w:val="center"/>
          </w:tcPr>
          <w:p w14:paraId="35D625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扫黑除恶宣传</w:t>
            </w:r>
          </w:p>
        </w:tc>
      </w:tr>
      <w:tr w14:paraId="4BB9F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D6A704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4832E49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1DADBC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23706D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6CF99E9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CE9A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83839C5">
            <w:pPr>
              <w:rPr>
                <w:rFonts w:hint="eastAsia" w:ascii="方正仿宋简体" w:hAnsi="方正仿宋简体" w:eastAsia="方正仿宋简体" w:cs="方正仿宋简体"/>
                <w:b w:val="0"/>
                <w:bCs w:val="0"/>
              </w:rPr>
            </w:pPr>
          </w:p>
        </w:tc>
        <w:tc>
          <w:tcPr>
            <w:tcW w:w="4666" w:type="dxa"/>
            <w:gridSpan w:val="2"/>
            <w:vAlign w:val="center"/>
          </w:tcPr>
          <w:p w14:paraId="5D30C85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899" w:type="dxa"/>
            <w:vAlign w:val="center"/>
          </w:tcPr>
          <w:p w14:paraId="440622E9">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53" w:type="dxa"/>
            <w:vAlign w:val="center"/>
          </w:tcPr>
          <w:p w14:paraId="47CF93C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61913EC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64D0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84658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76620C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1.充分发挥司法行政机关普法宣传职能，扎实开展</w:t>
            </w:r>
            <w:r>
              <w:rPr>
                <w:rFonts w:hint="eastAsia" w:ascii="方正仿宋简体" w:hAnsi="方正仿宋简体" w:eastAsia="方正仿宋简体" w:cs="方正仿宋简体"/>
                <w:b w:val="0"/>
                <w:bCs w:val="0"/>
                <w:lang w:eastAsia="zh-CN"/>
              </w:rPr>
              <w:t>扫黑除恶</w:t>
            </w:r>
            <w:r>
              <w:rPr>
                <w:rFonts w:hint="eastAsia" w:ascii="方正仿宋简体" w:hAnsi="方正仿宋简体" w:eastAsia="方正仿宋简体" w:cs="方正仿宋简体"/>
                <w:b w:val="0"/>
                <w:bCs w:val="0"/>
              </w:rPr>
              <w:t>宣传，利用宣传展板、悬挂标语、室外大型LED显示屏等传统宣传手段，以及微信、微博、“遵化普法”公众号等新媒体。</w:t>
            </w:r>
          </w:p>
          <w:p w14:paraId="77789E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2.广泛开展宣传，增强群众的法治意识，营造法治氛围。</w:t>
            </w:r>
          </w:p>
        </w:tc>
      </w:tr>
    </w:tbl>
    <w:p w14:paraId="13E1FFB4">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9"/>
        <w:gridCol w:w="1811"/>
        <w:gridCol w:w="1868"/>
        <w:gridCol w:w="6198"/>
        <w:gridCol w:w="1475"/>
        <w:gridCol w:w="1465"/>
      </w:tblGrid>
      <w:tr w14:paraId="7458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5252F9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62372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C6766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D2FFA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975AE8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E81873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9FA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386BE2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99740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18A233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开展外宣活动数量</w:t>
            </w:r>
          </w:p>
        </w:tc>
        <w:tc>
          <w:tcPr>
            <w:tcW w:w="0" w:type="auto"/>
            <w:vAlign w:val="center"/>
          </w:tcPr>
          <w:p w14:paraId="6C4DCA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组织宣传活动次数</w:t>
            </w:r>
          </w:p>
        </w:tc>
        <w:tc>
          <w:tcPr>
            <w:tcW w:w="0" w:type="auto"/>
            <w:vAlign w:val="center"/>
          </w:tcPr>
          <w:p w14:paraId="1E5066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782040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C092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1E532F6">
            <w:pPr>
              <w:rPr>
                <w:rFonts w:hint="eastAsia" w:ascii="方正仿宋简体" w:hAnsi="方正仿宋简体" w:eastAsia="方正仿宋简体" w:cs="方正仿宋简体"/>
                <w:b w:val="0"/>
                <w:bCs w:val="0"/>
              </w:rPr>
            </w:pPr>
          </w:p>
        </w:tc>
        <w:tc>
          <w:tcPr>
            <w:tcW w:w="0" w:type="auto"/>
            <w:vAlign w:val="center"/>
          </w:tcPr>
          <w:p w14:paraId="3B88F0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A1429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505FEA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按照要求和计划完成研究任务的项目在所有立项项目中的比例（百分比）</w:t>
            </w:r>
          </w:p>
        </w:tc>
        <w:tc>
          <w:tcPr>
            <w:tcW w:w="0" w:type="auto"/>
            <w:vAlign w:val="center"/>
          </w:tcPr>
          <w:p w14:paraId="2F9DAA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30E1C3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77D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656A53B">
            <w:pPr>
              <w:rPr>
                <w:rFonts w:hint="eastAsia" w:ascii="方正仿宋简体" w:hAnsi="方正仿宋简体" w:eastAsia="方正仿宋简体" w:cs="方正仿宋简体"/>
                <w:b w:val="0"/>
                <w:bCs w:val="0"/>
              </w:rPr>
            </w:pPr>
          </w:p>
        </w:tc>
        <w:tc>
          <w:tcPr>
            <w:tcW w:w="0" w:type="auto"/>
            <w:vAlign w:val="center"/>
          </w:tcPr>
          <w:p w14:paraId="27BC15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BE275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督导检查和验收情况</w:t>
            </w:r>
          </w:p>
        </w:tc>
        <w:tc>
          <w:tcPr>
            <w:tcW w:w="0" w:type="auto"/>
            <w:vAlign w:val="center"/>
          </w:tcPr>
          <w:p w14:paraId="1074EC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w:t>
            </w:r>
            <w:r>
              <w:rPr>
                <w:rFonts w:hint="eastAsia" w:ascii="方正仿宋简体" w:hAnsi="方正仿宋简体" w:eastAsia="方正仿宋简体" w:cs="方正仿宋简体"/>
                <w:b w:val="0"/>
                <w:bCs w:val="0"/>
                <w:lang w:eastAsia="zh-CN"/>
              </w:rPr>
              <w:t>扫黑</w:t>
            </w:r>
            <w:r>
              <w:rPr>
                <w:rFonts w:hint="eastAsia" w:ascii="方正仿宋简体" w:hAnsi="方正仿宋简体" w:eastAsia="方正仿宋简体" w:cs="方正仿宋简体"/>
                <w:b w:val="0"/>
                <w:bCs w:val="0"/>
              </w:rPr>
              <w:t>除恶活动进行检查时限</w:t>
            </w:r>
          </w:p>
        </w:tc>
        <w:tc>
          <w:tcPr>
            <w:tcW w:w="0" w:type="auto"/>
            <w:vAlign w:val="center"/>
          </w:tcPr>
          <w:p w14:paraId="54B3AA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E98EA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B30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D3B0B9C">
            <w:pPr>
              <w:rPr>
                <w:rFonts w:hint="eastAsia" w:ascii="方正仿宋简体" w:hAnsi="方正仿宋简体" w:eastAsia="方正仿宋简体" w:cs="方正仿宋简体"/>
                <w:b w:val="0"/>
                <w:bCs w:val="0"/>
              </w:rPr>
            </w:pPr>
          </w:p>
        </w:tc>
        <w:tc>
          <w:tcPr>
            <w:tcW w:w="0" w:type="auto"/>
            <w:vAlign w:val="center"/>
          </w:tcPr>
          <w:p w14:paraId="77B5EA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3E48BE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D115F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7CAC21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A2F43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48C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73D268F">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B8207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C7287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0FF4E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19DCC6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76C9A6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3F0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B43D86">
            <w:pPr>
              <w:rPr>
                <w:rFonts w:hint="eastAsia" w:ascii="方正仿宋简体" w:hAnsi="方正仿宋简体" w:eastAsia="方正仿宋简体" w:cs="方正仿宋简体"/>
                <w:b w:val="0"/>
                <w:bCs w:val="0"/>
              </w:rPr>
            </w:pPr>
          </w:p>
        </w:tc>
        <w:tc>
          <w:tcPr>
            <w:tcW w:w="0" w:type="auto"/>
            <w:vAlign w:val="center"/>
          </w:tcPr>
          <w:p w14:paraId="2E17E9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8C864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34E06C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D21A5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提升覆盖面</w:t>
            </w:r>
          </w:p>
        </w:tc>
        <w:tc>
          <w:tcPr>
            <w:tcW w:w="0" w:type="auto"/>
            <w:vAlign w:val="center"/>
          </w:tcPr>
          <w:p w14:paraId="57D33B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D2B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B01EC58">
            <w:pPr>
              <w:rPr>
                <w:rFonts w:hint="eastAsia" w:ascii="方正仿宋简体" w:hAnsi="方正仿宋简体" w:eastAsia="方正仿宋简体" w:cs="方正仿宋简体"/>
                <w:b w:val="0"/>
                <w:bCs w:val="0"/>
              </w:rPr>
            </w:pPr>
          </w:p>
        </w:tc>
        <w:tc>
          <w:tcPr>
            <w:tcW w:w="0" w:type="auto"/>
            <w:vAlign w:val="center"/>
          </w:tcPr>
          <w:p w14:paraId="690220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31C3B2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0A1F6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ADA3B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CCA31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22B3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361937A">
            <w:pPr>
              <w:rPr>
                <w:rFonts w:hint="eastAsia" w:ascii="方正仿宋简体" w:hAnsi="方正仿宋简体" w:eastAsia="方正仿宋简体" w:cs="方正仿宋简体"/>
                <w:b w:val="0"/>
                <w:bCs w:val="0"/>
              </w:rPr>
            </w:pPr>
          </w:p>
        </w:tc>
        <w:tc>
          <w:tcPr>
            <w:tcW w:w="0" w:type="auto"/>
            <w:vAlign w:val="center"/>
          </w:tcPr>
          <w:p w14:paraId="6ED802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6BD998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05EA79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通过宣传提高群众环保意识</w:t>
            </w:r>
          </w:p>
        </w:tc>
        <w:tc>
          <w:tcPr>
            <w:tcW w:w="0" w:type="auto"/>
            <w:vAlign w:val="center"/>
          </w:tcPr>
          <w:p w14:paraId="4DF21F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5D7C1A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26E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BDAFA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D9490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96234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9A87C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750DE1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62CB79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0CBEBF83">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2C29046">
      <w:pPr>
        <w:spacing w:before="0" w:after="0" w:line="240" w:lineRule="auto"/>
        <w:ind w:firstLine="0"/>
        <w:jc w:val="both"/>
        <w:outlineLvl w:val="9"/>
        <w:rPr>
          <w:rFonts w:hint="eastAsia" w:ascii="方正仿宋简体" w:hAnsi="方正仿宋简体" w:eastAsia="方正仿宋简体" w:cs="方正仿宋简体"/>
          <w:b w:val="0"/>
          <w:bCs w:val="0"/>
        </w:rPr>
      </w:pPr>
      <w:bookmarkStart w:id="15" w:name="_Toc_4_4_0000000017"/>
      <w:r>
        <w:rPr>
          <w:rFonts w:hint="eastAsia" w:ascii="方正仿宋简体" w:hAnsi="方正仿宋简体" w:eastAsia="方正仿宋简体" w:cs="方正仿宋简体"/>
          <w:b w:val="0"/>
          <w:bCs w:val="0"/>
          <w:color w:val="000000"/>
          <w:sz w:val="28"/>
        </w:rPr>
        <w:t>14.司法局行政执法车辆租赁费绩效目标表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9"/>
        <w:gridCol w:w="3847"/>
        <w:gridCol w:w="1621"/>
        <w:gridCol w:w="2331"/>
        <w:gridCol w:w="1049"/>
        <w:gridCol w:w="1169"/>
        <w:gridCol w:w="1266"/>
      </w:tblGrid>
      <w:tr w14:paraId="32D9B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6" w:type="dxa"/>
            <w:gridSpan w:val="6"/>
            <w:tcBorders>
              <w:top w:val="single" w:color="FFFFFF" w:sz="6" w:space="0"/>
              <w:left w:val="single" w:color="FFFFFF" w:sz="6" w:space="0"/>
              <w:right w:val="single" w:color="FFFFFF" w:sz="6" w:space="0"/>
            </w:tcBorders>
            <w:vAlign w:val="center"/>
          </w:tcPr>
          <w:p w14:paraId="48A17C4A">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6" w:type="dxa"/>
            <w:tcBorders>
              <w:top w:val="single" w:color="FFFFFF" w:sz="6" w:space="0"/>
              <w:left w:val="single" w:color="FFFFFF" w:sz="6" w:space="0"/>
              <w:right w:val="single" w:color="FFFFFF" w:sz="6" w:space="0"/>
            </w:tcBorders>
            <w:vAlign w:val="center"/>
          </w:tcPr>
          <w:p w14:paraId="39581ADF">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3FD4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0FD30D7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468" w:type="dxa"/>
            <w:gridSpan w:val="2"/>
            <w:vAlign w:val="center"/>
          </w:tcPr>
          <w:p w14:paraId="5C5478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13028122P003062100019</w:t>
            </w:r>
          </w:p>
        </w:tc>
        <w:tc>
          <w:tcPr>
            <w:tcW w:w="2331" w:type="dxa"/>
            <w:vAlign w:val="center"/>
          </w:tcPr>
          <w:p w14:paraId="4CFAAA4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484" w:type="dxa"/>
            <w:gridSpan w:val="3"/>
            <w:vAlign w:val="center"/>
          </w:tcPr>
          <w:p w14:paraId="67DC5F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司法局行政执法车辆租赁费</w:t>
            </w:r>
          </w:p>
        </w:tc>
      </w:tr>
      <w:tr w14:paraId="631ED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61B8E74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847" w:type="dxa"/>
            <w:vAlign w:val="center"/>
          </w:tcPr>
          <w:p w14:paraId="6FADB78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621" w:type="dxa"/>
            <w:vAlign w:val="center"/>
          </w:tcPr>
          <w:p w14:paraId="3402FC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2331" w:type="dxa"/>
            <w:vAlign w:val="center"/>
          </w:tcPr>
          <w:p w14:paraId="70DFD5E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49" w:type="dxa"/>
            <w:vAlign w:val="center"/>
          </w:tcPr>
          <w:p w14:paraId="62B7BC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1169" w:type="dxa"/>
            <w:vAlign w:val="center"/>
          </w:tcPr>
          <w:p w14:paraId="728091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6" w:type="dxa"/>
            <w:vAlign w:val="center"/>
          </w:tcPr>
          <w:p w14:paraId="074BCB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C104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3F680AD6">
            <w:pPr>
              <w:rPr>
                <w:rFonts w:hint="eastAsia" w:ascii="方正仿宋简体" w:hAnsi="方正仿宋简体" w:eastAsia="方正仿宋简体" w:cs="方正仿宋简体"/>
                <w:b w:val="0"/>
                <w:bCs w:val="0"/>
              </w:rPr>
            </w:pPr>
          </w:p>
        </w:tc>
        <w:tc>
          <w:tcPr>
            <w:tcW w:w="11283" w:type="dxa"/>
            <w:gridSpan w:val="6"/>
            <w:vAlign w:val="center"/>
          </w:tcPr>
          <w:p w14:paraId="460E05B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用于车辆租赁费用</w:t>
            </w:r>
          </w:p>
        </w:tc>
      </w:tr>
      <w:tr w14:paraId="7FDED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1823D5E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468" w:type="dxa"/>
            <w:gridSpan w:val="2"/>
            <w:vAlign w:val="center"/>
          </w:tcPr>
          <w:p w14:paraId="5BE01D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31" w:type="dxa"/>
            <w:vAlign w:val="center"/>
          </w:tcPr>
          <w:p w14:paraId="27D2E25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49" w:type="dxa"/>
            <w:vAlign w:val="center"/>
          </w:tcPr>
          <w:p w14:paraId="1FA86A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35" w:type="dxa"/>
            <w:gridSpan w:val="2"/>
            <w:vAlign w:val="center"/>
          </w:tcPr>
          <w:p w14:paraId="6DE38C7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52C60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509F438B">
            <w:pPr>
              <w:rPr>
                <w:rFonts w:hint="eastAsia" w:ascii="方正仿宋简体" w:hAnsi="方正仿宋简体" w:eastAsia="方正仿宋简体" w:cs="方正仿宋简体"/>
                <w:b w:val="0"/>
                <w:bCs w:val="0"/>
              </w:rPr>
            </w:pPr>
          </w:p>
        </w:tc>
        <w:tc>
          <w:tcPr>
            <w:tcW w:w="5468" w:type="dxa"/>
            <w:gridSpan w:val="2"/>
            <w:vAlign w:val="center"/>
          </w:tcPr>
          <w:p w14:paraId="061E73F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31" w:type="dxa"/>
            <w:vAlign w:val="center"/>
          </w:tcPr>
          <w:p w14:paraId="4410A7A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49" w:type="dxa"/>
            <w:vAlign w:val="center"/>
          </w:tcPr>
          <w:p w14:paraId="0D997D0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35" w:type="dxa"/>
            <w:gridSpan w:val="2"/>
            <w:vAlign w:val="center"/>
          </w:tcPr>
          <w:p w14:paraId="7C3F56E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11F93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196A31C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283" w:type="dxa"/>
            <w:gridSpan w:val="6"/>
            <w:vAlign w:val="center"/>
          </w:tcPr>
          <w:p w14:paraId="5EA566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1.基层综合治理水平，优化提高执法效能。</w:t>
            </w:r>
          </w:p>
          <w:p w14:paraId="56CDE7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2.保障乡镇和街道行政执法工作，为乡镇和街道综合行政执法配备综合执法车辆。</w:t>
            </w:r>
          </w:p>
        </w:tc>
      </w:tr>
    </w:tbl>
    <w:p w14:paraId="1A02738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106"/>
        <w:gridCol w:w="2316"/>
        <w:gridCol w:w="4836"/>
        <w:gridCol w:w="1686"/>
        <w:gridCol w:w="1686"/>
      </w:tblGrid>
      <w:tr w14:paraId="4674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73457A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EED243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10EF02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2BFA472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B19515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0B8CC1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15C13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E74164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4575C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45908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2DC2EC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2FDD1B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21625F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ED3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AF8814C">
            <w:pPr>
              <w:rPr>
                <w:rFonts w:hint="eastAsia" w:ascii="方正仿宋简体" w:hAnsi="方正仿宋简体" w:eastAsia="方正仿宋简体" w:cs="方正仿宋简体"/>
                <w:b w:val="0"/>
                <w:bCs w:val="0"/>
              </w:rPr>
            </w:pPr>
          </w:p>
        </w:tc>
        <w:tc>
          <w:tcPr>
            <w:tcW w:w="0" w:type="auto"/>
            <w:vAlign w:val="center"/>
          </w:tcPr>
          <w:p w14:paraId="274418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385450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立案审核通过率</w:t>
            </w:r>
          </w:p>
        </w:tc>
        <w:tc>
          <w:tcPr>
            <w:tcW w:w="0" w:type="auto"/>
            <w:vAlign w:val="center"/>
          </w:tcPr>
          <w:p w14:paraId="00EFF1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行政执法立案审核通过率</w:t>
            </w:r>
          </w:p>
        </w:tc>
        <w:tc>
          <w:tcPr>
            <w:tcW w:w="0" w:type="auto"/>
            <w:vAlign w:val="center"/>
          </w:tcPr>
          <w:p w14:paraId="2BD37F6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00DD459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B4F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399F87E">
            <w:pPr>
              <w:rPr>
                <w:rFonts w:hint="eastAsia" w:ascii="方正仿宋简体" w:hAnsi="方正仿宋简体" w:eastAsia="方正仿宋简体" w:cs="方正仿宋简体"/>
                <w:b w:val="0"/>
                <w:bCs w:val="0"/>
              </w:rPr>
            </w:pPr>
          </w:p>
        </w:tc>
        <w:tc>
          <w:tcPr>
            <w:tcW w:w="0" w:type="auto"/>
            <w:vAlign w:val="center"/>
          </w:tcPr>
          <w:p w14:paraId="08F6C5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11410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7E3BAD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16C6C9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4FDE64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FEA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4CC7852">
            <w:pPr>
              <w:rPr>
                <w:rFonts w:hint="eastAsia" w:ascii="方正仿宋简体" w:hAnsi="方正仿宋简体" w:eastAsia="方正仿宋简体" w:cs="方正仿宋简体"/>
                <w:b w:val="0"/>
                <w:bCs w:val="0"/>
              </w:rPr>
            </w:pPr>
          </w:p>
        </w:tc>
        <w:tc>
          <w:tcPr>
            <w:tcW w:w="0" w:type="auto"/>
            <w:vAlign w:val="center"/>
          </w:tcPr>
          <w:p w14:paraId="373C21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6494E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2BF94D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支出数与年初预算执行率</w:t>
            </w:r>
          </w:p>
        </w:tc>
        <w:tc>
          <w:tcPr>
            <w:tcW w:w="0" w:type="auto"/>
            <w:vAlign w:val="center"/>
          </w:tcPr>
          <w:p w14:paraId="4AAAB8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A95BC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0C2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393C3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5460DF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14DD31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409894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2D4B01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8AB2A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4F9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67D2C64">
            <w:pPr>
              <w:rPr>
                <w:rFonts w:hint="eastAsia" w:ascii="方正仿宋简体" w:hAnsi="方正仿宋简体" w:eastAsia="方正仿宋简体" w:cs="方正仿宋简体"/>
                <w:b w:val="0"/>
                <w:bCs w:val="0"/>
              </w:rPr>
            </w:pPr>
          </w:p>
        </w:tc>
        <w:tc>
          <w:tcPr>
            <w:tcW w:w="0" w:type="auto"/>
            <w:vAlign w:val="center"/>
          </w:tcPr>
          <w:p w14:paraId="621988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52E4A5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499F66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4E5DE0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68589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2A5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5DF95C4">
            <w:pPr>
              <w:rPr>
                <w:rFonts w:hint="eastAsia" w:ascii="方正仿宋简体" w:hAnsi="方正仿宋简体" w:eastAsia="方正仿宋简体" w:cs="方正仿宋简体"/>
                <w:b w:val="0"/>
                <w:bCs w:val="0"/>
              </w:rPr>
            </w:pPr>
          </w:p>
        </w:tc>
        <w:tc>
          <w:tcPr>
            <w:tcW w:w="0" w:type="auto"/>
            <w:vAlign w:val="center"/>
          </w:tcPr>
          <w:p w14:paraId="23EE6A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682346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635AF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1291DD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E7687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9C3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D5FEA7F">
            <w:pPr>
              <w:rPr>
                <w:rFonts w:hint="eastAsia" w:ascii="方正仿宋简体" w:hAnsi="方正仿宋简体" w:eastAsia="方正仿宋简体" w:cs="方正仿宋简体"/>
                <w:b w:val="0"/>
                <w:bCs w:val="0"/>
              </w:rPr>
            </w:pPr>
          </w:p>
        </w:tc>
        <w:tc>
          <w:tcPr>
            <w:tcW w:w="0" w:type="auto"/>
            <w:vAlign w:val="center"/>
          </w:tcPr>
          <w:p w14:paraId="5B1781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2529E7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5D206C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4491F9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按规定办理</w:t>
            </w:r>
          </w:p>
        </w:tc>
        <w:tc>
          <w:tcPr>
            <w:tcW w:w="0" w:type="auto"/>
            <w:vAlign w:val="center"/>
          </w:tcPr>
          <w:p w14:paraId="7EA75A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505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BA0EA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574CD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EFD01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5386BE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用车人满意度</w:t>
            </w:r>
          </w:p>
        </w:tc>
        <w:tc>
          <w:tcPr>
            <w:tcW w:w="0" w:type="auto"/>
            <w:vAlign w:val="center"/>
          </w:tcPr>
          <w:p w14:paraId="315160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71B10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54788F2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14:paraId="69460C09">
      <w:pPr>
        <w:numPr>
          <w:ilvl w:val="0"/>
          <w:numId w:val="0"/>
        </w:numPr>
        <w:spacing w:line="560" w:lineRule="exact"/>
        <w:ind w:firstLine="640" w:firstLineChars="200"/>
        <w:rPr>
          <w:rFonts w:hint="eastAsia" w:ascii="方正黑体简体" w:hAnsi="方正黑体简体" w:eastAsia="方正黑体简体" w:cs="方正黑体简体"/>
          <w:b/>
          <w:sz w:val="32"/>
          <w:szCs w:val="32"/>
          <w:lang w:val="en-US"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年，遵化市司法局</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72"/>
        <w:gridCol w:w="896"/>
        <w:gridCol w:w="1502"/>
        <w:gridCol w:w="1782"/>
        <w:gridCol w:w="979"/>
        <w:gridCol w:w="669"/>
        <w:gridCol w:w="686"/>
        <w:gridCol w:w="690"/>
        <w:gridCol w:w="1475"/>
        <w:gridCol w:w="1110"/>
        <w:gridCol w:w="1633"/>
        <w:gridCol w:w="1110"/>
        <w:gridCol w:w="1111"/>
      </w:tblGrid>
      <w:tr w14:paraId="40CE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noWrap w:val="0"/>
            <w:vAlign w:val="center"/>
          </w:tcPr>
          <w:p w14:paraId="1078E0C7">
            <w:pPr>
              <w:spacing w:line="300" w:lineRule="exact"/>
              <w:jc w:val="left"/>
              <w:rPr>
                <w:rFonts w:hint="eastAsia" w:ascii="方正仿宋简体" w:hAnsi="方正仿宋简体" w:eastAsia="方正仿宋简体" w:cs="方正仿宋简体"/>
                <w:b w:val="0"/>
                <w:bCs w:val="0"/>
                <w:sz w:val="24"/>
                <w:szCs w:val="24"/>
              </w:rPr>
            </w:pPr>
          </w:p>
          <w:p w14:paraId="3ADFE5BF">
            <w:pPr>
              <w:spacing w:line="300" w:lineRule="exact"/>
              <w:jc w:val="lef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315遵化市司法局</w:t>
            </w:r>
            <w:r>
              <w:rPr>
                <w:rFonts w:hint="eastAsia" w:ascii="方正仿宋简体" w:hAnsi="方正仿宋简体" w:eastAsia="方正仿宋简体" w:cs="方正仿宋简体"/>
                <w:b w:val="0"/>
                <w:bCs w:val="0"/>
                <w:sz w:val="24"/>
                <w:szCs w:val="24"/>
                <w:lang w:eastAsia="zh-CN"/>
              </w:rPr>
              <w:t>本级</w:t>
            </w:r>
          </w:p>
        </w:tc>
        <w:tc>
          <w:tcPr>
            <w:tcW w:w="0" w:type="auto"/>
            <w:gridSpan w:val="6"/>
            <w:tcBorders>
              <w:top w:val="single" w:color="FFFFFF" w:sz="6" w:space="0"/>
              <w:left w:val="single" w:color="FFFFFF" w:sz="6" w:space="0"/>
              <w:right w:val="single" w:color="FFFFFF" w:sz="6" w:space="0"/>
            </w:tcBorders>
            <w:noWrap w:val="0"/>
            <w:vAlign w:val="center"/>
          </w:tcPr>
          <w:p w14:paraId="4D77AD42">
            <w:pPr>
              <w:spacing w:line="300" w:lineRule="exact"/>
              <w:jc w:val="right"/>
              <w:rPr>
                <w:rFonts w:hint="eastAsia" w:ascii="方正仿宋简体" w:hAnsi="方正仿宋简体" w:eastAsia="方正仿宋简体" w:cs="方正仿宋简体"/>
                <w:b w:val="0"/>
                <w:bCs w:val="0"/>
                <w:sz w:val="24"/>
                <w:szCs w:val="24"/>
              </w:rPr>
            </w:pPr>
          </w:p>
          <w:p w14:paraId="388FAE13">
            <w:pPr>
              <w:spacing w:line="300" w:lineRule="exact"/>
              <w:jc w:val="right"/>
              <w:rPr>
                <w:rFonts w:hint="eastAsia" w:ascii="方正仿宋简体" w:hAnsi="方正仿宋简体" w:eastAsia="方正仿宋简体" w:cs="方正仿宋简体"/>
                <w:b w:val="0"/>
                <w:bCs w:val="0"/>
                <w:sz w:val="24"/>
                <w:szCs w:val="24"/>
              </w:rPr>
            </w:pPr>
          </w:p>
          <w:p w14:paraId="098B5D56">
            <w:pPr>
              <w:spacing w:line="300" w:lineRule="exact"/>
              <w:jc w:val="right"/>
              <w:rPr>
                <w:rFonts w:hint="eastAsia" w:ascii="方正仿宋简体" w:hAnsi="方正仿宋简体" w:eastAsia="方正仿宋简体" w:cs="方正仿宋简体"/>
                <w:b w:val="0"/>
                <w:bCs w:val="0"/>
                <w:sz w:val="24"/>
                <w:szCs w:val="24"/>
              </w:rPr>
            </w:pPr>
          </w:p>
          <w:p w14:paraId="3BCD52D3">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543C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noWrap w:val="0"/>
            <w:vAlign w:val="center"/>
          </w:tcPr>
          <w:p w14:paraId="3298B44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政府采购项目来源</w:t>
            </w:r>
          </w:p>
        </w:tc>
        <w:tc>
          <w:tcPr>
            <w:tcW w:w="0" w:type="auto"/>
            <w:vMerge w:val="restart"/>
            <w:noWrap w:val="0"/>
            <w:vAlign w:val="center"/>
          </w:tcPr>
          <w:p w14:paraId="1A487DB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采购物品名称</w:t>
            </w:r>
          </w:p>
        </w:tc>
        <w:tc>
          <w:tcPr>
            <w:tcW w:w="0" w:type="auto"/>
            <w:vMerge w:val="restart"/>
            <w:noWrap w:val="0"/>
            <w:vAlign w:val="center"/>
          </w:tcPr>
          <w:p w14:paraId="7E0BC818">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政府采购目录序号</w:t>
            </w:r>
          </w:p>
        </w:tc>
        <w:tc>
          <w:tcPr>
            <w:tcW w:w="0" w:type="auto"/>
            <w:vMerge w:val="restart"/>
            <w:noWrap w:val="0"/>
            <w:vAlign w:val="center"/>
          </w:tcPr>
          <w:p w14:paraId="120700D8">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计量  单位</w:t>
            </w:r>
          </w:p>
        </w:tc>
        <w:tc>
          <w:tcPr>
            <w:tcW w:w="0" w:type="auto"/>
            <w:vMerge w:val="restart"/>
            <w:noWrap w:val="0"/>
            <w:vAlign w:val="center"/>
          </w:tcPr>
          <w:p w14:paraId="7F6358EC">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w:t>
            </w:r>
          </w:p>
        </w:tc>
        <w:tc>
          <w:tcPr>
            <w:tcW w:w="0" w:type="auto"/>
            <w:vMerge w:val="restart"/>
            <w:noWrap w:val="0"/>
            <w:vAlign w:val="center"/>
          </w:tcPr>
          <w:p w14:paraId="144DC8D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单价</w:t>
            </w:r>
          </w:p>
        </w:tc>
        <w:tc>
          <w:tcPr>
            <w:tcW w:w="0" w:type="auto"/>
            <w:gridSpan w:val="6"/>
            <w:noWrap w:val="0"/>
            <w:vAlign w:val="center"/>
          </w:tcPr>
          <w:p w14:paraId="5545E72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政府采购金额（当年</w:t>
            </w:r>
            <w:r>
              <w:rPr>
                <w:rFonts w:hint="eastAsia" w:ascii="方正仿宋简体" w:hAnsi="方正仿宋简体" w:eastAsia="方正仿宋简体" w:cs="方正仿宋简体"/>
                <w:b w:val="0"/>
                <w:bCs w:val="0"/>
                <w:sz w:val="24"/>
                <w:szCs w:val="24"/>
                <w:lang w:eastAsia="zh-CN"/>
              </w:rPr>
              <w:t>本级</w:t>
            </w:r>
            <w:r>
              <w:rPr>
                <w:rFonts w:hint="eastAsia" w:ascii="方正仿宋简体" w:hAnsi="方正仿宋简体" w:eastAsia="方正仿宋简体" w:cs="方正仿宋简体"/>
                <w:b w:val="0"/>
                <w:bCs w:val="0"/>
                <w:sz w:val="24"/>
                <w:szCs w:val="24"/>
              </w:rPr>
              <w:t>预算安排资金）</w:t>
            </w:r>
          </w:p>
        </w:tc>
      </w:tr>
      <w:tr w14:paraId="2D50D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noWrap w:val="0"/>
            <w:vAlign w:val="center"/>
          </w:tcPr>
          <w:p w14:paraId="0A52D055">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0" w:type="auto"/>
            <w:noWrap w:val="0"/>
            <w:vAlign w:val="center"/>
          </w:tcPr>
          <w:p w14:paraId="01A3200F">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w:t>
            </w:r>
          </w:p>
        </w:tc>
        <w:tc>
          <w:tcPr>
            <w:tcW w:w="0" w:type="auto"/>
            <w:vMerge w:val="continue"/>
            <w:noWrap w:val="0"/>
            <w:vAlign w:val="center"/>
          </w:tcPr>
          <w:p w14:paraId="6775E1A0">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7FE4227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3474C14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7579FC72">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31A5B665">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noWrap w:val="0"/>
            <w:vAlign w:val="center"/>
          </w:tcPr>
          <w:p w14:paraId="6519FD62">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0" w:type="auto"/>
            <w:noWrap w:val="0"/>
            <w:vAlign w:val="center"/>
          </w:tcPr>
          <w:p w14:paraId="4F84712C">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一般公共预算拨款</w:t>
            </w:r>
          </w:p>
        </w:tc>
        <w:tc>
          <w:tcPr>
            <w:tcW w:w="0" w:type="auto"/>
            <w:noWrap w:val="0"/>
            <w:vAlign w:val="center"/>
          </w:tcPr>
          <w:p w14:paraId="4C5281BB">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基金预算拨款</w:t>
            </w:r>
          </w:p>
        </w:tc>
        <w:tc>
          <w:tcPr>
            <w:tcW w:w="0" w:type="auto"/>
            <w:noWrap w:val="0"/>
            <w:vAlign w:val="center"/>
          </w:tcPr>
          <w:p w14:paraId="1B4EFED3">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国有资本经营预算拨款</w:t>
            </w:r>
          </w:p>
        </w:tc>
        <w:tc>
          <w:tcPr>
            <w:tcW w:w="0" w:type="auto"/>
            <w:noWrap w:val="0"/>
            <w:vAlign w:val="center"/>
          </w:tcPr>
          <w:p w14:paraId="397463C4">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财政专户核拨</w:t>
            </w:r>
          </w:p>
        </w:tc>
        <w:tc>
          <w:tcPr>
            <w:tcW w:w="0" w:type="auto"/>
            <w:noWrap w:val="0"/>
            <w:vAlign w:val="center"/>
          </w:tcPr>
          <w:p w14:paraId="6E6E8ECA">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其他来源收入</w:t>
            </w:r>
          </w:p>
        </w:tc>
      </w:tr>
      <w:tr w14:paraId="3180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0" w:type="auto"/>
            <w:noWrap w:val="0"/>
            <w:vAlign w:val="center"/>
          </w:tcPr>
          <w:p w14:paraId="0540DD7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遵化市司法局小计</w:t>
            </w:r>
          </w:p>
        </w:tc>
        <w:tc>
          <w:tcPr>
            <w:tcW w:w="0" w:type="auto"/>
            <w:noWrap w:val="0"/>
            <w:vAlign w:val="center"/>
          </w:tcPr>
          <w:p w14:paraId="1B8D5890">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1B21486">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5F1CD30F">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095802D2">
            <w:pPr>
              <w:spacing w:line="300" w:lineRule="exact"/>
              <w:jc w:val="center"/>
              <w:rPr>
                <w:rFonts w:hint="eastAsia" w:ascii="方正仿宋简体" w:hAnsi="方正仿宋简体" w:eastAsia="方正仿宋简体" w:cs="方正仿宋简体"/>
                <w:b w:val="0"/>
                <w:bCs w:val="0"/>
                <w:sz w:val="24"/>
                <w:szCs w:val="24"/>
              </w:rPr>
            </w:pPr>
          </w:p>
        </w:tc>
        <w:tc>
          <w:tcPr>
            <w:tcW w:w="0" w:type="auto"/>
            <w:noWrap w:val="0"/>
            <w:vAlign w:val="center"/>
          </w:tcPr>
          <w:p w14:paraId="1383BFB8">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9C21A07">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73BFC87A">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04775D03">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6E1EDCC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E213DE1">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4054B2D8">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68199B68">
            <w:pPr>
              <w:spacing w:line="300" w:lineRule="exact"/>
              <w:jc w:val="right"/>
              <w:rPr>
                <w:rFonts w:hint="eastAsia" w:ascii="方正仿宋简体" w:hAnsi="方正仿宋简体" w:eastAsia="方正仿宋简体" w:cs="方正仿宋简体"/>
                <w:b w:val="0"/>
                <w:bCs w:val="0"/>
                <w:sz w:val="24"/>
                <w:szCs w:val="24"/>
              </w:rPr>
            </w:pPr>
          </w:p>
        </w:tc>
      </w:tr>
      <w:tr w14:paraId="552D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5697BF6F">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54D1CD6C">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2.1</w:t>
            </w:r>
          </w:p>
        </w:tc>
        <w:tc>
          <w:tcPr>
            <w:tcW w:w="0" w:type="auto"/>
            <w:noWrap w:val="0"/>
            <w:vAlign w:val="center"/>
          </w:tcPr>
          <w:p w14:paraId="2174841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机动车保险服务</w:t>
            </w:r>
          </w:p>
        </w:tc>
        <w:tc>
          <w:tcPr>
            <w:tcW w:w="0" w:type="auto"/>
            <w:noWrap w:val="0"/>
            <w:vAlign w:val="center"/>
          </w:tcPr>
          <w:p w14:paraId="745421BB">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C15040201</w:t>
            </w:r>
          </w:p>
        </w:tc>
        <w:tc>
          <w:tcPr>
            <w:tcW w:w="0" w:type="auto"/>
            <w:noWrap w:val="0"/>
            <w:vAlign w:val="center"/>
          </w:tcPr>
          <w:p w14:paraId="41042DA5">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21D5AEB4">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6190DA66">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0.35</w:t>
            </w:r>
          </w:p>
        </w:tc>
        <w:tc>
          <w:tcPr>
            <w:tcW w:w="0" w:type="auto"/>
            <w:noWrap w:val="0"/>
            <w:vAlign w:val="center"/>
          </w:tcPr>
          <w:p w14:paraId="5D621468">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3BD471F8">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7E886D78">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47F81B6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85505F3">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50A1E478">
            <w:pPr>
              <w:spacing w:line="300" w:lineRule="exact"/>
              <w:jc w:val="right"/>
              <w:rPr>
                <w:rFonts w:hint="eastAsia" w:ascii="方正仿宋简体" w:hAnsi="方正仿宋简体" w:eastAsia="方正仿宋简体" w:cs="方正仿宋简体"/>
                <w:b w:val="0"/>
                <w:bCs w:val="0"/>
                <w:sz w:val="24"/>
                <w:szCs w:val="24"/>
              </w:rPr>
            </w:pPr>
          </w:p>
        </w:tc>
      </w:tr>
      <w:tr w14:paraId="38D1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7D6FD35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7EA325F7">
            <w:pPr>
              <w:spacing w:line="300" w:lineRule="exact"/>
              <w:jc w:val="righ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val="en-US" w:eastAsia="zh-CN"/>
              </w:rPr>
              <w:t>6</w:t>
            </w:r>
          </w:p>
        </w:tc>
        <w:tc>
          <w:tcPr>
            <w:tcW w:w="0" w:type="auto"/>
            <w:noWrap w:val="0"/>
            <w:vAlign w:val="center"/>
          </w:tcPr>
          <w:p w14:paraId="1BD2F226">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车辆维修和保养服务</w:t>
            </w:r>
          </w:p>
        </w:tc>
        <w:tc>
          <w:tcPr>
            <w:tcW w:w="0" w:type="auto"/>
            <w:noWrap w:val="0"/>
            <w:vAlign w:val="center"/>
          </w:tcPr>
          <w:p w14:paraId="2940DCDF">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C050301</w:t>
            </w:r>
          </w:p>
        </w:tc>
        <w:tc>
          <w:tcPr>
            <w:tcW w:w="0" w:type="auto"/>
            <w:noWrap w:val="0"/>
            <w:vAlign w:val="center"/>
          </w:tcPr>
          <w:p w14:paraId="63C6D9F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4252ABFD">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50930E33">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0" w:type="auto"/>
            <w:noWrap w:val="0"/>
            <w:vAlign w:val="center"/>
          </w:tcPr>
          <w:p w14:paraId="314F8F5D">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7C4B5F5F">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4E0BA069">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B4472B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76625727">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664F2188">
            <w:pPr>
              <w:spacing w:line="300" w:lineRule="exact"/>
              <w:jc w:val="right"/>
              <w:rPr>
                <w:rFonts w:hint="eastAsia" w:ascii="方正仿宋简体" w:hAnsi="方正仿宋简体" w:eastAsia="方正仿宋简体" w:cs="方正仿宋简体"/>
                <w:b w:val="0"/>
                <w:bCs w:val="0"/>
                <w:sz w:val="24"/>
                <w:szCs w:val="24"/>
              </w:rPr>
            </w:pPr>
          </w:p>
        </w:tc>
      </w:tr>
    </w:tbl>
    <w:p w14:paraId="708BD7C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5FC7A0CB">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7D1291C2">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25194CA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851937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7C63DD3">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AAFAC11">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7A4E6C71">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7239166">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3864A64">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七、国有资产信息</w:t>
      </w:r>
    </w:p>
    <w:p w14:paraId="21191934">
      <w:pPr>
        <w:spacing w:line="560" w:lineRule="exact"/>
        <w:ind w:firstLine="960" w:firstLineChars="3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遵化市司法局</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上年末固定资产金额为</w:t>
      </w:r>
      <w:r>
        <w:rPr>
          <w:rFonts w:hint="eastAsia" w:ascii="方正仿宋简体" w:hAnsi="方正仿宋简体" w:eastAsia="方正仿宋简体" w:cs="方正仿宋简体"/>
          <w:b w:val="0"/>
          <w:bCs w:val="0"/>
          <w:sz w:val="32"/>
          <w:szCs w:val="32"/>
          <w:lang w:val="en-US" w:eastAsia="zh-CN"/>
        </w:rPr>
        <w:t>404.47</w:t>
      </w:r>
      <w:r>
        <w:rPr>
          <w:rFonts w:hint="eastAsia" w:ascii="方正仿宋简体" w:hAnsi="方正仿宋简体" w:eastAsia="方正仿宋简体" w:cs="方正仿宋简体"/>
          <w:b w:val="0"/>
          <w:bCs w:val="0"/>
          <w:sz w:val="32"/>
          <w:szCs w:val="32"/>
        </w:rPr>
        <w:t>万元（详见下表），本年度安排固定资产采购预算</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w:t>
      </w:r>
    </w:p>
    <w:tbl>
      <w:tblPr>
        <w:tblStyle w:val="7"/>
        <w:tblW w:w="5000" w:type="pct"/>
        <w:tblInd w:w="0" w:type="dxa"/>
        <w:tblLayout w:type="autofit"/>
        <w:tblCellMar>
          <w:top w:w="0" w:type="dxa"/>
          <w:left w:w="108" w:type="dxa"/>
          <w:bottom w:w="0" w:type="dxa"/>
          <w:right w:w="108" w:type="dxa"/>
        </w:tblCellMar>
      </w:tblPr>
      <w:tblGrid>
        <w:gridCol w:w="6856"/>
        <w:gridCol w:w="1417"/>
        <w:gridCol w:w="6742"/>
      </w:tblGrid>
      <w:tr w14:paraId="31CAD25B">
        <w:tblPrEx>
          <w:tblCellMar>
            <w:top w:w="0" w:type="dxa"/>
            <w:left w:w="108" w:type="dxa"/>
            <w:bottom w:w="0" w:type="dxa"/>
            <w:right w:w="108" w:type="dxa"/>
          </w:tblCellMar>
        </w:tblPrEx>
        <w:trPr>
          <w:trHeight w:val="693" w:hRule="atLeast"/>
        </w:trPr>
        <w:tc>
          <w:tcPr>
            <w:tcW w:w="5000" w:type="pct"/>
            <w:gridSpan w:val="3"/>
            <w:tcBorders>
              <w:top w:val="nil"/>
              <w:left w:val="nil"/>
              <w:bottom w:val="nil"/>
              <w:right w:val="nil"/>
            </w:tcBorders>
            <w:noWrap w:val="0"/>
            <w:vAlign w:val="center"/>
          </w:tcPr>
          <w:p w14:paraId="2098AF73">
            <w:pPr>
              <w:widowControl/>
              <w:jc w:val="center"/>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遵化市司法局</w:t>
            </w:r>
            <w:r>
              <w:rPr>
                <w:rFonts w:hint="eastAsia" w:ascii="方正仿宋简体" w:hAnsi="方正仿宋简体" w:eastAsia="方正仿宋简体" w:cs="方正仿宋简体"/>
                <w:b w:val="0"/>
                <w:bCs w:val="0"/>
                <w:kern w:val="0"/>
                <w:sz w:val="32"/>
                <w:szCs w:val="32"/>
                <w:lang w:eastAsia="zh-CN"/>
              </w:rPr>
              <w:t>本级</w:t>
            </w:r>
            <w:r>
              <w:rPr>
                <w:rFonts w:hint="eastAsia" w:ascii="方正仿宋简体" w:hAnsi="方正仿宋简体" w:eastAsia="方正仿宋简体" w:cs="方正仿宋简体"/>
                <w:b w:val="0"/>
                <w:bCs w:val="0"/>
                <w:kern w:val="0"/>
                <w:sz w:val="32"/>
                <w:szCs w:val="32"/>
              </w:rPr>
              <w:t>固定资产占用情况表</w:t>
            </w:r>
          </w:p>
        </w:tc>
      </w:tr>
      <w:tr w14:paraId="0726FFE5">
        <w:tblPrEx>
          <w:tblCellMar>
            <w:top w:w="0" w:type="dxa"/>
            <w:left w:w="108" w:type="dxa"/>
            <w:bottom w:w="0" w:type="dxa"/>
            <w:right w:w="108" w:type="dxa"/>
          </w:tblCellMar>
        </w:tblPrEx>
        <w:trPr>
          <w:trHeight w:val="502" w:hRule="atLeast"/>
        </w:trPr>
        <w:tc>
          <w:tcPr>
            <w:tcW w:w="2755" w:type="pct"/>
            <w:gridSpan w:val="2"/>
            <w:tcBorders>
              <w:top w:val="nil"/>
              <w:left w:val="nil"/>
              <w:bottom w:val="nil"/>
              <w:right w:val="nil"/>
            </w:tcBorders>
            <w:noWrap w:val="0"/>
            <w:vAlign w:val="center"/>
          </w:tcPr>
          <w:p w14:paraId="73679481">
            <w:pPr>
              <w:widowControl/>
              <w:jc w:val="left"/>
              <w:rPr>
                <w:rFonts w:hint="default"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rPr>
              <w:t>编制</w:t>
            </w:r>
            <w:r>
              <w:rPr>
                <w:rFonts w:hint="eastAsia" w:ascii="方正仿宋简体" w:hAnsi="方正仿宋简体" w:eastAsia="方正仿宋简体" w:cs="方正仿宋简体"/>
                <w:b w:val="0"/>
                <w:bCs w:val="0"/>
                <w:kern w:val="0"/>
                <w:sz w:val="32"/>
                <w:szCs w:val="32"/>
                <w:lang w:eastAsia="zh-CN"/>
              </w:rPr>
              <w:t>本级</w:t>
            </w:r>
            <w:r>
              <w:rPr>
                <w:rFonts w:hint="eastAsia" w:ascii="方正仿宋简体" w:hAnsi="方正仿宋简体" w:eastAsia="方正仿宋简体" w:cs="方正仿宋简体"/>
                <w:b w:val="0"/>
                <w:bCs w:val="0"/>
                <w:kern w:val="0"/>
                <w:sz w:val="32"/>
                <w:szCs w:val="32"/>
              </w:rPr>
              <w:t>：遵化市司法局</w:t>
            </w:r>
            <w:r>
              <w:rPr>
                <w:rFonts w:hint="eastAsia" w:ascii="方正仿宋简体" w:hAnsi="方正仿宋简体" w:eastAsia="方正仿宋简体" w:cs="方正仿宋简体"/>
                <w:b w:val="0"/>
                <w:bCs w:val="0"/>
                <w:kern w:val="0"/>
                <w:sz w:val="32"/>
                <w:szCs w:val="32"/>
                <w:lang w:val="en-US" w:eastAsia="zh-CN"/>
              </w:rPr>
              <w:t xml:space="preserve">     </w:t>
            </w:r>
          </w:p>
        </w:tc>
        <w:tc>
          <w:tcPr>
            <w:tcW w:w="2244" w:type="pct"/>
            <w:tcBorders>
              <w:top w:val="nil"/>
              <w:left w:val="nil"/>
              <w:bottom w:val="nil"/>
              <w:right w:val="nil"/>
            </w:tcBorders>
            <w:noWrap w:val="0"/>
            <w:vAlign w:val="center"/>
          </w:tcPr>
          <w:p w14:paraId="266E36BA">
            <w:pPr>
              <w:widowControl/>
              <w:ind w:firstLine="2880" w:firstLineChars="900"/>
              <w:jc w:val="left"/>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截止时间：20</w:t>
            </w:r>
            <w:r>
              <w:rPr>
                <w:rFonts w:hint="eastAsia" w:ascii="方正仿宋简体" w:hAnsi="方正仿宋简体" w:eastAsia="方正仿宋简体" w:cs="方正仿宋简体"/>
                <w:b w:val="0"/>
                <w:bCs w:val="0"/>
                <w:kern w:val="0"/>
                <w:sz w:val="32"/>
                <w:szCs w:val="32"/>
                <w:lang w:val="en-US" w:eastAsia="zh-CN"/>
              </w:rPr>
              <w:t>21</w:t>
            </w:r>
            <w:r>
              <w:rPr>
                <w:rFonts w:hint="eastAsia" w:ascii="方正仿宋简体" w:hAnsi="方正仿宋简体" w:eastAsia="方正仿宋简体" w:cs="方正仿宋简体"/>
                <w:b w:val="0"/>
                <w:bCs w:val="0"/>
                <w:kern w:val="0"/>
                <w:sz w:val="32"/>
                <w:szCs w:val="32"/>
              </w:rPr>
              <w:t xml:space="preserve">年12月31日  </w:t>
            </w:r>
          </w:p>
        </w:tc>
      </w:tr>
      <w:tr w14:paraId="2CBFEA84">
        <w:tblPrEx>
          <w:tblCellMar>
            <w:top w:w="0" w:type="dxa"/>
            <w:left w:w="108" w:type="dxa"/>
            <w:bottom w:w="0" w:type="dxa"/>
            <w:right w:w="108" w:type="dxa"/>
          </w:tblCellMar>
        </w:tblPrEx>
        <w:trPr>
          <w:trHeight w:val="55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627B12BB">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项   目</w:t>
            </w:r>
          </w:p>
        </w:tc>
        <w:tc>
          <w:tcPr>
            <w:tcW w:w="471" w:type="pct"/>
            <w:tcBorders>
              <w:top w:val="single" w:color="auto" w:sz="4" w:space="0"/>
              <w:left w:val="nil"/>
              <w:bottom w:val="single" w:color="auto" w:sz="4" w:space="0"/>
              <w:right w:val="single" w:color="auto" w:sz="4" w:space="0"/>
            </w:tcBorders>
            <w:noWrap w:val="0"/>
            <w:vAlign w:val="center"/>
          </w:tcPr>
          <w:p w14:paraId="4323A1B7">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数量</w:t>
            </w:r>
          </w:p>
        </w:tc>
        <w:tc>
          <w:tcPr>
            <w:tcW w:w="2244" w:type="pct"/>
            <w:tcBorders>
              <w:top w:val="single" w:color="auto" w:sz="4" w:space="0"/>
              <w:left w:val="nil"/>
              <w:bottom w:val="single" w:color="auto" w:sz="4" w:space="0"/>
              <w:right w:val="single" w:color="auto" w:sz="4" w:space="0"/>
            </w:tcBorders>
            <w:noWrap w:val="0"/>
            <w:vAlign w:val="center"/>
          </w:tcPr>
          <w:p w14:paraId="34DBC2B4">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价值（金额单位：万元）</w:t>
            </w:r>
          </w:p>
        </w:tc>
      </w:tr>
      <w:tr w14:paraId="3E27ADC3">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BC19D3E">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资产总额</w:t>
            </w:r>
          </w:p>
        </w:tc>
        <w:tc>
          <w:tcPr>
            <w:tcW w:w="471" w:type="pct"/>
            <w:tcBorders>
              <w:top w:val="nil"/>
              <w:left w:val="nil"/>
              <w:bottom w:val="single" w:color="auto" w:sz="4" w:space="0"/>
              <w:right w:val="single" w:color="auto" w:sz="4" w:space="0"/>
            </w:tcBorders>
            <w:noWrap w:val="0"/>
            <w:vAlign w:val="center"/>
          </w:tcPr>
          <w:p w14:paraId="53B65C1D">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w:t>
            </w:r>
          </w:p>
        </w:tc>
        <w:tc>
          <w:tcPr>
            <w:tcW w:w="2244" w:type="pct"/>
            <w:tcBorders>
              <w:top w:val="nil"/>
              <w:left w:val="nil"/>
              <w:bottom w:val="single" w:color="auto" w:sz="4" w:space="0"/>
              <w:right w:val="single" w:color="auto" w:sz="4" w:space="0"/>
            </w:tcBorders>
            <w:noWrap w:val="0"/>
            <w:vAlign w:val="center"/>
          </w:tcPr>
          <w:p w14:paraId="62B8416C">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404.47</w:t>
            </w:r>
          </w:p>
        </w:tc>
      </w:tr>
      <w:tr w14:paraId="0C874C38">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2516372B">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1、房屋（平方米）</w:t>
            </w:r>
          </w:p>
        </w:tc>
        <w:tc>
          <w:tcPr>
            <w:tcW w:w="471" w:type="pct"/>
            <w:tcBorders>
              <w:top w:val="nil"/>
              <w:left w:val="nil"/>
              <w:bottom w:val="single" w:color="auto" w:sz="4" w:space="0"/>
              <w:right w:val="single" w:color="auto" w:sz="4" w:space="0"/>
            </w:tcBorders>
            <w:noWrap w:val="0"/>
            <w:vAlign w:val="center"/>
          </w:tcPr>
          <w:p w14:paraId="6D96EA81">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870</w:t>
            </w:r>
          </w:p>
        </w:tc>
        <w:tc>
          <w:tcPr>
            <w:tcW w:w="2244" w:type="pct"/>
            <w:tcBorders>
              <w:top w:val="nil"/>
              <w:left w:val="nil"/>
              <w:bottom w:val="single" w:color="auto" w:sz="4" w:space="0"/>
              <w:right w:val="single" w:color="auto" w:sz="4" w:space="0"/>
            </w:tcBorders>
            <w:noWrap w:val="0"/>
            <w:vAlign w:val="center"/>
          </w:tcPr>
          <w:p w14:paraId="2CDA2B1C">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24.66</w:t>
            </w:r>
          </w:p>
        </w:tc>
      </w:tr>
      <w:tr w14:paraId="631801B7">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E161DCB">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xml:space="preserve">   其中：办公用房（平方米）</w:t>
            </w:r>
          </w:p>
        </w:tc>
        <w:tc>
          <w:tcPr>
            <w:tcW w:w="471" w:type="pct"/>
            <w:tcBorders>
              <w:top w:val="nil"/>
              <w:left w:val="nil"/>
              <w:bottom w:val="single" w:color="auto" w:sz="4" w:space="0"/>
              <w:right w:val="single" w:color="auto" w:sz="4" w:space="0"/>
            </w:tcBorders>
            <w:noWrap w:val="0"/>
            <w:vAlign w:val="center"/>
          </w:tcPr>
          <w:p w14:paraId="1E807718">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38.3</w:t>
            </w:r>
          </w:p>
        </w:tc>
        <w:tc>
          <w:tcPr>
            <w:tcW w:w="2244" w:type="pct"/>
            <w:tcBorders>
              <w:top w:val="nil"/>
              <w:left w:val="nil"/>
              <w:bottom w:val="single" w:color="auto" w:sz="4" w:space="0"/>
              <w:right w:val="single" w:color="auto" w:sz="4" w:space="0"/>
            </w:tcBorders>
            <w:noWrap w:val="0"/>
            <w:vAlign w:val="center"/>
          </w:tcPr>
          <w:p w14:paraId="415D5C0E">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1.08</w:t>
            </w:r>
          </w:p>
        </w:tc>
      </w:tr>
      <w:tr w14:paraId="5416578A">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4DFC5F9C">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2、车辆（台、辆）</w:t>
            </w:r>
          </w:p>
        </w:tc>
        <w:tc>
          <w:tcPr>
            <w:tcW w:w="471" w:type="pct"/>
            <w:tcBorders>
              <w:top w:val="nil"/>
              <w:left w:val="nil"/>
              <w:bottom w:val="single" w:color="auto" w:sz="4" w:space="0"/>
              <w:right w:val="single" w:color="auto" w:sz="4" w:space="0"/>
            </w:tcBorders>
            <w:noWrap w:val="0"/>
            <w:vAlign w:val="center"/>
          </w:tcPr>
          <w:p w14:paraId="26735852">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2244" w:type="pct"/>
            <w:tcBorders>
              <w:top w:val="nil"/>
              <w:left w:val="nil"/>
              <w:bottom w:val="single" w:color="auto" w:sz="4" w:space="0"/>
              <w:right w:val="single" w:color="auto" w:sz="4" w:space="0"/>
            </w:tcBorders>
            <w:noWrap w:val="0"/>
            <w:vAlign w:val="center"/>
          </w:tcPr>
          <w:p w14:paraId="332E76BD">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78.03</w:t>
            </w:r>
          </w:p>
        </w:tc>
      </w:tr>
      <w:tr w14:paraId="44B980FD">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F282533">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3、单价在20万元以上的设备</w:t>
            </w:r>
          </w:p>
        </w:tc>
        <w:tc>
          <w:tcPr>
            <w:tcW w:w="471" w:type="pct"/>
            <w:tcBorders>
              <w:top w:val="nil"/>
              <w:left w:val="nil"/>
              <w:bottom w:val="single" w:color="auto" w:sz="4" w:space="0"/>
              <w:right w:val="single" w:color="auto" w:sz="4" w:space="0"/>
            </w:tcBorders>
            <w:noWrap w:val="0"/>
            <w:vAlign w:val="center"/>
          </w:tcPr>
          <w:p w14:paraId="22A1B010">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w:t>
            </w:r>
          </w:p>
        </w:tc>
        <w:tc>
          <w:tcPr>
            <w:tcW w:w="2244" w:type="pct"/>
            <w:tcBorders>
              <w:top w:val="nil"/>
              <w:left w:val="nil"/>
              <w:bottom w:val="single" w:color="auto" w:sz="4" w:space="0"/>
              <w:right w:val="single" w:color="auto" w:sz="4" w:space="0"/>
            </w:tcBorders>
            <w:noWrap w:val="0"/>
            <w:vAlign w:val="center"/>
          </w:tcPr>
          <w:p w14:paraId="3D9F3825">
            <w:pPr>
              <w:widowControl/>
              <w:jc w:val="left"/>
              <w:rPr>
                <w:rFonts w:hint="eastAsia" w:ascii="方正仿宋简体" w:hAnsi="方正仿宋简体" w:eastAsia="方正仿宋简体" w:cs="方正仿宋简体"/>
                <w:b w:val="0"/>
                <w:bCs w:val="0"/>
                <w:kern w:val="0"/>
                <w:sz w:val="28"/>
                <w:szCs w:val="28"/>
              </w:rPr>
            </w:pPr>
          </w:p>
        </w:tc>
      </w:tr>
      <w:tr w14:paraId="5966799B">
        <w:tblPrEx>
          <w:tblCellMar>
            <w:top w:w="0" w:type="dxa"/>
            <w:left w:w="108" w:type="dxa"/>
            <w:bottom w:w="0" w:type="dxa"/>
            <w:right w:w="108" w:type="dxa"/>
          </w:tblCellMar>
        </w:tblPrEx>
        <w:trPr>
          <w:trHeight w:val="56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5195DE85">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4、其他固定资产</w:t>
            </w:r>
          </w:p>
        </w:tc>
        <w:tc>
          <w:tcPr>
            <w:tcW w:w="471" w:type="pct"/>
            <w:tcBorders>
              <w:top w:val="single" w:color="auto" w:sz="4" w:space="0"/>
              <w:left w:val="nil"/>
              <w:bottom w:val="single" w:color="auto" w:sz="4" w:space="0"/>
              <w:right w:val="single" w:color="auto" w:sz="4" w:space="0"/>
            </w:tcBorders>
            <w:noWrap w:val="0"/>
            <w:vAlign w:val="center"/>
          </w:tcPr>
          <w:p w14:paraId="0907B042">
            <w:pPr>
              <w:widowControl/>
              <w:jc w:val="center"/>
              <w:rPr>
                <w:rFonts w:hint="eastAsia" w:ascii="方正仿宋简体" w:hAnsi="方正仿宋简体" w:eastAsia="方正仿宋简体" w:cs="方正仿宋简体"/>
                <w:b w:val="0"/>
                <w:bCs w:val="0"/>
                <w:kern w:val="0"/>
                <w:sz w:val="28"/>
                <w:szCs w:val="28"/>
              </w:rPr>
            </w:pPr>
          </w:p>
        </w:tc>
        <w:tc>
          <w:tcPr>
            <w:tcW w:w="2244" w:type="pct"/>
            <w:tcBorders>
              <w:top w:val="single" w:color="auto" w:sz="4" w:space="0"/>
              <w:left w:val="nil"/>
              <w:bottom w:val="single" w:color="auto" w:sz="4" w:space="0"/>
              <w:right w:val="single" w:color="auto" w:sz="4" w:space="0"/>
            </w:tcBorders>
            <w:noWrap w:val="0"/>
            <w:vAlign w:val="center"/>
          </w:tcPr>
          <w:p w14:paraId="43AB9AD3">
            <w:pPr>
              <w:widowControl/>
              <w:jc w:val="center"/>
              <w:rPr>
                <w:rFonts w:hint="default" w:ascii="方正仿宋简体" w:hAnsi="方正仿宋简体" w:eastAsia="方正仿宋简体" w:cs="方正仿宋简体"/>
                <w:b w:val="0"/>
                <w:bCs w:val="0"/>
                <w:kern w:val="0"/>
                <w:sz w:val="28"/>
                <w:szCs w:val="28"/>
                <w:lang w:val="en-US" w:eastAsia="zh-CN"/>
              </w:rPr>
            </w:pPr>
            <w:r>
              <w:rPr>
                <w:rFonts w:hint="eastAsia" w:ascii="方正仿宋简体" w:hAnsi="方正仿宋简体" w:eastAsia="方正仿宋简体" w:cs="方正仿宋简体"/>
                <w:b w:val="0"/>
                <w:bCs w:val="0"/>
                <w:kern w:val="0"/>
                <w:sz w:val="28"/>
                <w:szCs w:val="28"/>
                <w:lang w:val="en-US" w:eastAsia="zh-CN"/>
              </w:rPr>
              <w:t>301.78</w:t>
            </w:r>
          </w:p>
        </w:tc>
      </w:tr>
    </w:tbl>
    <w:p w14:paraId="6DF0C336">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6" w:name="_Toc68791552"/>
      <w:r>
        <w:rPr>
          <w:rFonts w:hint="eastAsia" w:ascii="方正黑体简体" w:hAnsi="方正黑体简体" w:eastAsia="方正黑体简体" w:cs="方正黑体简体"/>
          <w:sz w:val="32"/>
          <w:szCs w:val="32"/>
        </w:rPr>
        <w:t>八、名词解释</w:t>
      </w:r>
      <w:bookmarkEnd w:id="16"/>
    </w:p>
    <w:p w14:paraId="03A397E1">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77BB8D5D">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61EDFCDE">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0216EB3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6D44919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926942B">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62DD7E5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DBAEA58">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7F461882">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238AF4A1">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25924B73">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7" w:name="_Toc68791553"/>
      <w:r>
        <w:rPr>
          <w:rFonts w:hint="eastAsia" w:ascii="方正黑体简体" w:hAnsi="方正黑体简体" w:eastAsia="方正黑体简体" w:cs="方正黑体简体"/>
          <w:sz w:val="32"/>
          <w:szCs w:val="32"/>
        </w:rPr>
        <w:t>九、其他需要说明的事项</w:t>
      </w:r>
      <w:bookmarkEnd w:id="17"/>
    </w:p>
    <w:p w14:paraId="32841779">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lang w:eastAsia="zh-CN"/>
        </w:rPr>
        <w:t>本本级</w:t>
      </w:r>
      <w:r>
        <w:rPr>
          <w:rFonts w:hint="eastAsia" w:ascii="方正仿宋简体" w:hAnsi="方正仿宋简体" w:eastAsia="方正仿宋简体" w:cs="方正仿宋简体"/>
          <w:sz w:val="32"/>
          <w:szCs w:val="32"/>
        </w:rPr>
        <w:t>无其他需要说明的事项。</w:t>
      </w:r>
    </w:p>
    <w:p w14:paraId="334065EE">
      <w:pPr>
        <w:keepNext w:val="0"/>
        <w:keepLines w:val="0"/>
        <w:pageBreakBefore w:val="0"/>
        <w:widowControl w:val="0"/>
        <w:kinsoku/>
        <w:wordWrap/>
        <w:overflowPunct/>
        <w:topLinePunct w:val="0"/>
        <w:autoSpaceDE/>
        <w:autoSpaceDN/>
        <w:bidi w:val="0"/>
        <w:adjustRightInd w:val="0"/>
        <w:snapToGrid/>
        <w:spacing w:line="570" w:lineRule="exact"/>
        <w:contextualSpacing/>
        <w:textAlignment w:val="auto"/>
      </w:pPr>
    </w:p>
    <w:bookmarkEnd w:id="18"/>
    <w:sectPr>
      <w:pgSz w:w="16838" w:h="11900" w:orient="landscape"/>
      <w:pgMar w:top="1304" w:right="1984" w:bottom="1304" w:left="1134" w:header="851" w:footer="992" w:gutter="0"/>
      <w:pgNumType w:fmt="decimalFullWidt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AB98">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FA79">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DC350">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BDC350">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CE57">
    <w:pPr>
      <w:widowControl w:val="0"/>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889DB">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14:paraId="398889DB">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7A9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C67AC"/>
    <w:multiLevelType w:val="singleLevel"/>
    <w:tmpl w:val="460C67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02295C"/>
    <w:rsid w:val="00010CF9"/>
    <w:rsid w:val="0002295C"/>
    <w:rsid w:val="00056290"/>
    <w:rsid w:val="00141251"/>
    <w:rsid w:val="001D4FFF"/>
    <w:rsid w:val="0025583A"/>
    <w:rsid w:val="00324BE6"/>
    <w:rsid w:val="00337570"/>
    <w:rsid w:val="003C7052"/>
    <w:rsid w:val="003F6A4A"/>
    <w:rsid w:val="00407A57"/>
    <w:rsid w:val="00434A86"/>
    <w:rsid w:val="005A65B8"/>
    <w:rsid w:val="00625932"/>
    <w:rsid w:val="006D0F2F"/>
    <w:rsid w:val="007364BD"/>
    <w:rsid w:val="007455B9"/>
    <w:rsid w:val="007545A1"/>
    <w:rsid w:val="009D4CA1"/>
    <w:rsid w:val="00A469CA"/>
    <w:rsid w:val="00A84B4B"/>
    <w:rsid w:val="00AB2BDE"/>
    <w:rsid w:val="00AC6BD6"/>
    <w:rsid w:val="00B81F32"/>
    <w:rsid w:val="00C9096C"/>
    <w:rsid w:val="00D37938"/>
    <w:rsid w:val="00F1120C"/>
    <w:rsid w:val="00F65C90"/>
    <w:rsid w:val="00F77976"/>
    <w:rsid w:val="02CC16D9"/>
    <w:rsid w:val="06445EBB"/>
    <w:rsid w:val="0B696551"/>
    <w:rsid w:val="1D6357BE"/>
    <w:rsid w:val="1E4B395B"/>
    <w:rsid w:val="1F0F6955"/>
    <w:rsid w:val="233B53C3"/>
    <w:rsid w:val="25DD5209"/>
    <w:rsid w:val="262A25B6"/>
    <w:rsid w:val="26E8284F"/>
    <w:rsid w:val="276776A3"/>
    <w:rsid w:val="2DB31A09"/>
    <w:rsid w:val="32026C34"/>
    <w:rsid w:val="329642BC"/>
    <w:rsid w:val="33D32748"/>
    <w:rsid w:val="367E5C89"/>
    <w:rsid w:val="3AFD7D0F"/>
    <w:rsid w:val="3CFA4FC6"/>
    <w:rsid w:val="3D1620C4"/>
    <w:rsid w:val="3D3F7A8D"/>
    <w:rsid w:val="3FA33EFF"/>
    <w:rsid w:val="48A25F8D"/>
    <w:rsid w:val="4BFE6267"/>
    <w:rsid w:val="50D93C5C"/>
    <w:rsid w:val="52770B21"/>
    <w:rsid w:val="579C2629"/>
    <w:rsid w:val="583C1A57"/>
    <w:rsid w:val="5878220F"/>
    <w:rsid w:val="592F0FB0"/>
    <w:rsid w:val="5A1F4C3E"/>
    <w:rsid w:val="5AC86A74"/>
    <w:rsid w:val="5EC606AC"/>
    <w:rsid w:val="65577A5E"/>
    <w:rsid w:val="65D666B2"/>
    <w:rsid w:val="68E95F1C"/>
    <w:rsid w:val="6C3E2A68"/>
    <w:rsid w:val="6D4C1C69"/>
    <w:rsid w:val="6F3C5208"/>
    <w:rsid w:val="6FEB4332"/>
    <w:rsid w:val="71112609"/>
    <w:rsid w:val="71831E3E"/>
    <w:rsid w:val="74B962E6"/>
    <w:rsid w:val="77321577"/>
    <w:rsid w:val="7D8A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2">
    <w:name w:val="font112"/>
    <w:basedOn w:val="8"/>
    <w:qFormat/>
    <w:uiPriority w:val="0"/>
    <w:rPr>
      <w:rFonts w:ascii="黑体" w:hAnsi="宋体" w:eastAsia="黑体" w:cs="黑体"/>
      <w:color w:val="000000"/>
      <w:sz w:val="22"/>
      <w:szCs w:val="22"/>
      <w:u w:val="none"/>
    </w:rPr>
  </w:style>
  <w:style w:type="character" w:customStyle="1" w:styleId="23">
    <w:name w:val="font21"/>
    <w:basedOn w:val="8"/>
    <w:qFormat/>
    <w:uiPriority w:val="0"/>
    <w:rPr>
      <w:rFonts w:hint="default" w:ascii="Times New Roman" w:hAnsi="Times New Roman" w:cs="Times New Roman"/>
      <w:color w:val="000000"/>
      <w:sz w:val="22"/>
      <w:szCs w:val="22"/>
      <w:u w:val="none"/>
    </w:rPr>
  </w:style>
  <w:style w:type="character" w:customStyle="1" w:styleId="24">
    <w:name w:val="font121"/>
    <w:basedOn w:val="8"/>
    <w:qFormat/>
    <w:uiPriority w:val="0"/>
    <w:rPr>
      <w:rFonts w:ascii="方正小标宋_GBK" w:hAnsi="方正小标宋_GBK" w:eastAsia="方正小标宋_GBK" w:cs="方正小标宋_GBK"/>
      <w:color w:val="000000"/>
      <w:sz w:val="36"/>
      <w:szCs w:val="36"/>
      <w:u w:val="none"/>
    </w:rPr>
  </w:style>
  <w:style w:type="character" w:customStyle="1" w:styleId="25">
    <w:name w:val="font81"/>
    <w:basedOn w:val="8"/>
    <w:qFormat/>
    <w:uiPriority w:val="0"/>
    <w:rPr>
      <w:rFonts w:hint="default" w:ascii="Times New Roman" w:hAnsi="Times New Roman" w:cs="Times New Roman"/>
      <w:color w:val="000000"/>
      <w:sz w:val="22"/>
      <w:szCs w:val="22"/>
      <w:u w:val="none"/>
    </w:rPr>
  </w:style>
  <w:style w:type="character" w:customStyle="1" w:styleId="26">
    <w:name w:val="font141"/>
    <w:basedOn w:val="8"/>
    <w:qFormat/>
    <w:uiPriority w:val="0"/>
    <w:rPr>
      <w:rFonts w:hint="eastAsia" w:ascii="宋体" w:hAnsi="宋体" w:eastAsia="宋体" w:cs="宋体"/>
      <w:color w:val="000000"/>
      <w:sz w:val="22"/>
      <w:szCs w:val="22"/>
      <w:u w:val="none"/>
    </w:rPr>
  </w:style>
  <w:style w:type="character" w:customStyle="1" w:styleId="27">
    <w:name w:val="font151"/>
    <w:basedOn w:val="8"/>
    <w:qFormat/>
    <w:uiPriority w:val="0"/>
    <w:rPr>
      <w:rFonts w:hint="default" w:ascii="方正仿宋_GBK" w:hAnsi="方正仿宋_GBK" w:eastAsia="方正仿宋_GBK" w:cs="方正仿宋_GBK"/>
      <w:color w:val="000000"/>
      <w:sz w:val="22"/>
      <w:szCs w:val="22"/>
      <w:u w:val="none"/>
    </w:rPr>
  </w:style>
  <w:style w:type="character" w:customStyle="1" w:styleId="28">
    <w:name w:val="font161"/>
    <w:basedOn w:val="8"/>
    <w:qFormat/>
    <w:uiPriority w:val="0"/>
    <w:rPr>
      <w:rFonts w:ascii="方正书宋_GBK" w:hAnsi="方正书宋_GBK" w:eastAsia="方正书宋_GBK" w:cs="方正书宋_GBK"/>
      <w:b/>
      <w:bCs/>
      <w:color w:val="000000"/>
      <w:sz w:val="22"/>
      <w:szCs w:val="22"/>
      <w:u w:val="none"/>
    </w:rPr>
  </w:style>
  <w:style w:type="character" w:customStyle="1" w:styleId="29">
    <w:name w:val="font11"/>
    <w:basedOn w:val="8"/>
    <w:qFormat/>
    <w:uiPriority w:val="0"/>
    <w:rPr>
      <w:rFonts w:hint="default" w:ascii="Times New Roman" w:hAnsi="Times New Roman" w:cs="Times New Roman"/>
      <w:b/>
      <w:bCs/>
      <w:color w:val="000000"/>
      <w:sz w:val="22"/>
      <w:szCs w:val="22"/>
      <w:u w:val="none"/>
    </w:rPr>
  </w:style>
  <w:style w:type="character" w:customStyle="1" w:styleId="30">
    <w:name w:val="font171"/>
    <w:basedOn w:val="8"/>
    <w:qFormat/>
    <w:uiPriority w:val="0"/>
    <w:rPr>
      <w:rFonts w:hint="default" w:ascii="方正仿宋_GBK" w:hAnsi="方正仿宋_GBK" w:eastAsia="方正仿宋_GBK" w:cs="方正仿宋_GBK"/>
      <w:color w:val="000000"/>
      <w:sz w:val="22"/>
      <w:szCs w:val="22"/>
      <w:u w:val="none"/>
    </w:rPr>
  </w:style>
  <w:style w:type="character" w:customStyle="1" w:styleId="31">
    <w:name w:val="font101"/>
    <w:basedOn w:val="8"/>
    <w:qFormat/>
    <w:uiPriority w:val="0"/>
    <w:rPr>
      <w:rFonts w:hint="default" w:ascii="方正仿宋_GBK" w:hAnsi="方正仿宋_GBK" w:eastAsia="方正仿宋_GBK" w:cs="方正仿宋_GBK"/>
      <w:b/>
      <w:bCs/>
      <w:color w:val="000000"/>
      <w:sz w:val="22"/>
      <w:szCs w:val="22"/>
      <w:u w:val="none"/>
    </w:rPr>
  </w:style>
  <w:style w:type="character" w:customStyle="1" w:styleId="32">
    <w:name w:val="font31"/>
    <w:basedOn w:val="8"/>
    <w:qFormat/>
    <w:uiPriority w:val="0"/>
    <w:rPr>
      <w:rFonts w:hint="default" w:ascii="Times New Roman" w:hAnsi="Times New Roman" w:cs="Times New Roman"/>
      <w:color w:val="000000"/>
      <w:sz w:val="22"/>
      <w:szCs w:val="22"/>
      <w:u w:val="none"/>
    </w:rPr>
  </w:style>
  <w:style w:type="character" w:customStyle="1" w:styleId="33">
    <w:name w:val="font01"/>
    <w:basedOn w:val="8"/>
    <w:qFormat/>
    <w:uiPriority w:val="0"/>
    <w:rPr>
      <w:rFonts w:hint="default" w:ascii="Times New Roman" w:hAnsi="Times New Roman" w:cs="Times New Roman"/>
      <w:color w:val="000000"/>
      <w:sz w:val="22"/>
      <w:szCs w:val="22"/>
      <w:u w:val="none"/>
    </w:rPr>
  </w:style>
  <w:style w:type="character" w:customStyle="1" w:styleId="34">
    <w:name w:val="font131"/>
    <w:basedOn w:val="8"/>
    <w:qFormat/>
    <w:uiPriority w:val="0"/>
    <w:rPr>
      <w:rFonts w:hint="eastAsia" w:ascii="宋体" w:hAnsi="宋体" w:eastAsia="宋体" w:cs="宋体"/>
      <w:color w:val="000000"/>
      <w:sz w:val="22"/>
      <w:szCs w:val="22"/>
      <w:u w:val="none"/>
    </w:rPr>
  </w:style>
  <w:style w:type="character" w:customStyle="1" w:styleId="35">
    <w:name w:val="font181"/>
    <w:basedOn w:val="8"/>
    <w:qFormat/>
    <w:uiPriority w:val="0"/>
    <w:rPr>
      <w:rFonts w:hint="default" w:ascii="方正仿宋_GBK" w:hAnsi="方正仿宋_GBK" w:eastAsia="方正仿宋_GBK" w:cs="方正仿宋_GBK"/>
      <w:color w:val="000000"/>
      <w:sz w:val="22"/>
      <w:szCs w:val="22"/>
      <w:u w:val="none"/>
    </w:rPr>
  </w:style>
  <w:style w:type="character" w:customStyle="1" w:styleId="36">
    <w:name w:val="font91"/>
    <w:basedOn w:val="8"/>
    <w:qFormat/>
    <w:uiPriority w:val="0"/>
    <w:rPr>
      <w:rFonts w:hint="default" w:ascii="Times New Roman" w:hAnsi="Times New Roman" w:cs="Times New Roman"/>
      <w:color w:val="000000"/>
      <w:sz w:val="22"/>
      <w:szCs w:val="22"/>
      <w:u w:val="none"/>
    </w:rPr>
  </w:style>
  <w:style w:type="character" w:customStyle="1" w:styleId="37">
    <w:name w:val="font13"/>
    <w:basedOn w:val="8"/>
    <w:qFormat/>
    <w:uiPriority w:val="0"/>
    <w:rPr>
      <w:rFonts w:hint="default" w:ascii="Times New Roman" w:hAnsi="Times New Roman" w:cs="Times New Roman"/>
      <w:color w:val="000000"/>
      <w:sz w:val="22"/>
      <w:szCs w:val="22"/>
      <w:u w:val="none"/>
    </w:rPr>
  </w:style>
  <w:style w:type="character" w:customStyle="1" w:styleId="38">
    <w:name w:val="font191"/>
    <w:basedOn w:val="8"/>
    <w:qFormat/>
    <w:uiPriority w:val="0"/>
    <w:rPr>
      <w:rFonts w:ascii="方正书宋_GBK" w:hAnsi="方正书宋_GBK" w:eastAsia="方正书宋_GBK" w:cs="方正书宋_GBK"/>
      <w:b/>
      <w:bCs/>
      <w:color w:val="000000"/>
      <w:sz w:val="22"/>
      <w:szCs w:val="22"/>
      <w:u w:val="none"/>
    </w:rPr>
  </w:style>
  <w:style w:type="character" w:customStyle="1" w:styleId="39">
    <w:name w:val="font201"/>
    <w:basedOn w:val="8"/>
    <w:qFormat/>
    <w:uiPriority w:val="0"/>
    <w:rPr>
      <w:rFonts w:hint="default" w:ascii="方正书宋_GBK" w:hAnsi="方正书宋_GBK" w:eastAsia="方正书宋_GBK" w:cs="方正书宋_GBK"/>
      <w:b/>
      <w:bCs/>
      <w:color w:val="000000"/>
      <w:sz w:val="24"/>
      <w:szCs w:val="24"/>
      <w:u w:val="none"/>
    </w:rPr>
  </w:style>
  <w:style w:type="character" w:customStyle="1" w:styleId="40">
    <w:name w:val="font212"/>
    <w:basedOn w:val="8"/>
    <w:qFormat/>
    <w:uiPriority w:val="0"/>
    <w:rPr>
      <w:rFonts w:hint="default" w:ascii="方正仿宋_GBK" w:hAnsi="方正仿宋_GBK" w:eastAsia="方正仿宋_GBK" w:cs="方正仿宋_GBK"/>
      <w:color w:val="000000"/>
      <w:sz w:val="22"/>
      <w:szCs w:val="22"/>
      <w:u w:val="none"/>
    </w:rPr>
  </w:style>
  <w:style w:type="character" w:customStyle="1" w:styleId="41">
    <w:name w:val="font12"/>
    <w:basedOn w:val="8"/>
    <w:qFormat/>
    <w:uiPriority w:val="0"/>
    <w:rPr>
      <w:rFonts w:hint="default" w:ascii="Times New Roman" w:hAnsi="Times New Roman" w:cs="Times New Roman"/>
      <w:color w:val="000000"/>
      <w:sz w:val="22"/>
      <w:szCs w:val="22"/>
      <w:u w:val="none"/>
    </w:rPr>
  </w:style>
  <w:style w:type="character" w:customStyle="1" w:styleId="42">
    <w:name w:val="font211"/>
    <w:basedOn w:val="8"/>
    <w:qFormat/>
    <w:uiPriority w:val="0"/>
    <w:rPr>
      <w:rFonts w:hint="default" w:ascii="方正仿宋_GBK" w:hAnsi="方正仿宋_GBK" w:eastAsia="方正仿宋_GBK" w:cs="方正仿宋_GBK"/>
      <w:color w:val="000000"/>
      <w:sz w:val="22"/>
      <w:szCs w:val="22"/>
      <w:u w:val="none"/>
    </w:rPr>
  </w:style>
  <w:style w:type="character" w:customStyle="1" w:styleId="43">
    <w:name w:val="font111"/>
    <w:basedOn w:val="8"/>
    <w:qFormat/>
    <w:uiPriority w:val="0"/>
    <w:rPr>
      <w:rFonts w:ascii="方正小标宋_GBK" w:hAnsi="方正小标宋_GBK" w:eastAsia="方正小标宋_GBK" w:cs="方正小标宋_GBK"/>
      <w:color w:val="000000"/>
      <w:sz w:val="36"/>
      <w:szCs w:val="36"/>
      <w:u w:val="none"/>
    </w:rPr>
  </w:style>
  <w:style w:type="character" w:customStyle="1" w:styleId="44">
    <w:name w:val="font122"/>
    <w:basedOn w:val="8"/>
    <w:qFormat/>
    <w:uiPriority w:val="0"/>
    <w:rPr>
      <w:rFonts w:hint="eastAsia" w:ascii="宋体" w:hAnsi="宋体" w:eastAsia="宋体" w:cs="宋体"/>
      <w:color w:val="000000"/>
      <w:sz w:val="22"/>
      <w:szCs w:val="22"/>
      <w:u w:val="none"/>
    </w:rPr>
  </w:style>
  <w:style w:type="character" w:customStyle="1" w:styleId="45">
    <w:name w:val="font61"/>
    <w:basedOn w:val="8"/>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5596A-D7B2-4D16-92A2-FC05090BA9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714</Words>
  <Characters>792</Characters>
  <Lines>7</Lines>
  <Paragraphs>2</Paragraphs>
  <TotalTime>2</TotalTime>
  <ScaleCrop>false</ScaleCrop>
  <LinksUpToDate>false</LinksUpToDate>
  <CharactersWithSpaces>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2021-05-14T09:03:00Z</dcterms:created>
  <dc:creator>user</dc:creator>
  <cp:lastModifiedBy>壹</cp:lastModifiedBy>
  <cp:lastPrinted>2022-03-24T07:34:00Z</cp:lastPrinted>
  <dcterms:modified xsi:type="dcterms:W3CDTF">2025-07-21T09:32:16Z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1E2F5B49DC754B56B3E7AABE06D508FC</vt:lpwstr>
  </property>
  <property fmtid="{D5CDD505-2E9C-101B-9397-08002B2CF9AE}" pid="4" name="KSOTemplateDocerSaveRecord">
    <vt:lpwstr>eyJoZGlkIjoiMWU4N2QwYzQzZWNmNjliZjIyOTViYjAzOGQyNDlkMzkiLCJ1c2VySWQiOiIyNzA5NDUyMDUifQ==</vt:lpwstr>
  </property>
</Properties>
</file>