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87768">
      <w:pPr>
        <w:jc w:val="center"/>
        <w:rPr>
          <w:rFonts w:hint="eastAsia"/>
          <w:b/>
          <w:bCs/>
          <w:sz w:val="52"/>
          <w:szCs w:val="52"/>
        </w:rPr>
      </w:pPr>
      <w:r>
        <w:rPr>
          <w:rFonts w:hint="eastAsia"/>
          <w:b/>
          <w:bCs/>
          <w:sz w:val="52"/>
          <w:szCs w:val="52"/>
        </w:rPr>
        <w:t>202</w:t>
      </w:r>
      <w:r>
        <w:rPr>
          <w:rFonts w:hint="eastAsia"/>
          <w:b/>
          <w:bCs/>
          <w:sz w:val="52"/>
          <w:szCs w:val="52"/>
          <w:lang w:val="en-US" w:eastAsia="zh-CN"/>
        </w:rPr>
        <w:t>2</w:t>
      </w:r>
      <w:r>
        <w:rPr>
          <w:rFonts w:hint="eastAsia"/>
          <w:b/>
          <w:bCs/>
          <w:sz w:val="52"/>
          <w:szCs w:val="52"/>
        </w:rPr>
        <w:t>年度项目支出绩效自评</w:t>
      </w:r>
    </w:p>
    <w:p w14:paraId="10C81609">
      <w:pPr>
        <w:jc w:val="center"/>
        <w:rPr>
          <w:rFonts w:hint="eastAsia"/>
          <w:b/>
          <w:bCs/>
          <w:sz w:val="52"/>
          <w:szCs w:val="52"/>
        </w:rPr>
      </w:pPr>
    </w:p>
    <w:p w14:paraId="252FE440">
      <w:pPr>
        <w:jc w:val="center"/>
        <w:rPr>
          <w:rFonts w:hint="eastAsia"/>
          <w:b/>
          <w:bCs/>
          <w:sz w:val="52"/>
          <w:szCs w:val="52"/>
        </w:rPr>
      </w:pPr>
    </w:p>
    <w:p w14:paraId="1A7F79B0">
      <w:pPr>
        <w:jc w:val="center"/>
        <w:rPr>
          <w:rFonts w:hint="eastAsia"/>
          <w:b/>
          <w:bCs/>
          <w:sz w:val="52"/>
          <w:szCs w:val="52"/>
        </w:rPr>
      </w:pPr>
    </w:p>
    <w:p w14:paraId="72D1B32D">
      <w:pPr>
        <w:jc w:val="center"/>
        <w:rPr>
          <w:rFonts w:hint="eastAsia"/>
          <w:b/>
          <w:bCs/>
          <w:sz w:val="52"/>
          <w:szCs w:val="52"/>
        </w:rPr>
      </w:pPr>
    </w:p>
    <w:p w14:paraId="3ED6118F">
      <w:pPr>
        <w:jc w:val="center"/>
        <w:rPr>
          <w:rFonts w:hint="eastAsia"/>
          <w:b/>
          <w:bCs/>
          <w:sz w:val="52"/>
          <w:szCs w:val="52"/>
        </w:rPr>
      </w:pPr>
    </w:p>
    <w:p w14:paraId="64A4A9A7">
      <w:pPr>
        <w:jc w:val="center"/>
        <w:rPr>
          <w:rFonts w:hint="eastAsia"/>
          <w:b/>
          <w:bCs/>
          <w:sz w:val="52"/>
          <w:szCs w:val="52"/>
        </w:rPr>
      </w:pPr>
    </w:p>
    <w:p w14:paraId="66388F19">
      <w:pPr>
        <w:jc w:val="center"/>
        <w:rPr>
          <w:rFonts w:hint="eastAsia"/>
          <w:b/>
          <w:bCs/>
          <w:sz w:val="52"/>
          <w:szCs w:val="52"/>
        </w:rPr>
      </w:pPr>
    </w:p>
    <w:p w14:paraId="4CB07576">
      <w:pPr>
        <w:jc w:val="center"/>
        <w:rPr>
          <w:rFonts w:hint="eastAsia"/>
          <w:b/>
          <w:bCs/>
          <w:sz w:val="52"/>
          <w:szCs w:val="52"/>
        </w:rPr>
      </w:pPr>
    </w:p>
    <w:p w14:paraId="1391C70B">
      <w:pPr>
        <w:jc w:val="center"/>
        <w:rPr>
          <w:rFonts w:hint="eastAsia"/>
          <w:b/>
          <w:bCs/>
          <w:sz w:val="52"/>
          <w:szCs w:val="52"/>
        </w:rPr>
      </w:pPr>
    </w:p>
    <w:p w14:paraId="05B3AF57">
      <w:pPr>
        <w:jc w:val="center"/>
        <w:rPr>
          <w:rFonts w:hint="eastAsia"/>
          <w:sz w:val="28"/>
          <w:szCs w:val="28"/>
        </w:rPr>
      </w:pPr>
      <w:r>
        <w:rPr>
          <w:rFonts w:hint="eastAsia"/>
          <w:sz w:val="28"/>
          <w:szCs w:val="28"/>
        </w:rPr>
        <w:t>自评单位：遵化市</w:t>
      </w:r>
      <w:r>
        <w:rPr>
          <w:rFonts w:hint="eastAsia"/>
          <w:sz w:val="28"/>
          <w:szCs w:val="28"/>
          <w:lang w:val="en-US" w:eastAsia="zh-CN"/>
        </w:rPr>
        <w:t>东新庄</w:t>
      </w:r>
      <w:r>
        <w:rPr>
          <w:rFonts w:hint="eastAsia"/>
          <w:sz w:val="28"/>
          <w:szCs w:val="28"/>
        </w:rPr>
        <w:t>镇人民政府</w:t>
      </w:r>
    </w:p>
    <w:p w14:paraId="1C6CE2E7">
      <w:pPr>
        <w:ind w:firstLine="2520" w:firstLineChars="900"/>
        <w:jc w:val="left"/>
        <w:rPr>
          <w:sz w:val="28"/>
          <w:szCs w:val="28"/>
        </w:rPr>
      </w:pPr>
      <w:r>
        <w:rPr>
          <w:rFonts w:hint="eastAsia"/>
          <w:sz w:val="28"/>
          <w:szCs w:val="28"/>
        </w:rPr>
        <w:t>日期：202</w:t>
      </w:r>
      <w:r>
        <w:rPr>
          <w:rFonts w:hint="eastAsia"/>
          <w:sz w:val="28"/>
          <w:szCs w:val="28"/>
          <w:lang w:val="en-US" w:eastAsia="zh-CN"/>
        </w:rPr>
        <w:t>3</w:t>
      </w:r>
      <w:r>
        <w:rPr>
          <w:rFonts w:hint="eastAsia"/>
          <w:sz w:val="28"/>
          <w:szCs w:val="28"/>
        </w:rPr>
        <w:t>年</w:t>
      </w:r>
      <w:r>
        <w:rPr>
          <w:rFonts w:hint="eastAsia"/>
          <w:sz w:val="28"/>
          <w:szCs w:val="28"/>
          <w:lang w:val="en-US" w:eastAsia="zh-CN"/>
        </w:rPr>
        <w:t>4</w:t>
      </w:r>
      <w:r>
        <w:rPr>
          <w:rFonts w:hint="eastAsia"/>
          <w:sz w:val="28"/>
          <w:szCs w:val="28"/>
        </w:rPr>
        <w:t>月</w:t>
      </w:r>
      <w:r>
        <w:rPr>
          <w:rFonts w:hint="eastAsia"/>
          <w:sz w:val="28"/>
          <w:szCs w:val="28"/>
          <w:lang w:val="en-US" w:eastAsia="zh-CN"/>
        </w:rPr>
        <w:t>19</w:t>
      </w:r>
      <w:r>
        <w:rPr>
          <w:rFonts w:hint="eastAsia"/>
          <w:sz w:val="28"/>
          <w:szCs w:val="28"/>
        </w:rPr>
        <w:t>日</w:t>
      </w:r>
    </w:p>
    <w:p w14:paraId="3B5AB555">
      <w:pPr>
        <w:spacing w:line="300" w:lineRule="exact"/>
        <w:rPr>
          <w:rFonts w:hint="eastAsia" w:ascii="黑体" w:hAnsi="黑体" w:eastAsia="黑体"/>
          <w:szCs w:val="32"/>
        </w:rPr>
      </w:pPr>
    </w:p>
    <w:p w14:paraId="35A9665C">
      <w:pPr>
        <w:spacing w:line="300" w:lineRule="exact"/>
        <w:rPr>
          <w:rFonts w:hint="eastAsia" w:ascii="黑体" w:hAnsi="黑体" w:eastAsia="黑体"/>
          <w:szCs w:val="32"/>
        </w:rPr>
      </w:pPr>
    </w:p>
    <w:p w14:paraId="4CE914FB">
      <w:pPr>
        <w:spacing w:line="300" w:lineRule="exact"/>
        <w:rPr>
          <w:rFonts w:hint="eastAsia" w:ascii="黑体" w:hAnsi="黑体" w:eastAsia="黑体"/>
          <w:szCs w:val="32"/>
        </w:rPr>
      </w:pPr>
    </w:p>
    <w:p w14:paraId="3FE84AA3">
      <w:pPr>
        <w:spacing w:line="300" w:lineRule="exact"/>
        <w:rPr>
          <w:rFonts w:hint="eastAsia" w:ascii="黑体" w:hAnsi="黑体" w:eastAsia="黑体"/>
          <w:szCs w:val="32"/>
        </w:rPr>
      </w:pPr>
    </w:p>
    <w:p w14:paraId="39DE2EF8">
      <w:pPr>
        <w:spacing w:line="300" w:lineRule="exact"/>
        <w:rPr>
          <w:rFonts w:hint="eastAsia" w:ascii="黑体" w:hAnsi="黑体" w:eastAsia="黑体"/>
          <w:szCs w:val="32"/>
        </w:rPr>
      </w:pPr>
    </w:p>
    <w:p w14:paraId="6443BC23">
      <w:pPr>
        <w:spacing w:line="300" w:lineRule="exact"/>
        <w:rPr>
          <w:rFonts w:hint="eastAsia" w:ascii="黑体" w:hAnsi="黑体" w:eastAsia="黑体"/>
          <w:szCs w:val="32"/>
        </w:rPr>
      </w:pPr>
    </w:p>
    <w:p w14:paraId="64B47488">
      <w:pPr>
        <w:spacing w:line="300" w:lineRule="exact"/>
        <w:rPr>
          <w:rFonts w:hint="eastAsia" w:ascii="黑体" w:hAnsi="黑体" w:eastAsia="黑体"/>
          <w:szCs w:val="32"/>
        </w:rPr>
      </w:pPr>
    </w:p>
    <w:p w14:paraId="6934DFEC">
      <w:pPr>
        <w:spacing w:line="300" w:lineRule="exact"/>
        <w:rPr>
          <w:rFonts w:hint="eastAsia" w:ascii="黑体" w:hAnsi="黑体" w:eastAsia="黑体"/>
          <w:szCs w:val="32"/>
        </w:rPr>
      </w:pPr>
    </w:p>
    <w:p w14:paraId="653A0651">
      <w:pPr>
        <w:spacing w:line="300" w:lineRule="exact"/>
        <w:rPr>
          <w:rFonts w:hint="eastAsia" w:ascii="黑体" w:hAnsi="黑体" w:eastAsia="黑体"/>
          <w:szCs w:val="32"/>
        </w:rPr>
      </w:pPr>
    </w:p>
    <w:p w14:paraId="043BB847">
      <w:pPr>
        <w:spacing w:line="300" w:lineRule="exact"/>
        <w:rPr>
          <w:rFonts w:hint="eastAsia" w:ascii="黑体" w:hAnsi="黑体" w:eastAsia="黑体"/>
          <w:szCs w:val="32"/>
        </w:rPr>
      </w:pPr>
    </w:p>
    <w:p w14:paraId="3BC4169A">
      <w:pPr>
        <w:spacing w:line="300" w:lineRule="exact"/>
        <w:rPr>
          <w:rFonts w:hint="eastAsia" w:ascii="黑体" w:hAnsi="黑体" w:eastAsia="黑体"/>
          <w:szCs w:val="32"/>
        </w:rPr>
      </w:pPr>
    </w:p>
    <w:p w14:paraId="41E0974A">
      <w:pPr>
        <w:spacing w:line="300" w:lineRule="exact"/>
        <w:rPr>
          <w:rFonts w:hint="eastAsia" w:ascii="黑体" w:hAnsi="黑体" w:eastAsia="黑体"/>
          <w:szCs w:val="32"/>
        </w:rPr>
      </w:pPr>
    </w:p>
    <w:p w14:paraId="5CE45D26">
      <w:pPr>
        <w:spacing w:line="300" w:lineRule="exact"/>
        <w:rPr>
          <w:rFonts w:hint="eastAsia" w:ascii="黑体" w:hAnsi="黑体" w:eastAsia="黑体"/>
          <w:szCs w:val="32"/>
        </w:rPr>
      </w:pPr>
    </w:p>
    <w:p w14:paraId="67A14D8A">
      <w:pPr>
        <w:spacing w:line="300" w:lineRule="exact"/>
        <w:rPr>
          <w:rFonts w:hint="eastAsia" w:ascii="黑体" w:hAnsi="黑体" w:eastAsia="黑体"/>
          <w:szCs w:val="32"/>
        </w:rPr>
      </w:pPr>
    </w:p>
    <w:p w14:paraId="1BF93F65">
      <w:pPr>
        <w:spacing w:line="300" w:lineRule="exact"/>
        <w:rPr>
          <w:rFonts w:hint="eastAsia" w:ascii="黑体" w:hAnsi="黑体" w:eastAsia="黑体"/>
          <w:szCs w:val="32"/>
        </w:rPr>
        <w:sectPr>
          <w:pgSz w:w="11906" w:h="16838"/>
          <w:pgMar w:top="1440" w:right="1800" w:bottom="1440" w:left="1800" w:header="851" w:footer="992" w:gutter="0"/>
          <w:cols w:space="425" w:num="1"/>
          <w:docGrid w:type="lines" w:linePitch="435" w:charSpace="0"/>
        </w:sectPr>
      </w:pPr>
    </w:p>
    <w:p w14:paraId="166B5B33">
      <w:pPr>
        <w:spacing w:line="300" w:lineRule="exact"/>
        <w:rPr>
          <w:rFonts w:hint="eastAsia" w:ascii="黑体" w:hAnsi="黑体" w:eastAsia="黑体"/>
          <w:szCs w:val="32"/>
        </w:rPr>
      </w:pPr>
    </w:p>
    <w:p w14:paraId="1A63995C">
      <w:pPr>
        <w:spacing w:line="800" w:lineRule="exact"/>
        <w:ind w:firstLine="2209" w:firstLineChars="500"/>
        <w:rPr>
          <w:rFonts w:ascii="仿宋_GB2312" w:eastAsia="仿宋_GB2312"/>
          <w:b/>
          <w:bCs/>
          <w:sz w:val="44"/>
        </w:rPr>
      </w:pPr>
      <w:r>
        <w:rPr>
          <w:rFonts w:hint="eastAsia" w:ascii="仿宋_GB2312" w:eastAsia="仿宋_GB2312"/>
          <w:b/>
          <w:bCs/>
          <w:sz w:val="44"/>
        </w:rPr>
        <w:t>202</w:t>
      </w:r>
      <w:r>
        <w:rPr>
          <w:rFonts w:hint="eastAsia" w:ascii="仿宋_GB2312" w:eastAsia="仿宋_GB2312"/>
          <w:b/>
          <w:bCs/>
          <w:sz w:val="44"/>
          <w:lang w:val="en-US" w:eastAsia="zh-CN"/>
        </w:rPr>
        <w:t>2</w:t>
      </w:r>
      <w:r>
        <w:rPr>
          <w:rFonts w:hint="eastAsia" w:ascii="仿宋_GB2312" w:eastAsia="仿宋_GB2312"/>
          <w:b/>
          <w:bCs/>
          <w:sz w:val="44"/>
        </w:rPr>
        <w:t>年度项目绩效评价报告</w:t>
      </w:r>
    </w:p>
    <w:p w14:paraId="0CB49C2A">
      <w:pPr>
        <w:pStyle w:val="12"/>
      </w:pPr>
    </w:p>
    <w:p w14:paraId="10343F3E">
      <w:pPr>
        <w:spacing w:line="700" w:lineRule="exact"/>
        <w:ind w:left="2560" w:leftChars="200" w:hanging="1920" w:hangingChars="600"/>
        <w:rPr>
          <w:rFonts w:ascii="仿宋_GB2312" w:eastAsia="仿宋_GB2312"/>
          <w:u w:val="single"/>
        </w:rPr>
      </w:pPr>
      <w:r>
        <w:rPr>
          <w:rFonts w:hint="eastAsia" w:ascii="仿宋_GB2312" w:eastAsia="仿宋_GB2312"/>
        </w:rPr>
        <w:t xml:space="preserve">项目名称 </w:t>
      </w:r>
      <w:r>
        <w:rPr>
          <w:rFonts w:hint="eastAsia" w:ascii="仿宋_GB2312" w:eastAsia="仿宋_GB2312"/>
          <w:u w:val="single"/>
        </w:rPr>
        <w:t>202</w:t>
      </w:r>
      <w:r>
        <w:rPr>
          <w:rFonts w:hint="eastAsia" w:ascii="仿宋_GB2312" w:eastAsia="仿宋_GB2312"/>
          <w:u w:val="single"/>
          <w:lang w:val="en-US" w:eastAsia="zh-CN"/>
        </w:rPr>
        <w:t>1</w:t>
      </w:r>
      <w:r>
        <w:rPr>
          <w:rFonts w:hint="eastAsia" w:ascii="仿宋_GB2312" w:eastAsia="仿宋_GB2312"/>
          <w:u w:val="single"/>
        </w:rPr>
        <w:t>年超收奖励资金</w:t>
      </w:r>
    </w:p>
    <w:p w14:paraId="74BB75B4">
      <w:pPr>
        <w:spacing w:line="700" w:lineRule="exact"/>
        <w:ind w:firstLine="2080" w:firstLineChars="650"/>
        <w:rPr>
          <w:rFonts w:hint="default" w:ascii="仿宋_GB2312" w:eastAsia="仿宋_GB2312"/>
          <w:u w:val="single"/>
          <w:lang w:val="en-US" w:eastAsia="zh-CN"/>
        </w:rPr>
      </w:pPr>
      <w:r>
        <w:rPr>
          <w:rFonts w:hint="eastAsia" w:ascii="仿宋_GB2312" w:eastAsia="仿宋_GB2312"/>
          <w:u w:val="single"/>
        </w:rPr>
        <w:t>2020</w:t>
      </w:r>
      <w:r>
        <w:rPr>
          <w:rFonts w:hint="eastAsia" w:ascii="仿宋_GB2312" w:eastAsia="仿宋_GB2312"/>
          <w:u w:val="single"/>
          <w:lang w:val="en-US" w:eastAsia="zh-CN"/>
        </w:rPr>
        <w:t>年7-12月份生态环境奖励</w:t>
      </w:r>
    </w:p>
    <w:p w14:paraId="5D4AB229">
      <w:pPr>
        <w:spacing w:line="700" w:lineRule="exact"/>
        <w:ind w:firstLine="2080" w:firstLineChars="650"/>
        <w:rPr>
          <w:rFonts w:hint="default" w:ascii="仿宋_GB2312" w:eastAsia="仿宋_GB2312"/>
          <w:u w:val="single"/>
          <w:lang w:val="en-US" w:eastAsia="zh-CN"/>
        </w:rPr>
      </w:pPr>
      <w:r>
        <w:rPr>
          <w:rFonts w:hint="eastAsia" w:ascii="仿宋_GB2312" w:eastAsia="仿宋_GB2312"/>
          <w:u w:val="single"/>
          <w:lang w:val="en-US" w:eastAsia="zh-CN"/>
        </w:rPr>
        <w:t>社会事务管理支出</w:t>
      </w:r>
    </w:p>
    <w:p w14:paraId="620ADF75">
      <w:pPr>
        <w:spacing w:line="700" w:lineRule="exact"/>
        <w:ind w:left="2080" w:leftChars="650"/>
        <w:rPr>
          <w:rFonts w:hint="default" w:ascii="仿宋_GB2312" w:eastAsia="仿宋_GB2312"/>
          <w:u w:val="single"/>
          <w:lang w:val="en-US" w:eastAsia="zh-CN"/>
        </w:rPr>
      </w:pPr>
      <w:r>
        <w:rPr>
          <w:rFonts w:hint="eastAsia" w:ascii="仿宋_GB2312" w:eastAsia="仿宋_GB2312"/>
          <w:u w:val="single"/>
          <w:lang w:val="en-US" w:eastAsia="zh-CN"/>
        </w:rPr>
        <w:t>服务群众专项经费</w:t>
      </w:r>
    </w:p>
    <w:p w14:paraId="3345A8EC">
      <w:pPr>
        <w:spacing w:line="700" w:lineRule="exact"/>
        <w:ind w:firstLine="2080" w:firstLineChars="650"/>
        <w:rPr>
          <w:rFonts w:ascii="仿宋_GB2312" w:eastAsia="仿宋_GB2312"/>
          <w:u w:val="single"/>
        </w:rPr>
      </w:pPr>
      <w:r>
        <w:rPr>
          <w:rFonts w:hint="eastAsia" w:ascii="仿宋_GB2312" w:eastAsia="仿宋_GB2312"/>
          <w:u w:val="single"/>
        </w:rPr>
        <w:t>疫情防控工作经费</w:t>
      </w:r>
    </w:p>
    <w:p w14:paraId="6D8153B1">
      <w:pPr>
        <w:spacing w:line="700" w:lineRule="exact"/>
        <w:ind w:firstLine="2080" w:firstLineChars="650"/>
        <w:rPr>
          <w:rFonts w:hint="default" w:ascii="仿宋_GB2312" w:eastAsia="仿宋_GB2312"/>
          <w:u w:val="single"/>
          <w:lang w:val="en-US" w:eastAsia="zh-CN"/>
        </w:rPr>
      </w:pPr>
      <w:r>
        <w:rPr>
          <w:rFonts w:hint="eastAsia" w:ascii="仿宋_GB2312" w:eastAsia="仿宋_GB2312"/>
          <w:u w:val="single"/>
          <w:lang w:val="en-US" w:eastAsia="zh-CN"/>
        </w:rPr>
        <w:t>执法办案等经费</w:t>
      </w:r>
    </w:p>
    <w:p w14:paraId="0F7FA44A">
      <w:pPr>
        <w:pStyle w:val="12"/>
        <w:spacing w:before="0" w:after="0" w:line="240" w:lineRule="auto"/>
        <w:ind w:left="2560" w:leftChars="650" w:hanging="480" w:hangingChars="150"/>
        <w:rPr>
          <w:rFonts w:hint="default" w:ascii="仿宋_GB2312" w:eastAsia="仿宋_GB2312"/>
          <w:b w:val="0"/>
          <w:bCs w:val="0"/>
          <w:u w:val="single"/>
          <w:lang w:val="en-US" w:eastAsia="zh-CN"/>
        </w:rPr>
      </w:pPr>
      <w:r>
        <w:rPr>
          <w:rFonts w:hint="eastAsia" w:ascii="仿宋_GB2312" w:eastAsia="仿宋_GB2312"/>
          <w:b w:val="0"/>
          <w:bCs w:val="0"/>
          <w:u w:val="single"/>
          <w:lang w:val="en-US" w:eastAsia="zh-CN"/>
        </w:rPr>
        <w:t>招商小组经费</w:t>
      </w:r>
    </w:p>
    <w:p w14:paraId="244D226B">
      <w:pPr>
        <w:ind w:firstLine="2080" w:firstLineChars="650"/>
        <w:rPr>
          <w:rFonts w:hint="default" w:ascii="仿宋_GB2312" w:eastAsia="仿宋_GB2312"/>
          <w:lang w:val="en-US" w:eastAsia="zh-CN"/>
        </w:rPr>
      </w:pPr>
      <w:r>
        <w:rPr>
          <w:rFonts w:hint="eastAsia" w:ascii="仿宋_GB2312" w:eastAsia="仿宋_GB2312"/>
          <w:u w:val="single"/>
          <w:lang w:val="en-US" w:eastAsia="zh-CN"/>
        </w:rPr>
        <w:t>2021年扶持壮大村集体经济</w:t>
      </w:r>
    </w:p>
    <w:p w14:paraId="380E2FA5">
      <w:pPr>
        <w:ind w:firstLine="2080" w:firstLineChars="650"/>
        <w:rPr>
          <w:rFonts w:hint="default" w:ascii="仿宋_GB2312" w:eastAsia="仿宋_GB2312"/>
          <w:u w:val="single"/>
          <w:lang w:val="en-US" w:eastAsia="zh-CN"/>
        </w:rPr>
      </w:pPr>
      <w:r>
        <w:rPr>
          <w:rFonts w:hint="eastAsia" w:ascii="仿宋_GB2312" w:eastAsia="仿宋_GB2312"/>
          <w:u w:val="single"/>
          <w:lang w:val="en-US" w:eastAsia="zh-CN"/>
        </w:rPr>
        <w:t>2021年一事一议财政奖补资金</w:t>
      </w:r>
    </w:p>
    <w:p w14:paraId="63781192">
      <w:pPr>
        <w:spacing w:line="800" w:lineRule="exact"/>
        <w:ind w:firstLine="640" w:firstLineChars="200"/>
        <w:rPr>
          <w:rFonts w:ascii="仿宋_GB2312" w:eastAsia="仿宋_GB2312"/>
        </w:rPr>
      </w:pPr>
      <w:r>
        <w:rPr>
          <w:rFonts w:hint="eastAsia" w:ascii="仿宋_GB2312" w:eastAsia="仿宋_GB2312"/>
        </w:rPr>
        <w:t xml:space="preserve">项目单位 </w:t>
      </w:r>
      <w:r>
        <w:rPr>
          <w:rFonts w:hint="eastAsia" w:ascii="仿宋_GB2312" w:eastAsia="仿宋_GB2312"/>
          <w:u w:val="single"/>
        </w:rPr>
        <w:t>遵化市东新庄镇人民政府</w:t>
      </w:r>
    </w:p>
    <w:p w14:paraId="01C6ED4B">
      <w:pPr>
        <w:spacing w:line="800" w:lineRule="exact"/>
        <w:ind w:firstLine="614" w:firstLineChars="192"/>
        <w:rPr>
          <w:rFonts w:ascii="仿宋_GB2312" w:eastAsia="仿宋_GB2312"/>
          <w:u w:val="single"/>
        </w:rPr>
      </w:pPr>
      <w:r>
        <w:rPr>
          <w:rFonts w:hint="eastAsia" w:ascii="仿宋_GB2312" w:eastAsia="仿宋_GB2312"/>
        </w:rPr>
        <w:t>主管部门</w:t>
      </w:r>
      <w:r>
        <w:rPr>
          <w:rFonts w:hint="eastAsia" w:ascii="仿宋_GB2312" w:eastAsia="仿宋_GB2312"/>
          <w:u w:val="single"/>
        </w:rPr>
        <w:t xml:space="preserve"> 遵化市财政局预算科</w:t>
      </w:r>
    </w:p>
    <w:p w14:paraId="4A0569C3">
      <w:pPr>
        <w:spacing w:line="700" w:lineRule="exact"/>
        <w:ind w:firstLine="614" w:firstLineChars="192"/>
        <w:rPr>
          <w:rFonts w:ascii="仿宋_GB2312" w:eastAsia="仿宋_GB2312"/>
          <w:sz w:val="28"/>
        </w:rPr>
      </w:pPr>
      <w:r>
        <w:rPr>
          <w:rFonts w:hint="eastAsia" w:ascii="仿宋_GB2312" w:eastAsia="仿宋_GB2312"/>
        </w:rPr>
        <w:t xml:space="preserve">考评类型  </w:t>
      </w:r>
      <w:r>
        <w:rPr>
          <w:rFonts w:hint="eastAsia" w:ascii="仿宋_GB2312" w:eastAsia="仿宋_GB2312"/>
          <w:sz w:val="28"/>
        </w:rPr>
        <w:t>事前考评</w:t>
      </w:r>
      <w:r>
        <w:rPr>
          <w:rFonts w:hint="eastAsia" w:ascii="仿宋_GB2312" w:eastAsia="仿宋_GB2312"/>
          <w:sz w:val="28"/>
        </w:rPr>
        <w:sym w:font="Wingdings 2" w:char="00A3"/>
      </w:r>
      <w:r>
        <w:rPr>
          <w:rFonts w:hint="eastAsia" w:ascii="仿宋_GB2312" w:eastAsia="仿宋_GB2312"/>
          <w:sz w:val="28"/>
        </w:rPr>
        <w:t xml:space="preserve">      事中考评</w:t>
      </w:r>
      <w:r>
        <w:rPr>
          <w:rFonts w:hint="eastAsia" w:ascii="仿宋_GB2312" w:eastAsia="仿宋_GB2312"/>
          <w:sz w:val="28"/>
        </w:rPr>
        <w:sym w:font="Wingdings 2" w:char="00A3"/>
      </w:r>
      <w:r>
        <w:rPr>
          <w:rFonts w:hint="eastAsia" w:ascii="仿宋_GB2312" w:eastAsia="仿宋_GB2312"/>
          <w:sz w:val="28"/>
        </w:rPr>
        <w:t xml:space="preserve">      事后考评</w:t>
      </w:r>
      <w:r>
        <w:rPr>
          <w:rFonts w:hint="eastAsia" w:ascii="仿宋_GB2312" w:eastAsia="仿宋_GB2312"/>
          <w:sz w:val="28"/>
        </w:rPr>
        <w:sym w:font="Wingdings 2" w:char="0052"/>
      </w:r>
    </w:p>
    <w:p w14:paraId="0D0A8A93">
      <w:pPr>
        <w:spacing w:line="700" w:lineRule="exact"/>
        <w:ind w:firstLine="614" w:firstLineChars="192"/>
        <w:rPr>
          <w:rFonts w:ascii="仿宋_GB2312" w:eastAsia="仿宋_GB2312"/>
        </w:rPr>
      </w:pPr>
      <w:r>
        <w:rPr>
          <w:rFonts w:hint="eastAsia" w:ascii="仿宋_GB2312" w:eastAsia="仿宋_GB2312"/>
        </w:rPr>
        <w:t>考评方式：</w:t>
      </w:r>
      <w:r>
        <w:rPr>
          <w:rFonts w:hint="eastAsia" w:ascii="仿宋_GB2312" w:eastAsia="仿宋_GB2312"/>
          <w:sz w:val="28"/>
          <w:szCs w:val="28"/>
        </w:rPr>
        <w:t>部门（单位）绩效自评</w:t>
      </w:r>
      <w:r>
        <w:rPr>
          <w:rFonts w:hint="eastAsia" w:ascii="仿宋_GB2312" w:eastAsia="仿宋_GB2312"/>
          <w:sz w:val="28"/>
          <w:szCs w:val="28"/>
        </w:rPr>
        <w:sym w:font="Wingdings 2" w:char="0052"/>
      </w:r>
      <w:r>
        <w:rPr>
          <w:rFonts w:hint="eastAsia" w:ascii="仿宋_GB2312" w:eastAsia="仿宋_GB2312"/>
          <w:sz w:val="28"/>
          <w:szCs w:val="28"/>
        </w:rPr>
        <w:t xml:space="preserve">  财政部门组织考评□</w:t>
      </w:r>
    </w:p>
    <w:p w14:paraId="646372D4">
      <w:pPr>
        <w:spacing w:line="700" w:lineRule="exact"/>
        <w:ind w:firstLine="614" w:firstLineChars="192"/>
      </w:pPr>
      <w:r>
        <w:rPr>
          <w:rFonts w:hint="eastAsia" w:ascii="仿宋_GB2312" w:eastAsia="仿宋_GB2312"/>
        </w:rPr>
        <w:t>考评机构：</w:t>
      </w:r>
      <w:r>
        <w:rPr>
          <w:rFonts w:hint="eastAsia" w:ascii="仿宋_GB2312" w:eastAsia="仿宋_GB2312"/>
          <w:sz w:val="25"/>
          <w:szCs w:val="25"/>
        </w:rPr>
        <w:t>中介机构□   部门（单位）考评组</w:t>
      </w:r>
      <w:r>
        <w:rPr>
          <w:rFonts w:hint="eastAsia" w:ascii="仿宋_GB2312" w:eastAsia="仿宋_GB2312"/>
          <w:sz w:val="25"/>
          <w:szCs w:val="25"/>
        </w:rPr>
        <w:sym w:font="Wingdings 2" w:char="0052"/>
      </w:r>
      <w:r>
        <w:rPr>
          <w:rFonts w:hint="eastAsia" w:ascii="仿宋_GB2312" w:eastAsia="仿宋_GB2312"/>
          <w:sz w:val="25"/>
          <w:szCs w:val="25"/>
        </w:rPr>
        <w:t xml:space="preserve">   财政考评组□</w:t>
      </w:r>
    </w:p>
    <w:p w14:paraId="7F575BC7">
      <w:pPr>
        <w:spacing w:line="800" w:lineRule="exact"/>
        <w:jc w:val="center"/>
        <w:rPr>
          <w:rFonts w:ascii="仿宋_GB2312" w:eastAsia="仿宋_GB2312"/>
        </w:rPr>
      </w:pPr>
      <w:r>
        <w:rPr>
          <w:rFonts w:hint="eastAsia" w:ascii="仿宋_GB2312" w:eastAsia="仿宋_GB2312"/>
        </w:rPr>
        <w:t>202</w:t>
      </w:r>
      <w:r>
        <w:rPr>
          <w:rFonts w:hint="eastAsia" w:ascii="仿宋_GB2312" w:eastAsia="仿宋_GB2312"/>
          <w:lang w:val="en-US" w:eastAsia="zh-CN"/>
        </w:rPr>
        <w:t>3</w:t>
      </w:r>
      <w:r>
        <w:rPr>
          <w:rFonts w:hint="eastAsia" w:ascii="仿宋_GB2312" w:eastAsia="仿宋_GB2312"/>
        </w:rPr>
        <w:t>年</w:t>
      </w:r>
      <w:r>
        <w:rPr>
          <w:rFonts w:hint="eastAsia" w:ascii="仿宋_GB2312" w:eastAsia="仿宋_GB2312"/>
          <w:lang w:val="en-US" w:eastAsia="zh-CN"/>
        </w:rPr>
        <w:t>4</w:t>
      </w:r>
      <w:r>
        <w:rPr>
          <w:rFonts w:hint="eastAsia" w:ascii="仿宋_GB2312" w:eastAsia="仿宋_GB2312"/>
        </w:rPr>
        <w:t>月</w:t>
      </w:r>
      <w:r>
        <w:rPr>
          <w:rFonts w:hint="eastAsia" w:ascii="仿宋_GB2312" w:eastAsia="仿宋_GB2312"/>
          <w:lang w:val="en-US" w:eastAsia="zh-CN"/>
        </w:rPr>
        <w:t>19</w:t>
      </w:r>
      <w:r>
        <w:rPr>
          <w:rFonts w:hint="eastAsia" w:ascii="仿宋_GB2312" w:eastAsia="仿宋_GB2312"/>
        </w:rPr>
        <w:t>日</w:t>
      </w:r>
    </w:p>
    <w:p w14:paraId="4ED72479">
      <w:pPr>
        <w:spacing w:line="800" w:lineRule="exact"/>
        <w:jc w:val="center"/>
        <w:rPr>
          <w:rFonts w:ascii="仿宋_GB2312" w:eastAsia="仿宋_GB2312"/>
        </w:rPr>
      </w:pPr>
      <w:r>
        <w:rPr>
          <w:rFonts w:hint="eastAsia" w:ascii="仿宋_GB2312" w:eastAsia="仿宋_GB2312"/>
        </w:rPr>
        <w:t xml:space="preserve">  遵化市财政局（制）</w:t>
      </w:r>
    </w:p>
    <w:p w14:paraId="3248DE1C">
      <w:pPr>
        <w:spacing w:line="300" w:lineRule="exact"/>
        <w:rPr>
          <w:rFonts w:hint="eastAsia" w:ascii="黑体" w:hAnsi="黑体" w:eastAsia="黑体"/>
          <w:szCs w:val="32"/>
        </w:rPr>
      </w:pPr>
    </w:p>
    <w:p w14:paraId="52B753C5">
      <w:pPr>
        <w:spacing w:line="300" w:lineRule="exact"/>
        <w:rPr>
          <w:rFonts w:hint="eastAsia" w:ascii="黑体" w:hAnsi="黑体" w:eastAsia="黑体"/>
          <w:szCs w:val="32"/>
        </w:rPr>
      </w:pPr>
    </w:p>
    <w:p w14:paraId="0D781F90">
      <w:pPr>
        <w:spacing w:line="300" w:lineRule="exact"/>
        <w:rPr>
          <w:rFonts w:hint="eastAsia" w:ascii="黑体" w:hAnsi="黑体" w:eastAsia="黑体"/>
          <w:szCs w:val="32"/>
        </w:rPr>
      </w:pPr>
    </w:p>
    <w:p w14:paraId="33A65C07">
      <w:pPr>
        <w:spacing w:line="300" w:lineRule="exact"/>
        <w:rPr>
          <w:rFonts w:hint="eastAsia" w:ascii="黑体" w:hAnsi="黑体" w:eastAsia="黑体"/>
          <w:szCs w:val="32"/>
        </w:rPr>
      </w:pPr>
    </w:p>
    <w:p w14:paraId="0D919824">
      <w:pPr>
        <w:spacing w:line="300" w:lineRule="exact"/>
        <w:rPr>
          <w:rFonts w:hint="eastAsia" w:ascii="黑体" w:hAnsi="黑体" w:eastAsia="黑体"/>
          <w:szCs w:val="32"/>
        </w:rPr>
        <w:sectPr>
          <w:footerReference r:id="rId3" w:type="default"/>
          <w:pgSz w:w="11906" w:h="16838"/>
          <w:pgMar w:top="1440" w:right="1800" w:bottom="1440" w:left="1800" w:header="851" w:footer="992" w:gutter="0"/>
          <w:pgNumType w:start="1"/>
          <w:cols w:space="425" w:num="1"/>
          <w:docGrid w:type="lines" w:linePitch="435" w:charSpace="0"/>
        </w:sectPr>
      </w:pPr>
    </w:p>
    <w:p w14:paraId="7DFAAE47">
      <w:pPr>
        <w:spacing w:line="300" w:lineRule="exact"/>
        <w:rPr>
          <w:rFonts w:hint="eastAsia" w:ascii="黑体" w:hAnsi="黑体" w:eastAsia="黑体"/>
          <w:szCs w:val="32"/>
        </w:rPr>
      </w:pPr>
    </w:p>
    <w:p w14:paraId="72AE7904">
      <w:pPr>
        <w:spacing w:line="300" w:lineRule="exact"/>
        <w:rPr>
          <w:rFonts w:ascii="黑体" w:hAnsi="黑体" w:eastAsia="黑体"/>
          <w:szCs w:val="32"/>
        </w:rPr>
      </w:pPr>
      <w:r>
        <w:rPr>
          <w:rFonts w:hint="eastAsia" w:ascii="黑体" w:hAnsi="黑体" w:eastAsia="黑体"/>
          <w:szCs w:val="32"/>
        </w:rPr>
        <w:t>附件1</w:t>
      </w:r>
    </w:p>
    <w:tbl>
      <w:tblPr>
        <w:tblStyle w:val="7"/>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3499A390">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D388AD3">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D87B285">
            <w:pPr>
              <w:widowControl/>
              <w:spacing w:line="320" w:lineRule="exact"/>
              <w:jc w:val="center"/>
              <w:rPr>
                <w:rFonts w:ascii="宋体" w:hAnsi="宋体" w:cs="宋体"/>
                <w:b/>
                <w:bCs/>
                <w:kern w:val="0"/>
                <w:szCs w:val="32"/>
              </w:rPr>
            </w:pPr>
          </w:p>
          <w:p w14:paraId="7951E040">
            <w:pPr>
              <w:widowControl/>
              <w:spacing w:line="320" w:lineRule="exact"/>
              <w:jc w:val="center"/>
              <w:rPr>
                <w:rFonts w:ascii="宋体" w:hAnsi="宋体" w:cs="宋体"/>
                <w:b/>
                <w:bCs/>
                <w:kern w:val="0"/>
                <w:szCs w:val="32"/>
              </w:rPr>
            </w:pPr>
          </w:p>
        </w:tc>
      </w:tr>
      <w:tr w14:paraId="4BFD175E">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4DD09EE8">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19325982">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C3C786C">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0891FF44">
            <w:pPr>
              <w:widowControl/>
              <w:spacing w:line="240" w:lineRule="exact"/>
              <w:jc w:val="center"/>
              <w:rPr>
                <w:rFonts w:ascii="宋体" w:hAnsi="宋体" w:cs="宋体"/>
                <w:kern w:val="0"/>
                <w:sz w:val="18"/>
                <w:szCs w:val="18"/>
              </w:rPr>
            </w:pPr>
            <w:r>
              <w:rPr>
                <w:rFonts w:hint="eastAsia" w:ascii="宋体" w:hAnsi="宋体" w:cs="宋体"/>
                <w:kern w:val="0"/>
                <w:sz w:val="18"/>
                <w:szCs w:val="18"/>
              </w:rPr>
              <w:t>2021年超收奖励资金项目</w:t>
            </w:r>
          </w:p>
        </w:tc>
      </w:tr>
      <w:tr w14:paraId="40D6A255">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3BCEB74">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7B1B7806">
            <w:pPr>
              <w:widowControl/>
              <w:spacing w:line="240" w:lineRule="exact"/>
              <w:jc w:val="both"/>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遵化市财政局预算科</w:t>
            </w:r>
          </w:p>
        </w:tc>
        <w:tc>
          <w:tcPr>
            <w:tcW w:w="1134" w:type="dxa"/>
            <w:gridSpan w:val="2"/>
            <w:tcBorders>
              <w:top w:val="nil"/>
              <w:left w:val="nil"/>
              <w:bottom w:val="single" w:color="auto" w:sz="4" w:space="0"/>
              <w:right w:val="single" w:color="auto" w:sz="4" w:space="0"/>
            </w:tcBorders>
            <w:noWrap/>
            <w:vAlign w:val="center"/>
          </w:tcPr>
          <w:p w14:paraId="16D6769D">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42F2ACFF">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遵化市东新庄镇人民政府</w:t>
            </w:r>
          </w:p>
        </w:tc>
      </w:tr>
      <w:tr w14:paraId="6572AFAE">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C369C4E">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776E85CA">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485CDF98">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214CB285">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6D8CCC97">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0008C90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6CE811C">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6D16D45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78CF9B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57CB1D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CD257B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342347A7">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32C4C95E">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64E4F62E">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62AD9F2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2806E4A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1CF577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EA384A2">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85AC8B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F397958">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73F30CAA">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106E8014">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6BE0B0AD">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6430291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7D5CD8C">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28EA63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7BF765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468E7B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B813B5D">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38B60D7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518E29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B297FA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3205E9E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244FEBC">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0A8940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C4D9D8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A59F35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EC527F9">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7B8202F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366958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4D2C876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49787EB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1AF723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33BCA3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391485F">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7148CDBE">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4FBB4EB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56E626A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4BC2C97">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036A34E4">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4A92BF41">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目标1：保证全镇2</w:t>
            </w:r>
            <w:r>
              <w:rPr>
                <w:rFonts w:hint="eastAsia" w:ascii="宋体" w:hAnsi="宋体" w:cs="宋体"/>
                <w:kern w:val="0"/>
                <w:sz w:val="18"/>
                <w:szCs w:val="18"/>
                <w:lang w:val="en-US" w:eastAsia="zh-CN"/>
              </w:rPr>
              <w:t>2</w:t>
            </w:r>
            <w:r>
              <w:rPr>
                <w:rFonts w:hint="eastAsia" w:ascii="宋体" w:hAnsi="宋体" w:cs="宋体"/>
                <w:kern w:val="0"/>
                <w:sz w:val="18"/>
                <w:szCs w:val="18"/>
              </w:rPr>
              <w:t>个村环境卫生，改善人居环境，提高群众生活品质</w:t>
            </w:r>
          </w:p>
          <w:p w14:paraId="79489819">
            <w:pPr>
              <w:widowControl/>
              <w:spacing w:line="240" w:lineRule="exact"/>
              <w:jc w:val="left"/>
              <w:rPr>
                <w:rFonts w:ascii="宋体" w:hAnsi="宋体" w:cs="宋体"/>
                <w:kern w:val="0"/>
                <w:sz w:val="18"/>
                <w:szCs w:val="18"/>
              </w:rPr>
            </w:pPr>
          </w:p>
        </w:tc>
        <w:tc>
          <w:tcPr>
            <w:tcW w:w="3402" w:type="dxa"/>
            <w:gridSpan w:val="7"/>
            <w:tcBorders>
              <w:top w:val="single" w:color="auto" w:sz="4" w:space="0"/>
              <w:left w:val="nil"/>
              <w:bottom w:val="single" w:color="auto" w:sz="4" w:space="0"/>
              <w:right w:val="single" w:color="auto" w:sz="4" w:space="0"/>
            </w:tcBorders>
            <w:noWrap/>
            <w:vAlign w:val="center"/>
          </w:tcPr>
          <w:p w14:paraId="2129F25A">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目标1完成情况：完成全镇2</w:t>
            </w:r>
            <w:r>
              <w:rPr>
                <w:rFonts w:hint="eastAsia" w:ascii="宋体" w:hAnsi="宋体" w:cs="宋体"/>
                <w:kern w:val="0"/>
                <w:sz w:val="18"/>
                <w:szCs w:val="18"/>
                <w:lang w:val="en-US" w:eastAsia="zh-CN"/>
              </w:rPr>
              <w:t>2</w:t>
            </w:r>
            <w:r>
              <w:rPr>
                <w:rFonts w:hint="eastAsia" w:ascii="宋体" w:hAnsi="宋体" w:cs="宋体"/>
                <w:kern w:val="0"/>
                <w:sz w:val="18"/>
                <w:szCs w:val="18"/>
              </w:rPr>
              <w:t>个村环境卫生，改善人居环境，提高群众生活品质</w:t>
            </w:r>
          </w:p>
          <w:p w14:paraId="67C8762F">
            <w:pPr>
              <w:widowControl/>
              <w:spacing w:line="240" w:lineRule="exact"/>
              <w:jc w:val="left"/>
              <w:rPr>
                <w:rFonts w:ascii="宋体" w:hAnsi="宋体" w:cs="宋体"/>
                <w:kern w:val="0"/>
                <w:sz w:val="18"/>
                <w:szCs w:val="18"/>
              </w:rPr>
            </w:pPr>
          </w:p>
        </w:tc>
      </w:tr>
      <w:tr w14:paraId="176B6234">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5790DB46">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6134FBFB">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5C7FD17">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92F5F4D">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28CB905D">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7CEB221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7FF01B62">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48090C7C">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4FD65FC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5D87BA0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C7970B7">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CB144EB">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0009A67">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23E05FA">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F76FAE4">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5DDC5D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全年财政税收完成率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E5FBEF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67E78262">
            <w:pPr>
              <w:widowControl/>
              <w:spacing w:line="360" w:lineRule="auto"/>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EA1F7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CC0F09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667AABB">
            <w:pPr>
              <w:widowControl/>
              <w:spacing w:line="240" w:lineRule="exact"/>
              <w:jc w:val="center"/>
              <w:rPr>
                <w:rFonts w:ascii="宋体" w:hAnsi="宋体" w:cs="宋体"/>
                <w:kern w:val="0"/>
                <w:sz w:val="18"/>
                <w:szCs w:val="18"/>
              </w:rPr>
            </w:pPr>
          </w:p>
        </w:tc>
      </w:tr>
      <w:tr w14:paraId="468F98DA">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56F7892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329FB6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BF716D8">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B8B953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税收增长率</w:t>
            </w:r>
          </w:p>
        </w:tc>
        <w:tc>
          <w:tcPr>
            <w:tcW w:w="850" w:type="dxa"/>
            <w:tcBorders>
              <w:top w:val="single" w:color="auto" w:sz="4" w:space="0"/>
              <w:left w:val="single" w:color="auto" w:sz="4" w:space="0"/>
              <w:bottom w:val="single" w:color="auto" w:sz="4" w:space="0"/>
              <w:right w:val="single" w:color="auto" w:sz="4" w:space="0"/>
            </w:tcBorders>
            <w:noWrap/>
            <w:vAlign w:val="center"/>
          </w:tcPr>
          <w:p w14:paraId="351F749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0190E34">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3BDA4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25D1D9E">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9E052E8">
            <w:pPr>
              <w:widowControl/>
              <w:spacing w:line="240" w:lineRule="exact"/>
              <w:jc w:val="center"/>
              <w:rPr>
                <w:rFonts w:ascii="宋体" w:hAnsi="宋体" w:cs="宋体"/>
                <w:kern w:val="0"/>
                <w:sz w:val="18"/>
                <w:szCs w:val="18"/>
              </w:rPr>
            </w:pPr>
            <w:r>
              <w:rPr>
                <w:rFonts w:hint="eastAsia" w:ascii="宋体" w:hAnsi="宋体" w:cs="宋体"/>
                <w:kern w:val="0"/>
                <w:sz w:val="18"/>
                <w:szCs w:val="18"/>
              </w:rPr>
              <w:t>加大税收力度</w:t>
            </w:r>
          </w:p>
        </w:tc>
      </w:tr>
      <w:tr w14:paraId="0E191A90">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301D11D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5D3787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ECDF315">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9F86EB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各项任务完成及时率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25F579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056B8DB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A4FEF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0DD4B5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3BA029A">
            <w:pPr>
              <w:widowControl/>
              <w:spacing w:line="240" w:lineRule="exact"/>
              <w:jc w:val="center"/>
              <w:rPr>
                <w:rFonts w:ascii="宋体" w:hAnsi="宋体" w:cs="宋体"/>
                <w:kern w:val="0"/>
                <w:sz w:val="18"/>
                <w:szCs w:val="18"/>
              </w:rPr>
            </w:pPr>
          </w:p>
        </w:tc>
      </w:tr>
      <w:tr w14:paraId="756A59D4">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3B11CDD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AF5B4E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BCB246C">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A1A852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预算资金执行率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0737C5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42F2EA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90C325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EBA9EA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D6788A5">
            <w:pPr>
              <w:widowControl/>
              <w:spacing w:line="240" w:lineRule="exact"/>
              <w:jc w:val="center"/>
              <w:rPr>
                <w:rFonts w:ascii="宋体" w:hAnsi="宋体" w:cs="宋体"/>
                <w:kern w:val="0"/>
                <w:sz w:val="18"/>
                <w:szCs w:val="18"/>
              </w:rPr>
            </w:pPr>
          </w:p>
        </w:tc>
      </w:tr>
      <w:tr w14:paraId="3C227873">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72ED9EB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15AF1B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50D7928">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7F03A96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D4CB0F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规模以上企业增加比例</w:t>
            </w:r>
          </w:p>
        </w:tc>
        <w:tc>
          <w:tcPr>
            <w:tcW w:w="850" w:type="dxa"/>
            <w:tcBorders>
              <w:top w:val="single" w:color="auto" w:sz="4" w:space="0"/>
              <w:left w:val="single" w:color="auto" w:sz="4" w:space="0"/>
              <w:bottom w:val="single" w:color="auto" w:sz="4" w:space="0"/>
              <w:right w:val="single" w:color="auto" w:sz="4" w:space="0"/>
            </w:tcBorders>
            <w:noWrap/>
            <w:vAlign w:val="center"/>
          </w:tcPr>
          <w:p w14:paraId="299C9FD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A833CC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5D10D1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E369281">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8746C1C">
            <w:pPr>
              <w:widowControl/>
              <w:spacing w:line="240" w:lineRule="exact"/>
              <w:jc w:val="center"/>
              <w:rPr>
                <w:rFonts w:ascii="宋体" w:hAnsi="宋体" w:cs="宋体"/>
                <w:kern w:val="0"/>
                <w:sz w:val="18"/>
                <w:szCs w:val="18"/>
              </w:rPr>
            </w:pPr>
            <w:r>
              <w:rPr>
                <w:rFonts w:hint="eastAsia" w:ascii="宋体" w:hAnsi="宋体" w:cs="宋体"/>
                <w:kern w:val="0"/>
                <w:sz w:val="18"/>
                <w:szCs w:val="18"/>
              </w:rPr>
              <w:t>加大招商引资力度</w:t>
            </w:r>
          </w:p>
        </w:tc>
      </w:tr>
      <w:tr w14:paraId="4E9E8FCC">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7B36F6A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255991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AF998FF">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716C93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10A525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对社会发展带来促进作用指标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73A7A10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2C22D8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972BD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2A28C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DD42629">
            <w:pPr>
              <w:widowControl/>
              <w:spacing w:line="240" w:lineRule="exact"/>
              <w:jc w:val="center"/>
              <w:rPr>
                <w:rFonts w:ascii="宋体" w:hAnsi="宋体" w:cs="宋体"/>
                <w:kern w:val="0"/>
                <w:sz w:val="18"/>
                <w:szCs w:val="18"/>
              </w:rPr>
            </w:pPr>
          </w:p>
        </w:tc>
      </w:tr>
      <w:tr w14:paraId="71DBB435">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564FA86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D2181CD">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DBE470B">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60AB892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5325EF1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生态环境质量改善指标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5A2B1EC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BB17B1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68A7A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B5C6F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0A7266D">
            <w:pPr>
              <w:widowControl/>
              <w:spacing w:line="240" w:lineRule="exact"/>
              <w:jc w:val="center"/>
              <w:rPr>
                <w:rFonts w:ascii="宋体" w:hAnsi="宋体" w:cs="宋体"/>
                <w:kern w:val="0"/>
                <w:sz w:val="18"/>
                <w:szCs w:val="18"/>
              </w:rPr>
            </w:pPr>
          </w:p>
        </w:tc>
      </w:tr>
      <w:tr w14:paraId="597DB711">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252DB82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724453C">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25CCFCCB">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4168B84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持续发展作用力指标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2235855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A4AA53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383379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11A4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BD14AA7">
            <w:pPr>
              <w:widowControl/>
              <w:spacing w:line="240" w:lineRule="exact"/>
              <w:jc w:val="center"/>
              <w:rPr>
                <w:rFonts w:ascii="宋体" w:hAnsi="宋体" w:cs="宋体"/>
                <w:kern w:val="0"/>
                <w:sz w:val="18"/>
                <w:szCs w:val="18"/>
              </w:rPr>
            </w:pPr>
          </w:p>
        </w:tc>
      </w:tr>
      <w:tr w14:paraId="1D229BD1">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3888EEA2">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1BFC4485">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E57022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12939031">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400D21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459E79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E92489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79E01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01BD0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F908DB0">
            <w:pPr>
              <w:widowControl/>
              <w:spacing w:line="240" w:lineRule="exact"/>
              <w:jc w:val="center"/>
              <w:rPr>
                <w:rFonts w:ascii="宋体" w:hAnsi="宋体" w:cs="宋体"/>
                <w:kern w:val="0"/>
                <w:sz w:val="18"/>
                <w:szCs w:val="18"/>
              </w:rPr>
            </w:pPr>
          </w:p>
        </w:tc>
      </w:tr>
      <w:tr w14:paraId="1F859C98">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10C1023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EE41EF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AABB07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6B338FF">
            <w:pPr>
              <w:widowControl/>
              <w:spacing w:line="240" w:lineRule="exact"/>
              <w:jc w:val="center"/>
              <w:rPr>
                <w:rFonts w:ascii="宋体" w:hAnsi="宋体" w:cs="宋体"/>
                <w:kern w:val="0"/>
                <w:sz w:val="18"/>
                <w:szCs w:val="18"/>
              </w:rPr>
            </w:pPr>
          </w:p>
        </w:tc>
      </w:tr>
      <w:tr w14:paraId="3AD485BF">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62DF8A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CCA714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B4928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78F9036">
            <w:pPr>
              <w:widowControl/>
              <w:spacing w:line="240" w:lineRule="exact"/>
              <w:jc w:val="center"/>
              <w:rPr>
                <w:rFonts w:ascii="宋体" w:hAnsi="宋体" w:cs="宋体"/>
                <w:kern w:val="0"/>
                <w:sz w:val="18"/>
                <w:szCs w:val="18"/>
              </w:rPr>
            </w:pPr>
          </w:p>
        </w:tc>
      </w:tr>
      <w:tr w14:paraId="7CE1157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55BA989E">
            <w:pPr>
              <w:rPr>
                <w:sz w:val="21"/>
                <w:szCs w:val="21"/>
              </w:rPr>
            </w:pPr>
          </w:p>
        </w:tc>
      </w:tr>
    </w:tbl>
    <w:p w14:paraId="7D3081D5">
      <w:pPr>
        <w:widowControl/>
        <w:spacing w:line="560" w:lineRule="exact"/>
        <w:jc w:val="center"/>
        <w:rPr>
          <w:rFonts w:hint="eastAsia" w:ascii="宋体" w:hAnsi="宋体" w:cs="宋体"/>
          <w:b/>
          <w:bCs/>
          <w:kern w:val="0"/>
          <w:sz w:val="44"/>
          <w:szCs w:val="44"/>
          <w:lang w:val="en-US" w:eastAsia="zh-CN"/>
        </w:rPr>
      </w:pPr>
      <w:r>
        <w:rPr>
          <w:rFonts w:hint="eastAsia"/>
          <w:sz w:val="21"/>
          <w:szCs w:val="21"/>
        </w:rPr>
        <w:t>注：其中预算执行率固定为10分，其中各项指标90分，总分100分。</w:t>
      </w:r>
    </w:p>
    <w:p w14:paraId="58ECF1BC">
      <w:pPr>
        <w:widowControl/>
        <w:spacing w:line="560" w:lineRule="exact"/>
        <w:jc w:val="center"/>
        <w:rPr>
          <w:rFonts w:hint="eastAsia" w:ascii="宋体" w:hAnsi="宋体" w:cs="宋体"/>
          <w:b/>
          <w:bCs/>
          <w:kern w:val="0"/>
          <w:sz w:val="44"/>
          <w:szCs w:val="44"/>
          <w:lang w:val="en-US" w:eastAsia="zh-CN"/>
        </w:rPr>
      </w:pPr>
    </w:p>
    <w:p w14:paraId="3A822F11">
      <w:pPr>
        <w:widowControl/>
        <w:spacing w:line="560" w:lineRule="exact"/>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附件2</w:t>
      </w:r>
    </w:p>
    <w:p w14:paraId="4E0EA570">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遵化市东新庄</w:t>
      </w:r>
      <w:r>
        <w:rPr>
          <w:rFonts w:hint="eastAsia" w:ascii="方正小标宋简体" w:hAnsi="方正小标宋简体" w:eastAsia="方正小标宋简体" w:cs="方正小标宋简体"/>
          <w:b w:val="0"/>
          <w:bCs w:val="0"/>
          <w:kern w:val="0"/>
          <w:sz w:val="44"/>
          <w:szCs w:val="44"/>
        </w:rPr>
        <w:t>镇人民政府</w:t>
      </w:r>
    </w:p>
    <w:p w14:paraId="374FBEEB">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202</w:t>
      </w:r>
      <w:r>
        <w:rPr>
          <w:rFonts w:hint="eastAsia" w:ascii="方正小标宋简体" w:hAnsi="方正小标宋简体" w:eastAsia="方正小标宋简体" w:cs="方正小标宋简体"/>
          <w:b w:val="0"/>
          <w:bCs w:val="0"/>
          <w:kern w:val="0"/>
          <w:sz w:val="44"/>
          <w:szCs w:val="44"/>
          <w:lang w:val="en-US" w:eastAsia="zh-CN"/>
        </w:rPr>
        <w:t>1</w:t>
      </w:r>
      <w:r>
        <w:rPr>
          <w:rFonts w:hint="eastAsia" w:ascii="方正小标宋简体" w:hAnsi="方正小标宋简体" w:eastAsia="方正小标宋简体" w:cs="方正小标宋简体"/>
          <w:b w:val="0"/>
          <w:bCs w:val="0"/>
          <w:kern w:val="0"/>
          <w:sz w:val="44"/>
          <w:szCs w:val="44"/>
        </w:rPr>
        <w:t>年超收奖励资金项目支出</w:t>
      </w:r>
    </w:p>
    <w:p w14:paraId="7B3C139A">
      <w:pPr>
        <w:widowControl/>
        <w:spacing w:line="560" w:lineRule="exact"/>
        <w:jc w:val="center"/>
        <w:rPr>
          <w:rFonts w:hint="eastAsia" w:ascii="方正小标宋简体" w:hAnsi="方正小标宋简体" w:eastAsia="方正小标宋简体" w:cs="方正小标宋简体"/>
          <w:b/>
          <w:bCs/>
          <w:kern w:val="0"/>
          <w:sz w:val="44"/>
          <w:szCs w:val="44"/>
        </w:rPr>
      </w:pPr>
      <w:r>
        <w:rPr>
          <w:rFonts w:hint="eastAsia" w:ascii="方正小标宋简体" w:hAnsi="方正小标宋简体" w:eastAsia="方正小标宋简体" w:cs="方正小标宋简体"/>
          <w:b w:val="0"/>
          <w:bCs w:val="0"/>
          <w:kern w:val="0"/>
          <w:sz w:val="44"/>
          <w:szCs w:val="44"/>
        </w:rPr>
        <w:t>绩效自评报告</w:t>
      </w:r>
    </w:p>
    <w:p w14:paraId="76A3CB7F">
      <w:pPr>
        <w:spacing w:line="580" w:lineRule="exact"/>
        <w:rPr>
          <w:rFonts w:ascii="仿宋" w:hAnsi="仿宋" w:eastAsia="仿宋"/>
          <w:szCs w:val="32"/>
        </w:rPr>
      </w:pPr>
    </w:p>
    <w:p w14:paraId="68E7097F">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一、基本情况</w:t>
      </w:r>
    </w:p>
    <w:p w14:paraId="3F7289E0">
      <w:pPr>
        <w:spacing w:line="600" w:lineRule="exact"/>
        <w:ind w:firstLine="640" w:firstLineChars="200"/>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361EC3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我镇圆满完成202</w:t>
      </w: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rPr>
        <w:t>年税收任务，超收奖励资金用于我镇环境卫生整治，抑制新冠疫情发展，弥补办公经费不足，促进我镇工作有序开展。</w:t>
      </w:r>
      <w:r>
        <w:rPr>
          <w:rFonts w:hint="eastAsia" w:ascii="方正仿宋简体" w:hAnsi="方正仿宋简体" w:eastAsia="方正仿宋简体" w:cs="方正仿宋简体"/>
          <w:szCs w:val="32"/>
          <w:lang w:val="zh-CN"/>
        </w:rPr>
        <w:t>该项目年初预算</w:t>
      </w:r>
      <w:r>
        <w:rPr>
          <w:rFonts w:hint="eastAsia" w:ascii="方正仿宋简体" w:hAnsi="方正仿宋简体" w:eastAsia="方正仿宋简体" w:cs="方正仿宋简体"/>
          <w:szCs w:val="32"/>
          <w:lang w:val="en-US" w:eastAsia="zh-CN"/>
        </w:rPr>
        <w:t>15</w:t>
      </w:r>
      <w:r>
        <w:rPr>
          <w:rFonts w:hint="eastAsia" w:ascii="方正仿宋简体" w:hAnsi="方正仿宋简体" w:eastAsia="方正仿宋简体" w:cs="方正仿宋简体"/>
          <w:szCs w:val="32"/>
          <w:lang w:val="zh-CN"/>
        </w:rPr>
        <w:t>万元，实际拨付</w:t>
      </w:r>
      <w:r>
        <w:rPr>
          <w:rFonts w:hint="eastAsia" w:ascii="方正仿宋简体" w:hAnsi="方正仿宋简体" w:eastAsia="方正仿宋简体" w:cs="方正仿宋简体"/>
          <w:szCs w:val="32"/>
        </w:rPr>
        <w:t>1</w:t>
      </w:r>
      <w:r>
        <w:rPr>
          <w:rFonts w:hint="eastAsia" w:ascii="方正仿宋简体" w:hAnsi="方正仿宋简体" w:eastAsia="方正仿宋简体" w:cs="方正仿宋简体"/>
          <w:szCs w:val="32"/>
          <w:lang w:val="en-US" w:eastAsia="zh-CN"/>
        </w:rPr>
        <w:t>5</w:t>
      </w:r>
      <w:r>
        <w:rPr>
          <w:rFonts w:hint="eastAsia" w:ascii="方正仿宋简体" w:hAnsi="方正仿宋简体" w:eastAsia="方正仿宋简体" w:cs="方正仿宋简体"/>
          <w:szCs w:val="32"/>
          <w:lang w:val="zh-CN"/>
        </w:rPr>
        <w:t>万元，实际支出</w:t>
      </w:r>
      <w:r>
        <w:rPr>
          <w:rFonts w:hint="eastAsia" w:ascii="方正仿宋简体" w:hAnsi="方正仿宋简体" w:eastAsia="方正仿宋简体" w:cs="方正仿宋简体"/>
          <w:szCs w:val="32"/>
        </w:rPr>
        <w:t>1</w:t>
      </w:r>
      <w:r>
        <w:rPr>
          <w:rFonts w:hint="eastAsia" w:ascii="方正仿宋简体" w:hAnsi="方正仿宋简体" w:eastAsia="方正仿宋简体" w:cs="方正仿宋简体"/>
          <w:szCs w:val="32"/>
          <w:lang w:val="en-US" w:eastAsia="zh-CN"/>
        </w:rPr>
        <w:t>5</w:t>
      </w:r>
      <w:r>
        <w:rPr>
          <w:rFonts w:hint="eastAsia" w:ascii="方正仿宋简体" w:hAnsi="方正仿宋简体" w:eastAsia="方正仿宋简体" w:cs="方正仿宋简体"/>
          <w:szCs w:val="32"/>
          <w:lang w:val="zh-CN"/>
        </w:rPr>
        <w:t>万元</w:t>
      </w:r>
      <w:r>
        <w:rPr>
          <w:rFonts w:hint="eastAsia" w:ascii="方正仿宋简体" w:hAnsi="方正仿宋简体" w:eastAsia="方正仿宋简体" w:cs="方正仿宋简体"/>
          <w:szCs w:val="32"/>
        </w:rPr>
        <w:t>。</w:t>
      </w:r>
    </w:p>
    <w:p w14:paraId="68E385C7">
      <w:pPr>
        <w:spacing w:line="560" w:lineRule="exact"/>
        <w:ind w:firstLine="480" w:firstLineChars="15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4DB64C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该项目资金用于我镇环境卫生整治，抑制新冠疫情发展，弥补办公经费不足，促进我镇工作有序开展。</w:t>
      </w:r>
    </w:p>
    <w:p w14:paraId="20DEA46B">
      <w:pPr>
        <w:spacing w:line="56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二、绩效评价工作开展情况</w:t>
      </w:r>
    </w:p>
    <w:p w14:paraId="249F7309">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39EE60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专项资金的管理和使用按照相关规定要求，对专项资金使用情况组织开展重点绩效评价和监督检查，规范和加强专项资金管理，足额落实202</w:t>
      </w:r>
      <w:r>
        <w:rPr>
          <w:rFonts w:hint="eastAsia" w:ascii="方正仿宋简体" w:hAnsi="方正仿宋简体" w:eastAsia="方正仿宋简体" w:cs="方正仿宋简体"/>
          <w:kern w:val="0"/>
          <w:szCs w:val="32"/>
          <w:lang w:val="en-US" w:eastAsia="zh-CN"/>
        </w:rPr>
        <w:t>1</w:t>
      </w:r>
      <w:r>
        <w:rPr>
          <w:rFonts w:hint="eastAsia" w:ascii="方正仿宋简体" w:hAnsi="方正仿宋简体" w:eastAsia="方正仿宋简体" w:cs="方正仿宋简体"/>
          <w:kern w:val="0"/>
          <w:szCs w:val="32"/>
          <w:lang w:val="zh-CN"/>
        </w:rPr>
        <w:t>年超收奖励资金经费，确保我镇各项工作高效、有序运行。</w:t>
      </w:r>
    </w:p>
    <w:p w14:paraId="655CEDC2">
      <w:pPr>
        <w:spacing w:line="560" w:lineRule="exact"/>
        <w:ind w:firstLine="640" w:firstLineChars="200"/>
        <w:rPr>
          <w:rFonts w:ascii="仿宋" w:hAnsi="仿宋" w:eastAsia="仿宋"/>
          <w:szCs w:val="32"/>
        </w:rPr>
      </w:pPr>
      <w:r>
        <w:rPr>
          <w:rFonts w:hint="eastAsia" w:ascii="方正楷体简体" w:hAnsi="方正楷体简体" w:eastAsia="方正楷体简体" w:cs="方正楷体简体"/>
          <w:szCs w:val="32"/>
        </w:rPr>
        <w:t>（二）绩效评价原则、评价指标体系（附表说明）、评价方法、评价标准等</w:t>
      </w:r>
    </w:p>
    <w:p w14:paraId="4CE9EC02">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绩效自评遵循的原则为全面覆盖、程序简便、客观公正、公开透明原则。</w:t>
      </w:r>
    </w:p>
    <w:p w14:paraId="000BE7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2、评价指标体系</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3D875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72AFA0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342C6F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7AADC4F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6DEB563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3C8172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09D322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3C96204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5EEF4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restart"/>
            <w:vAlign w:val="center"/>
          </w:tcPr>
          <w:p w14:paraId="48A8F60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4B3521D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1ECDC0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vAlign w:val="center"/>
          </w:tcPr>
          <w:p w14:paraId="19AEE76F">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全年财政税收完成率</w:t>
            </w:r>
          </w:p>
        </w:tc>
        <w:tc>
          <w:tcPr>
            <w:tcW w:w="2152" w:type="dxa"/>
            <w:vAlign w:val="center"/>
          </w:tcPr>
          <w:p w14:paraId="3A431076">
            <w:pPr>
              <w:jc w:val="center"/>
              <w:rPr>
                <w:rFonts w:ascii="方正仿宋简体" w:hAnsi="仿宋" w:eastAsia="方正仿宋简体"/>
                <w:kern w:val="0"/>
                <w:sz w:val="24"/>
              </w:rPr>
            </w:pPr>
            <w:r>
              <w:rPr>
                <w:rFonts w:hint="eastAsia" w:ascii="方正仿宋简体" w:hAnsi="仿宋" w:eastAsia="方正仿宋简体"/>
                <w:kern w:val="0"/>
                <w:sz w:val="24"/>
              </w:rPr>
              <w:t>全年税收完成年初任务情况</w:t>
            </w:r>
          </w:p>
        </w:tc>
        <w:tc>
          <w:tcPr>
            <w:tcW w:w="2920" w:type="dxa"/>
            <w:vAlign w:val="center"/>
          </w:tcPr>
          <w:p w14:paraId="1013BA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CC1A72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3910F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DC1E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222607C0">
            <w:pPr>
              <w:widowControl/>
              <w:spacing w:line="440" w:lineRule="exact"/>
              <w:jc w:val="left"/>
              <w:rPr>
                <w:rFonts w:ascii="方正仿宋简体" w:hAnsi="仿宋" w:eastAsia="方正仿宋简体"/>
                <w:kern w:val="0"/>
                <w:sz w:val="24"/>
              </w:rPr>
            </w:pPr>
          </w:p>
        </w:tc>
        <w:tc>
          <w:tcPr>
            <w:tcW w:w="1121" w:type="dxa"/>
            <w:vAlign w:val="center"/>
          </w:tcPr>
          <w:p w14:paraId="27D153E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vAlign w:val="center"/>
          </w:tcPr>
          <w:p w14:paraId="1CD8B35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税收增长率</w:t>
            </w:r>
          </w:p>
        </w:tc>
        <w:tc>
          <w:tcPr>
            <w:tcW w:w="2152" w:type="dxa"/>
            <w:vAlign w:val="center"/>
          </w:tcPr>
          <w:p w14:paraId="27F634C7">
            <w:pPr>
              <w:jc w:val="center"/>
              <w:rPr>
                <w:rFonts w:ascii="方正仿宋简体" w:hAnsi="仿宋" w:eastAsia="方正仿宋简体"/>
                <w:kern w:val="0"/>
                <w:sz w:val="24"/>
              </w:rPr>
            </w:pPr>
            <w:r>
              <w:rPr>
                <w:rFonts w:hint="eastAsia" w:ascii="方正仿宋简体" w:hAnsi="仿宋" w:eastAsia="方正仿宋简体"/>
                <w:kern w:val="0"/>
                <w:sz w:val="24"/>
              </w:rPr>
              <w:t>反映当年税收增长情况</w:t>
            </w:r>
          </w:p>
        </w:tc>
        <w:tc>
          <w:tcPr>
            <w:tcW w:w="2920" w:type="dxa"/>
            <w:vAlign w:val="center"/>
          </w:tcPr>
          <w:p w14:paraId="605FAE0C">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E3D10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718E0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73F71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1DEA8967">
            <w:pPr>
              <w:widowControl/>
              <w:spacing w:line="440" w:lineRule="exact"/>
              <w:jc w:val="left"/>
              <w:rPr>
                <w:rFonts w:ascii="方正仿宋简体" w:hAnsi="仿宋" w:eastAsia="方正仿宋简体"/>
                <w:kern w:val="0"/>
                <w:sz w:val="24"/>
              </w:rPr>
            </w:pPr>
          </w:p>
        </w:tc>
        <w:tc>
          <w:tcPr>
            <w:tcW w:w="1121" w:type="dxa"/>
            <w:vAlign w:val="center"/>
          </w:tcPr>
          <w:p w14:paraId="52D674F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vAlign w:val="center"/>
          </w:tcPr>
          <w:p w14:paraId="4E237C5B">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各项任务完成及时率</w:t>
            </w:r>
          </w:p>
        </w:tc>
        <w:tc>
          <w:tcPr>
            <w:tcW w:w="2152" w:type="dxa"/>
            <w:vAlign w:val="center"/>
          </w:tcPr>
          <w:p w14:paraId="77862FC6">
            <w:pPr>
              <w:jc w:val="center"/>
              <w:rPr>
                <w:rFonts w:ascii="方正仿宋简体" w:hAnsi="仿宋" w:eastAsia="方正仿宋简体"/>
                <w:kern w:val="0"/>
                <w:sz w:val="24"/>
              </w:rPr>
            </w:pPr>
            <w:r>
              <w:rPr>
                <w:rFonts w:hint="eastAsia" w:ascii="方正仿宋简体" w:hAnsi="仿宋" w:eastAsia="方正仿宋简体"/>
                <w:kern w:val="0"/>
                <w:sz w:val="24"/>
              </w:rPr>
              <w:t>反映各项任务在执行过程中的及时率</w:t>
            </w:r>
          </w:p>
        </w:tc>
        <w:tc>
          <w:tcPr>
            <w:tcW w:w="2920" w:type="dxa"/>
            <w:vAlign w:val="center"/>
          </w:tcPr>
          <w:p w14:paraId="1DBEF00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A47EB3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5B7F5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DDC1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4E01D486">
            <w:pPr>
              <w:widowControl/>
              <w:spacing w:line="440" w:lineRule="exact"/>
              <w:jc w:val="left"/>
              <w:rPr>
                <w:rFonts w:ascii="方正仿宋简体" w:hAnsi="仿宋" w:eastAsia="方正仿宋简体"/>
                <w:kern w:val="0"/>
                <w:sz w:val="24"/>
              </w:rPr>
            </w:pPr>
          </w:p>
        </w:tc>
        <w:tc>
          <w:tcPr>
            <w:tcW w:w="1121" w:type="dxa"/>
            <w:vAlign w:val="center"/>
          </w:tcPr>
          <w:p w14:paraId="0107CEE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vAlign w:val="center"/>
          </w:tcPr>
          <w:p w14:paraId="7ECF3EA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2152" w:type="dxa"/>
            <w:vAlign w:val="center"/>
          </w:tcPr>
          <w:p w14:paraId="41014F45">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4B3DF542">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FD78F8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38912A8">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09A7B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4D1D1310">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4782BD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vAlign w:val="center"/>
          </w:tcPr>
          <w:p w14:paraId="636FD1A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规模以上企业增加比例</w:t>
            </w:r>
          </w:p>
        </w:tc>
        <w:tc>
          <w:tcPr>
            <w:tcW w:w="2152" w:type="dxa"/>
          </w:tcPr>
          <w:p w14:paraId="4AD994FF">
            <w:pPr>
              <w:rPr>
                <w:rFonts w:ascii="方正仿宋简体" w:hAnsi="仿宋" w:eastAsia="方正仿宋简体"/>
                <w:kern w:val="0"/>
                <w:sz w:val="24"/>
              </w:rPr>
            </w:pPr>
            <w:r>
              <w:rPr>
                <w:rFonts w:hint="eastAsia" w:ascii="方正仿宋简体" w:hAnsi="仿宋" w:eastAsia="方正仿宋简体"/>
                <w:kern w:val="0"/>
                <w:sz w:val="24"/>
              </w:rPr>
              <w:t>反映当年规模以上企业增加情况</w:t>
            </w:r>
          </w:p>
        </w:tc>
        <w:tc>
          <w:tcPr>
            <w:tcW w:w="2920" w:type="dxa"/>
            <w:vAlign w:val="center"/>
          </w:tcPr>
          <w:p w14:paraId="6B8F92F8">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5B8103C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71606C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1749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57302AE2">
            <w:pPr>
              <w:widowControl/>
              <w:spacing w:line="440" w:lineRule="exact"/>
              <w:jc w:val="left"/>
              <w:rPr>
                <w:rFonts w:ascii="方正仿宋简体" w:hAnsi="仿宋" w:eastAsia="方正仿宋简体"/>
                <w:kern w:val="0"/>
                <w:sz w:val="24"/>
              </w:rPr>
            </w:pPr>
          </w:p>
        </w:tc>
        <w:tc>
          <w:tcPr>
            <w:tcW w:w="1121" w:type="dxa"/>
            <w:vAlign w:val="center"/>
          </w:tcPr>
          <w:p w14:paraId="340006C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vAlign w:val="center"/>
          </w:tcPr>
          <w:p w14:paraId="19451BD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对社会发展带来促进作用指标</w:t>
            </w:r>
          </w:p>
        </w:tc>
        <w:tc>
          <w:tcPr>
            <w:tcW w:w="2152" w:type="dxa"/>
            <w:vAlign w:val="center"/>
          </w:tcPr>
          <w:p w14:paraId="5A3869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14:paraId="33090891">
            <w:pPr>
              <w:widowControl/>
              <w:spacing w:line="440" w:lineRule="exact"/>
              <w:jc w:val="center"/>
              <w:rPr>
                <w:rFonts w:ascii="方正仿宋简体" w:hAnsi="仿宋" w:eastAsia="方正仿宋简体"/>
                <w:kern w:val="0"/>
                <w:sz w:val="24"/>
              </w:rPr>
            </w:pPr>
          </w:p>
        </w:tc>
        <w:tc>
          <w:tcPr>
            <w:tcW w:w="2920" w:type="dxa"/>
            <w:vAlign w:val="center"/>
          </w:tcPr>
          <w:p w14:paraId="6CFCE89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1C48D78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A588AA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3F43F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2BC841C8">
            <w:pPr>
              <w:widowControl/>
              <w:spacing w:line="440" w:lineRule="exact"/>
              <w:jc w:val="left"/>
              <w:rPr>
                <w:rFonts w:ascii="方正仿宋简体" w:hAnsi="仿宋" w:eastAsia="方正仿宋简体"/>
                <w:kern w:val="0"/>
                <w:sz w:val="24"/>
              </w:rPr>
            </w:pPr>
          </w:p>
        </w:tc>
        <w:tc>
          <w:tcPr>
            <w:tcW w:w="1121" w:type="dxa"/>
            <w:vAlign w:val="center"/>
          </w:tcPr>
          <w:p w14:paraId="2DA1CF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vAlign w:val="center"/>
          </w:tcPr>
          <w:p w14:paraId="67F39C43">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生态环境质量改善指标</w:t>
            </w:r>
          </w:p>
        </w:tc>
        <w:tc>
          <w:tcPr>
            <w:tcW w:w="2152" w:type="dxa"/>
            <w:vAlign w:val="center"/>
          </w:tcPr>
          <w:p w14:paraId="3B51E2C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反映生态环境质量改善情况</w:t>
            </w:r>
          </w:p>
        </w:tc>
        <w:tc>
          <w:tcPr>
            <w:tcW w:w="2920" w:type="dxa"/>
            <w:vAlign w:val="center"/>
          </w:tcPr>
          <w:p w14:paraId="27C460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4E3625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3E69A9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5D42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50AB125E">
            <w:pPr>
              <w:widowControl/>
              <w:spacing w:line="440" w:lineRule="exact"/>
              <w:jc w:val="left"/>
              <w:rPr>
                <w:rFonts w:ascii="方正仿宋简体" w:hAnsi="仿宋" w:eastAsia="方正仿宋简体"/>
                <w:kern w:val="0"/>
                <w:sz w:val="24"/>
              </w:rPr>
            </w:pPr>
          </w:p>
        </w:tc>
        <w:tc>
          <w:tcPr>
            <w:tcW w:w="1121" w:type="dxa"/>
            <w:vAlign w:val="center"/>
          </w:tcPr>
          <w:p w14:paraId="53300B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vAlign w:val="center"/>
          </w:tcPr>
          <w:p w14:paraId="7F7C3D1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持续发展作用力指标</w:t>
            </w:r>
          </w:p>
        </w:tc>
        <w:tc>
          <w:tcPr>
            <w:tcW w:w="2152" w:type="dxa"/>
            <w:vAlign w:val="center"/>
          </w:tcPr>
          <w:p w14:paraId="3ED9BD97">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反映持续发展对生活环境的改善程度</w:t>
            </w:r>
          </w:p>
        </w:tc>
        <w:tc>
          <w:tcPr>
            <w:tcW w:w="2920" w:type="dxa"/>
            <w:vAlign w:val="center"/>
          </w:tcPr>
          <w:p w14:paraId="4D9B5389">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0509CD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8C67C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8B20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365E3E6A">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2D5ED7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vAlign w:val="center"/>
          </w:tcPr>
          <w:p w14:paraId="14C5CD8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2152" w:type="dxa"/>
            <w:tcBorders>
              <w:left w:val="single" w:color="auto" w:sz="4" w:space="0"/>
            </w:tcBorders>
          </w:tcPr>
          <w:p w14:paraId="3EC07C00">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5BC530C8">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324E70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910AA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568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65" w:type="dxa"/>
            <w:gridSpan w:val="3"/>
          </w:tcPr>
          <w:p w14:paraId="634E233C">
            <w:pPr>
              <w:spacing w:line="560" w:lineRule="exact"/>
              <w:ind w:firstLine="480" w:firstLineChars="200"/>
              <w:rPr>
                <w:rFonts w:ascii="方正仿宋简体" w:hAnsi="仿宋" w:eastAsia="方正仿宋简体"/>
                <w:sz w:val="24"/>
              </w:rPr>
            </w:pPr>
          </w:p>
          <w:p w14:paraId="68957E6D">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3302EF59">
            <w:pPr>
              <w:spacing w:line="560" w:lineRule="exact"/>
              <w:ind w:firstLine="480" w:firstLineChars="200"/>
              <w:rPr>
                <w:rFonts w:ascii="方正仿宋简体" w:hAnsi="仿宋" w:eastAsia="方正仿宋简体"/>
                <w:sz w:val="24"/>
              </w:rPr>
            </w:pPr>
          </w:p>
        </w:tc>
        <w:tc>
          <w:tcPr>
            <w:tcW w:w="2152" w:type="dxa"/>
          </w:tcPr>
          <w:p w14:paraId="7E443F11">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586723F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6AD49F7C">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0AD22A6D">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D7F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585F6F1F">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20050150">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09EF6146">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12AAA4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3、评价方法</w:t>
      </w:r>
    </w:p>
    <w:p w14:paraId="6E8A53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本评价采用查阅资料、实地检查等多种评价方法相结合的综合评价方法，绩效自评与绩效监督相结合。</w:t>
      </w:r>
    </w:p>
    <w:p w14:paraId="6E28E7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4、评价标准</w:t>
      </w:r>
    </w:p>
    <w:p w14:paraId="262868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14:paraId="3B4E3E8E">
      <w:pPr>
        <w:spacing w:line="600" w:lineRule="exact"/>
        <w:ind w:firstLine="640" w:firstLineChars="200"/>
        <w:rPr>
          <w:rFonts w:hint="eastAsia" w:ascii="方正楷体简体" w:hAnsi="方正楷体简体" w:eastAsia="方正楷体简体" w:cs="方正楷体简体"/>
          <w:kern w:val="0"/>
          <w:szCs w:val="32"/>
          <w:lang w:val="zh-CN"/>
        </w:rPr>
      </w:pPr>
      <w:r>
        <w:rPr>
          <w:rFonts w:hint="eastAsia" w:ascii="方正楷体简体" w:hAnsi="方正楷体简体" w:eastAsia="方正楷体简体" w:cs="方正楷体简体"/>
          <w:kern w:val="0"/>
          <w:szCs w:val="32"/>
          <w:lang w:val="zh-CN"/>
        </w:rPr>
        <w:t>(三)绩效评价工作过程</w:t>
      </w:r>
    </w:p>
    <w:p w14:paraId="077FD0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1、全面收集、系统整理预算项目绩效完成信息，确认各项绩效指标完成值或实现程度。</w:t>
      </w:r>
    </w:p>
    <w:p w14:paraId="4DD07F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2、将绩效指标实际完成值（实现程度）与年初设定的预期值相比较，逐项评定每项指标得分，汇总形成预算项目绩效自评得分。</w:t>
      </w:r>
    </w:p>
    <w:p w14:paraId="7398BE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3、填写绩效自评表。</w:t>
      </w:r>
    </w:p>
    <w:p w14:paraId="057A00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4、撰写绩效自评报告。</w:t>
      </w:r>
    </w:p>
    <w:p w14:paraId="3BE0C180">
      <w:pPr>
        <w:numPr>
          <w:ilvl w:val="0"/>
          <w:numId w:val="2"/>
        </w:num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综合评价情况及评价结论</w:t>
      </w:r>
    </w:p>
    <w:p w14:paraId="3C8A29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仿宋" w:eastAsia="方正仿宋简体"/>
          <w:szCs w:val="32"/>
        </w:rPr>
      </w:pPr>
      <w:r>
        <w:rPr>
          <w:rFonts w:hint="eastAsia" w:ascii="方正仿宋简体" w:hAnsi="方正仿宋简体" w:eastAsia="方正仿宋简体" w:cs="方正仿宋简体"/>
          <w:color w:val="000000"/>
          <w:kern w:val="0"/>
          <w:szCs w:val="32"/>
        </w:rPr>
        <w:t>根据项目支出绩效情况，遵化市</w:t>
      </w:r>
      <w:r>
        <w:rPr>
          <w:rFonts w:hint="eastAsia" w:ascii="方正仿宋简体" w:hAnsi="方正仿宋简体" w:eastAsia="方正仿宋简体" w:cs="方正仿宋简体"/>
          <w:color w:val="000000"/>
          <w:kern w:val="0"/>
          <w:szCs w:val="32"/>
          <w:lang w:val="en-US" w:eastAsia="zh-CN"/>
        </w:rPr>
        <w:t>东新庄</w:t>
      </w:r>
      <w:r>
        <w:rPr>
          <w:rFonts w:hint="eastAsia" w:ascii="方正仿宋简体" w:hAnsi="方正仿宋简体" w:eastAsia="方正仿宋简体" w:cs="方正仿宋简体"/>
          <w:color w:val="000000"/>
          <w:kern w:val="0"/>
          <w:szCs w:val="32"/>
        </w:rPr>
        <w:t>镇人民政府</w:t>
      </w:r>
      <w:r>
        <w:rPr>
          <w:rFonts w:hint="eastAsia" w:ascii="方正仿宋简体" w:hAnsi="方正仿宋简体" w:eastAsia="方正仿宋简体" w:cs="方正仿宋简体"/>
          <w:color w:val="4A4A4A"/>
          <w:shd w:val="clear" w:color="auto" w:fill="FFFFFF"/>
        </w:rPr>
        <w:t>对</w:t>
      </w:r>
      <w:r>
        <w:rPr>
          <w:rFonts w:hint="eastAsia" w:ascii="方正仿宋简体" w:hAnsi="方正仿宋简体" w:eastAsia="方正仿宋简体" w:cs="方正仿宋简体"/>
          <w:color w:val="000000"/>
          <w:kern w:val="0"/>
          <w:szCs w:val="32"/>
        </w:rPr>
        <w:t>202</w:t>
      </w:r>
      <w:r>
        <w:rPr>
          <w:rFonts w:hint="eastAsia" w:ascii="方正仿宋简体" w:hAnsi="方正仿宋简体" w:eastAsia="方正仿宋简体" w:cs="方正仿宋简体"/>
          <w:color w:val="000000"/>
          <w:kern w:val="0"/>
          <w:szCs w:val="32"/>
          <w:lang w:val="en-US" w:eastAsia="zh-CN"/>
        </w:rPr>
        <w:t>1</w:t>
      </w:r>
      <w:r>
        <w:rPr>
          <w:rFonts w:hint="eastAsia" w:ascii="方正仿宋简体" w:hAnsi="方正仿宋简体" w:eastAsia="方正仿宋简体" w:cs="方正仿宋简体"/>
          <w:color w:val="000000"/>
          <w:kern w:val="0"/>
          <w:szCs w:val="32"/>
        </w:rPr>
        <w:t>年超收奖励资金项目支出绩效自评指标进行了评分，自评分</w:t>
      </w:r>
      <w:r>
        <w:rPr>
          <w:rFonts w:hint="eastAsia" w:ascii="方正仿宋简体" w:hAnsi="方正仿宋简体" w:eastAsia="方正仿宋简体" w:cs="方正仿宋简体"/>
          <w:color w:val="4A4A4A"/>
          <w:shd w:val="clear" w:color="auto" w:fill="FFFFFF"/>
        </w:rPr>
        <w:t>为9</w:t>
      </w:r>
      <w:r>
        <w:rPr>
          <w:rFonts w:hint="eastAsia" w:ascii="方正仿宋简体" w:hAnsi="方正仿宋简体" w:eastAsia="方正仿宋简体" w:cs="方正仿宋简体"/>
          <w:color w:val="4A4A4A"/>
          <w:shd w:val="clear" w:color="auto" w:fill="FFFFFF"/>
          <w:lang w:val="en-US" w:eastAsia="zh-CN"/>
        </w:rPr>
        <w:t>7</w:t>
      </w:r>
      <w:r>
        <w:rPr>
          <w:rFonts w:hint="eastAsia" w:ascii="方正仿宋简体" w:hAnsi="方正仿宋简体" w:eastAsia="方正仿宋简体" w:cs="方正仿宋简体"/>
          <w:color w:val="4A4A4A"/>
          <w:shd w:val="clear" w:color="auto" w:fill="FFFFFF"/>
        </w:rPr>
        <w:t>分。</w:t>
      </w:r>
    </w:p>
    <w:p w14:paraId="56ABA5C1">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四、绩效评价指标分析</w:t>
      </w:r>
    </w:p>
    <w:p w14:paraId="1F989936">
      <w:pPr>
        <w:spacing w:line="600" w:lineRule="exact"/>
        <w:ind w:firstLine="640" w:firstLineChars="200"/>
        <w:rPr>
          <w:rFonts w:hint="eastAsia" w:ascii="仿宋" w:hAnsi="仿宋" w:eastAsia="仿宋"/>
          <w:szCs w:val="32"/>
        </w:rPr>
      </w:pPr>
      <w:r>
        <w:rPr>
          <w:rFonts w:hint="eastAsia" w:ascii="方正楷体简体" w:hAnsi="方正楷体简体" w:eastAsia="方正楷体简体" w:cs="方正楷体简体"/>
          <w:szCs w:val="32"/>
        </w:rPr>
        <w:t>（一）项目决策情况</w:t>
      </w:r>
    </w:p>
    <w:p w14:paraId="7511FA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仿宋" w:eastAsia="方正仿宋简体"/>
          <w:szCs w:val="32"/>
        </w:rPr>
        <w:t>我单位近年来制定了内部控制制度，对项目的实施过程严格把关，保障了项目的质量、数量和完成时效</w:t>
      </w:r>
      <w:r>
        <w:rPr>
          <w:rFonts w:hint="eastAsia" w:ascii="方正仿宋简体" w:hAnsi="仿宋" w:eastAsia="方正仿宋简体"/>
          <w:color w:val="000000"/>
          <w:shd w:val="clear" w:color="auto" w:fill="FFFFFF"/>
        </w:rPr>
        <w:t>，</w:t>
      </w:r>
      <w:r>
        <w:rPr>
          <w:rFonts w:hint="eastAsia" w:ascii="方正仿宋简体" w:hAnsi="仿宋" w:eastAsia="方正仿宋简体"/>
          <w:szCs w:val="32"/>
        </w:rPr>
        <w:t>且预算执行率100%，得分10分。</w:t>
      </w:r>
    </w:p>
    <w:p w14:paraId="340CEC65">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14:paraId="6FF831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遵化市</w:t>
      </w:r>
      <w:r>
        <w:rPr>
          <w:rFonts w:hint="eastAsia" w:ascii="方正仿宋简体" w:hAnsi="方正仿宋简体" w:eastAsia="方正仿宋简体" w:cs="方正仿宋简体"/>
          <w:szCs w:val="32"/>
          <w:lang w:val="en-US" w:eastAsia="zh-CN"/>
        </w:rPr>
        <w:t>东新庄</w:t>
      </w:r>
      <w:r>
        <w:rPr>
          <w:rFonts w:hint="eastAsia" w:ascii="方正仿宋简体" w:hAnsi="方正仿宋简体" w:eastAsia="方正仿宋简体" w:cs="方正仿宋简体"/>
          <w:szCs w:val="32"/>
        </w:rPr>
        <w:t>镇人民政府在项目实施过程中严格遵守相关法律法规和业务管理规定，资金使用符合国家财经法规和财务管理制度，以及有关专项资金管理办法的规定。</w:t>
      </w:r>
    </w:p>
    <w:p w14:paraId="41620DEF">
      <w:pPr>
        <w:spacing w:line="600" w:lineRule="exact"/>
        <w:ind w:firstLine="640" w:firstLineChars="200"/>
        <w:rPr>
          <w:rFonts w:ascii="仿宋" w:hAnsi="仿宋" w:eastAsia="仿宋"/>
          <w:szCs w:val="32"/>
        </w:rPr>
      </w:pPr>
      <w:r>
        <w:rPr>
          <w:rFonts w:hint="eastAsia" w:ascii="方正楷体简体" w:hAnsi="方正楷体简体" w:eastAsia="方正楷体简体" w:cs="方正楷体简体"/>
          <w:szCs w:val="32"/>
        </w:rPr>
        <w:t>（三）项目产出情况</w:t>
      </w:r>
    </w:p>
    <w:p w14:paraId="610161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1、数量指标：</w:t>
      </w:r>
      <w:r>
        <w:rPr>
          <w:rFonts w:hint="eastAsia" w:ascii="方正仿宋简体" w:hAnsi="方正仿宋简体" w:eastAsia="方正仿宋简体" w:cs="方正仿宋简体"/>
          <w:color w:val="000000"/>
          <w:kern w:val="0"/>
          <w:szCs w:val="32"/>
        </w:rPr>
        <w:t>全年财政税收完成率达到预期要求，</w:t>
      </w:r>
      <w:r>
        <w:rPr>
          <w:rFonts w:hint="eastAsia" w:ascii="方正仿宋简体" w:hAnsi="方正仿宋简体" w:eastAsia="方正仿宋简体" w:cs="方正仿宋简体"/>
          <w:szCs w:val="32"/>
        </w:rPr>
        <w:t>指标得分10分。</w:t>
      </w:r>
    </w:p>
    <w:p w14:paraId="4AA8E8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2、质量指标：税收增长率较上年度有所增长，指标得</w:t>
      </w:r>
      <w:r>
        <w:rPr>
          <w:rFonts w:hint="eastAsia" w:ascii="方正仿宋简体" w:hAnsi="方正仿宋简体" w:eastAsia="方正仿宋简体" w:cs="方正仿宋简体"/>
          <w:szCs w:val="32"/>
          <w:lang w:val="en-US" w:eastAsia="zh-CN"/>
        </w:rPr>
        <w:t>9</w:t>
      </w:r>
      <w:r>
        <w:rPr>
          <w:rFonts w:hint="eastAsia" w:ascii="方正仿宋简体" w:hAnsi="方正仿宋简体" w:eastAsia="方正仿宋简体" w:cs="方正仿宋简体"/>
          <w:szCs w:val="32"/>
        </w:rPr>
        <w:t>分。</w:t>
      </w:r>
    </w:p>
    <w:p w14:paraId="1B7394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3、时效指标：及时</w:t>
      </w:r>
      <w:r>
        <w:rPr>
          <w:rFonts w:hint="eastAsia" w:ascii="方正仿宋简体" w:hAnsi="方正仿宋简体" w:eastAsia="方正仿宋简体" w:cs="方正仿宋简体"/>
          <w:color w:val="000000"/>
          <w:kern w:val="0"/>
          <w:szCs w:val="32"/>
        </w:rPr>
        <w:t>完成各项工作任务</w:t>
      </w:r>
      <w:r>
        <w:rPr>
          <w:rFonts w:hint="eastAsia" w:ascii="方正仿宋简体" w:hAnsi="方正仿宋简体" w:eastAsia="方正仿宋简体" w:cs="方正仿宋简体"/>
          <w:szCs w:val="32"/>
        </w:rPr>
        <w:t>，指标得分10分。</w:t>
      </w:r>
    </w:p>
    <w:p w14:paraId="73B9CF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4、成本指标：完成预算资金的使用，预算资金完成率达到财政部门要求，指标得分10分。</w:t>
      </w:r>
    </w:p>
    <w:p w14:paraId="35B21411">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14:paraId="08D268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1、社会效益指标：项目实施后社会影响力提升，指标得分10分。</w:t>
      </w:r>
    </w:p>
    <w:p w14:paraId="5DC856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2、可持续影响指标：</w:t>
      </w:r>
      <w:r>
        <w:rPr>
          <w:rFonts w:hint="eastAsia" w:ascii="方正仿宋简体" w:hAnsi="方正仿宋简体" w:eastAsia="方正仿宋简体" w:cs="方正仿宋简体"/>
          <w:color w:val="000000"/>
          <w:kern w:val="0"/>
          <w:szCs w:val="32"/>
        </w:rPr>
        <w:t>提高我镇工作效率，基本公共服务水平提高，达到优良水平。</w:t>
      </w:r>
      <w:r>
        <w:rPr>
          <w:rFonts w:hint="eastAsia" w:ascii="方正仿宋简体" w:hAnsi="方正仿宋简体" w:eastAsia="方正仿宋简体" w:cs="方正仿宋简体"/>
          <w:szCs w:val="32"/>
        </w:rPr>
        <w:t>指标得分10分。</w:t>
      </w:r>
    </w:p>
    <w:p w14:paraId="5E4A04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3、经济效益指标：</w:t>
      </w:r>
      <w:r>
        <w:rPr>
          <w:rFonts w:hint="eastAsia" w:ascii="方正仿宋简体" w:hAnsi="方正仿宋简体" w:eastAsia="方正仿宋简体" w:cs="方正仿宋简体"/>
          <w:color w:val="000000"/>
          <w:kern w:val="0"/>
          <w:szCs w:val="32"/>
        </w:rPr>
        <w:t>资金投入会加大共同抗疫宣传力度</w:t>
      </w:r>
      <w:r>
        <w:rPr>
          <w:rFonts w:hint="eastAsia" w:ascii="方正仿宋简体" w:hAnsi="方正仿宋简体" w:eastAsia="方正仿宋简体" w:cs="方正仿宋简体"/>
          <w:szCs w:val="32"/>
        </w:rPr>
        <w:t>，加快复产复工，促进经济增长，指标得分</w:t>
      </w:r>
      <w:r>
        <w:rPr>
          <w:rFonts w:hint="eastAsia" w:ascii="方正仿宋简体" w:hAnsi="方正仿宋简体" w:eastAsia="方正仿宋简体" w:cs="方正仿宋简体"/>
          <w:szCs w:val="32"/>
          <w:lang w:val="en-US" w:eastAsia="zh-CN"/>
        </w:rPr>
        <w:t>8</w:t>
      </w:r>
      <w:r>
        <w:rPr>
          <w:rFonts w:hint="eastAsia" w:ascii="方正仿宋简体" w:hAnsi="方正仿宋简体" w:eastAsia="方正仿宋简体" w:cs="方正仿宋简体"/>
          <w:szCs w:val="32"/>
        </w:rPr>
        <w:t>分。</w:t>
      </w:r>
    </w:p>
    <w:p w14:paraId="0F7880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w:t>
      </w:r>
      <w:r>
        <w:rPr>
          <w:rFonts w:hint="eastAsia" w:ascii="方正仿宋简体" w:hAnsi="方正仿宋简体" w:eastAsia="方正仿宋简体" w:cs="方正仿宋简体"/>
          <w:szCs w:val="32"/>
          <w:lang w:val="en-US" w:eastAsia="zh-CN"/>
        </w:rPr>
        <w:t>生态</w:t>
      </w:r>
      <w:r>
        <w:rPr>
          <w:rFonts w:hint="eastAsia" w:ascii="方正仿宋简体" w:hAnsi="方正仿宋简体" w:eastAsia="方正仿宋简体" w:cs="方正仿宋简体"/>
          <w:szCs w:val="32"/>
        </w:rPr>
        <w:t>效益指标：生活环境得到改善，越发和谐美好，，指标得分</w:t>
      </w:r>
      <w:r>
        <w:rPr>
          <w:rFonts w:hint="eastAsia" w:ascii="方正仿宋简体" w:hAnsi="方正仿宋简体" w:eastAsia="方正仿宋简体" w:cs="方正仿宋简体"/>
          <w:szCs w:val="32"/>
          <w:lang w:val="en-US" w:eastAsia="zh-CN"/>
        </w:rPr>
        <w:t>10</w:t>
      </w:r>
      <w:r>
        <w:rPr>
          <w:rFonts w:hint="eastAsia" w:ascii="方正仿宋简体" w:hAnsi="方正仿宋简体" w:eastAsia="方正仿宋简体" w:cs="方正仿宋简体"/>
          <w:szCs w:val="32"/>
        </w:rPr>
        <w:t>分。</w:t>
      </w:r>
    </w:p>
    <w:p w14:paraId="4B1ACE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5、服务对象满意度指标：受益群体调查中，满意和较满意的人数占全部调查人数的比率达到优良水平，指标得分10分。</w:t>
      </w:r>
    </w:p>
    <w:p w14:paraId="6298BD78">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14:paraId="62F590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highlight w:val="darkGray"/>
        </w:rPr>
      </w:pPr>
      <w:r>
        <w:rPr>
          <w:rFonts w:hint="eastAsia" w:ascii="方正仿宋简体" w:hAnsi="方正仿宋简体" w:eastAsia="方正仿宋简体" w:cs="方正仿宋简体"/>
          <w:szCs w:val="32"/>
        </w:rPr>
        <w:t>遵化市</w:t>
      </w:r>
      <w:r>
        <w:rPr>
          <w:rFonts w:hint="eastAsia" w:ascii="方正仿宋简体" w:hAnsi="方正仿宋简体" w:eastAsia="方正仿宋简体" w:cs="方正仿宋简体"/>
          <w:szCs w:val="32"/>
          <w:lang w:val="en-US" w:eastAsia="zh-CN"/>
        </w:rPr>
        <w:t>东新庄</w:t>
      </w:r>
      <w:r>
        <w:rPr>
          <w:rFonts w:hint="eastAsia" w:ascii="方正仿宋简体" w:hAnsi="方正仿宋简体" w:eastAsia="方正仿宋简体" w:cs="方正仿宋简体"/>
          <w:szCs w:val="32"/>
        </w:rPr>
        <w:t>镇人民政府秉持上级文件要求，严格按照文件执行，及时向有关部门提交申请，及时拨付，保障乡镇维稳工作正常进行，执行情况良好，达到了预算计划需求。</w:t>
      </w:r>
    </w:p>
    <w:p w14:paraId="2701F350">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六、有关建议</w:t>
      </w:r>
    </w:p>
    <w:p w14:paraId="5D67D4DD">
      <w:pPr>
        <w:spacing w:line="560" w:lineRule="exact"/>
        <w:ind w:firstLine="640" w:firstLineChars="200"/>
        <w:rPr>
          <w:rFonts w:hint="eastAsia" w:ascii="方正仿宋简体" w:hAnsi="方正仿宋简体" w:eastAsia="方正仿宋简体" w:cs="方正仿宋简体"/>
          <w:color w:val="000000"/>
          <w:kern w:val="0"/>
          <w:szCs w:val="32"/>
        </w:rPr>
      </w:pPr>
      <w:r>
        <w:rPr>
          <w:rFonts w:hint="eastAsia" w:ascii="方正仿宋简体" w:hAnsi="方正仿宋简体" w:eastAsia="方正仿宋简体" w:cs="方正仿宋简体"/>
          <w:color w:val="000000"/>
          <w:kern w:val="0"/>
          <w:szCs w:val="32"/>
        </w:rPr>
        <w:t>无有关建议。</w:t>
      </w:r>
    </w:p>
    <w:p w14:paraId="4F76BA78">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19B2D6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仿宋简体" w:hAnsi="方正仿宋简体" w:eastAsia="方正仿宋简体" w:cs="方正仿宋简体"/>
          <w:szCs w:val="32"/>
        </w:rPr>
        <w:t>无其他需要说明单问题。</w:t>
      </w:r>
    </w:p>
    <w:p w14:paraId="455B71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000000"/>
          <w:kern w:val="0"/>
          <w:szCs w:val="32"/>
        </w:rPr>
      </w:pPr>
    </w:p>
    <w:tbl>
      <w:tblPr>
        <w:tblStyle w:val="7"/>
        <w:tblpPr w:leftFromText="180" w:rightFromText="180" w:vertAnchor="text" w:horzAnchor="page" w:tblpX="1862" w:tblpY="-138"/>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7C09979E">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12A7A89C">
            <w:pPr>
              <w:widowControl/>
              <w:spacing w:line="320" w:lineRule="exact"/>
              <w:jc w:val="center"/>
              <w:rPr>
                <w:rFonts w:ascii="宋体" w:cs="宋体"/>
                <w:b/>
                <w:bCs/>
                <w:kern w:val="0"/>
                <w:szCs w:val="32"/>
              </w:rPr>
            </w:pPr>
            <w:r>
              <w:rPr>
                <w:rFonts w:ascii="宋体" w:hAnsi="宋体" w:cs="宋体"/>
                <w:b/>
                <w:bCs/>
                <w:kern w:val="0"/>
                <w:szCs w:val="32"/>
              </w:rPr>
              <w:t>202</w:t>
            </w:r>
            <w:r>
              <w:rPr>
                <w:rFonts w:hint="eastAsia" w:ascii="宋体" w:hAnsi="宋体" w:cs="宋体"/>
                <w:b/>
                <w:bCs/>
                <w:kern w:val="0"/>
                <w:szCs w:val="32"/>
                <w:lang w:val="en-US" w:eastAsia="zh-CN"/>
              </w:rPr>
              <w:t>2</w:t>
            </w:r>
            <w:r>
              <w:rPr>
                <w:rFonts w:hint="eastAsia" w:ascii="宋体" w:hAnsi="宋体" w:cs="宋体"/>
                <w:b/>
                <w:bCs/>
                <w:kern w:val="0"/>
                <w:szCs w:val="32"/>
              </w:rPr>
              <w:t>年度项目支出绩效自评表</w:t>
            </w:r>
          </w:p>
          <w:p w14:paraId="51E495E0">
            <w:pPr>
              <w:widowControl/>
              <w:spacing w:line="320" w:lineRule="exact"/>
              <w:jc w:val="center"/>
              <w:rPr>
                <w:rFonts w:ascii="宋体" w:cs="宋体"/>
                <w:b/>
                <w:bCs/>
                <w:kern w:val="0"/>
                <w:szCs w:val="32"/>
              </w:rPr>
            </w:pPr>
          </w:p>
          <w:p w14:paraId="662F0FE9">
            <w:pPr>
              <w:widowControl/>
              <w:spacing w:line="320" w:lineRule="exact"/>
              <w:jc w:val="center"/>
              <w:rPr>
                <w:rFonts w:ascii="宋体" w:cs="宋体"/>
                <w:b/>
                <w:bCs/>
                <w:kern w:val="0"/>
                <w:szCs w:val="32"/>
              </w:rPr>
            </w:pPr>
          </w:p>
        </w:tc>
      </w:tr>
      <w:tr w14:paraId="51A76834">
        <w:tblPrEx>
          <w:tblCellMar>
            <w:top w:w="0" w:type="dxa"/>
            <w:left w:w="108" w:type="dxa"/>
            <w:bottom w:w="0" w:type="dxa"/>
            <w:right w:w="108" w:type="dxa"/>
          </w:tblCellMar>
        </w:tblPrEx>
        <w:trPr>
          <w:trHeight w:val="266" w:hRule="atLeast"/>
        </w:trPr>
        <w:tc>
          <w:tcPr>
            <w:tcW w:w="9080" w:type="dxa"/>
            <w:gridSpan w:val="14"/>
            <w:tcBorders>
              <w:top w:val="nil"/>
              <w:left w:val="nil"/>
              <w:bottom w:val="nil"/>
              <w:right w:val="nil"/>
            </w:tcBorders>
            <w:noWrap/>
            <w:vAlign w:val="top"/>
          </w:tcPr>
          <w:p w14:paraId="0D1D0FF3">
            <w:pPr>
              <w:widowControl/>
              <w:wordWrap w:val="0"/>
              <w:jc w:val="right"/>
              <w:rPr>
                <w:rFonts w:ascii="宋体" w:cs="宋体"/>
                <w:kern w:val="0"/>
                <w:sz w:val="22"/>
                <w:szCs w:val="22"/>
              </w:rPr>
            </w:pPr>
            <w:r>
              <w:rPr>
                <w:rFonts w:ascii="宋体" w:hAnsi="宋体" w:cs="宋体"/>
                <w:kern w:val="0"/>
                <w:sz w:val="22"/>
                <w:szCs w:val="22"/>
              </w:rPr>
              <w:t xml:space="preserve">                      </w:t>
            </w:r>
            <w:r>
              <w:rPr>
                <w:rFonts w:hint="eastAsia" w:ascii="宋体" w:hAnsi="宋体" w:cs="宋体"/>
                <w:kern w:val="0"/>
                <w:sz w:val="22"/>
                <w:szCs w:val="22"/>
              </w:rPr>
              <w:t>金额：万元</w:t>
            </w:r>
          </w:p>
        </w:tc>
      </w:tr>
      <w:tr w14:paraId="66437717">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9C79709">
            <w:pPr>
              <w:widowControl/>
              <w:spacing w:line="240" w:lineRule="exact"/>
              <w:jc w:val="center"/>
              <w:rPr>
                <w:rFonts w:asci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4AD44BC4">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2020年7-12月份生态环境奖励</w:t>
            </w:r>
          </w:p>
        </w:tc>
      </w:tr>
      <w:tr w14:paraId="09F22DE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365CF77F">
            <w:pPr>
              <w:widowControl/>
              <w:spacing w:line="240" w:lineRule="exact"/>
              <w:jc w:val="center"/>
              <w:rPr>
                <w:rFonts w:asci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438DBC3B">
            <w:pPr>
              <w:widowControl/>
              <w:spacing w:line="240" w:lineRule="exact"/>
              <w:jc w:val="center"/>
              <w:rPr>
                <w:rFonts w:hint="eastAsia" w:ascii="宋体" w:cs="宋体"/>
                <w:kern w:val="0"/>
                <w:sz w:val="18"/>
                <w:szCs w:val="18"/>
              </w:rPr>
            </w:pPr>
            <w:r>
              <w:rPr>
                <w:rFonts w:hint="eastAsia" w:ascii="宋体" w:hAnsi="宋体" w:cs="宋体"/>
                <w:kern w:val="0"/>
                <w:sz w:val="18"/>
                <w:szCs w:val="18"/>
              </w:rPr>
              <w:t>财政局预算科</w:t>
            </w:r>
          </w:p>
        </w:tc>
        <w:tc>
          <w:tcPr>
            <w:tcW w:w="1134" w:type="dxa"/>
            <w:gridSpan w:val="2"/>
            <w:tcBorders>
              <w:top w:val="nil"/>
              <w:left w:val="nil"/>
              <w:bottom w:val="single" w:color="auto" w:sz="4" w:space="0"/>
              <w:right w:val="single" w:color="auto" w:sz="4" w:space="0"/>
            </w:tcBorders>
            <w:noWrap/>
            <w:vAlign w:val="center"/>
          </w:tcPr>
          <w:p w14:paraId="30161CFB">
            <w:pPr>
              <w:widowControl/>
              <w:spacing w:line="240" w:lineRule="exact"/>
              <w:jc w:val="center"/>
              <w:rPr>
                <w:rFonts w:asci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193EF28F">
            <w:pPr>
              <w:widowControl/>
              <w:spacing w:line="240" w:lineRule="exact"/>
              <w:jc w:val="center"/>
              <w:rPr>
                <w:rFonts w:hint="eastAsia" w:ascii="宋体" w:cs="宋体"/>
                <w:kern w:val="0"/>
                <w:sz w:val="18"/>
                <w:szCs w:val="18"/>
              </w:rPr>
            </w:pPr>
            <w:r>
              <w:rPr>
                <w:rFonts w:hint="eastAsia" w:ascii="宋体" w:cs="宋体"/>
                <w:kern w:val="0"/>
                <w:sz w:val="18"/>
                <w:szCs w:val="18"/>
              </w:rPr>
              <w:t>遵化市</w:t>
            </w:r>
            <w:r>
              <w:rPr>
                <w:rFonts w:hint="eastAsia" w:ascii="宋体" w:cs="宋体"/>
                <w:kern w:val="0"/>
                <w:sz w:val="18"/>
                <w:szCs w:val="18"/>
                <w:lang w:eastAsia="zh-CN"/>
              </w:rPr>
              <w:t>东新庄</w:t>
            </w:r>
            <w:r>
              <w:rPr>
                <w:rFonts w:hint="eastAsia" w:ascii="宋体" w:cs="宋体"/>
                <w:kern w:val="0"/>
                <w:sz w:val="18"/>
                <w:szCs w:val="18"/>
              </w:rPr>
              <w:t>镇人民政府</w:t>
            </w:r>
          </w:p>
        </w:tc>
      </w:tr>
      <w:tr w14:paraId="7DFF0D55">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C108334">
            <w:pPr>
              <w:widowControl/>
              <w:spacing w:line="240" w:lineRule="exact"/>
              <w:jc w:val="center"/>
              <w:rPr>
                <w:rFonts w:ascii="宋体" w:cs="宋体"/>
                <w:kern w:val="0"/>
                <w:sz w:val="18"/>
                <w:szCs w:val="18"/>
              </w:rPr>
            </w:pPr>
            <w:r>
              <w:rPr>
                <w:rFonts w:hint="eastAsia" w:ascii="宋体" w:hAnsi="宋体" w:cs="宋体"/>
                <w:kern w:val="0"/>
                <w:sz w:val="18"/>
                <w:szCs w:val="18"/>
              </w:rPr>
              <w:t>项目资金</w:t>
            </w:r>
            <w:r>
              <w:rPr>
                <w:rFonts w:asci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6693EAE2">
            <w:pPr>
              <w:widowControl/>
              <w:spacing w:line="240" w:lineRule="exact"/>
              <w:jc w:val="center"/>
              <w:rPr>
                <w:rFonts w:asci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664CDB32">
            <w:pPr>
              <w:widowControl/>
              <w:spacing w:line="240" w:lineRule="exact"/>
              <w:jc w:val="center"/>
              <w:rPr>
                <w:rFonts w:asci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0CEA029B">
            <w:pPr>
              <w:widowControl/>
              <w:spacing w:line="240" w:lineRule="exact"/>
              <w:jc w:val="center"/>
              <w:rPr>
                <w:rFonts w:asci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5EDB09C0">
            <w:pPr>
              <w:widowControl/>
              <w:spacing w:line="240" w:lineRule="exact"/>
              <w:jc w:val="center"/>
              <w:rPr>
                <w:rFonts w:asci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4667322">
            <w:pPr>
              <w:widowControl/>
              <w:spacing w:line="240" w:lineRule="exact"/>
              <w:jc w:val="center"/>
              <w:rPr>
                <w:rFonts w:asci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2AE7AFF">
            <w:pPr>
              <w:widowControl/>
              <w:spacing w:line="240" w:lineRule="exact"/>
              <w:jc w:val="center"/>
              <w:rPr>
                <w:rFonts w:asci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B40D608">
            <w:pPr>
              <w:widowControl/>
              <w:spacing w:line="240" w:lineRule="exact"/>
              <w:jc w:val="center"/>
              <w:rPr>
                <w:rFonts w:ascii="宋体" w:cs="宋体"/>
                <w:kern w:val="0"/>
                <w:sz w:val="18"/>
                <w:szCs w:val="18"/>
              </w:rPr>
            </w:pPr>
            <w:r>
              <w:rPr>
                <w:rFonts w:hint="eastAsia" w:ascii="宋体" w:hAnsi="宋体" w:cs="宋体"/>
                <w:kern w:val="0"/>
                <w:sz w:val="18"/>
                <w:szCs w:val="18"/>
              </w:rPr>
              <w:t>得分</w:t>
            </w:r>
          </w:p>
        </w:tc>
      </w:tr>
      <w:tr w14:paraId="4BA6915F">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5CA82F1">
            <w:pPr>
              <w:widowControl/>
              <w:spacing w:line="240" w:lineRule="exact"/>
              <w:jc w:val="center"/>
              <w:rPr>
                <w:rFonts w:asci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8458472">
            <w:pPr>
              <w:widowControl/>
              <w:spacing w:line="240" w:lineRule="exact"/>
              <w:rPr>
                <w:rFonts w:asci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11ED60F8">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top"/>
          </w:tcPr>
          <w:p w14:paraId="6EBAA32A">
            <w:pPr>
              <w:rPr>
                <w:rFonts w:hint="default" w:eastAsia="宋体"/>
                <w:lang w:val="en-US"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top"/>
          </w:tcPr>
          <w:p w14:paraId="79C2683C">
            <w:pPr>
              <w:rPr>
                <w:rFonts w:hint="default" w:eastAsia="宋体"/>
                <w:lang w:val="en-US" w:eastAsia="zh-CN"/>
              </w:rPr>
            </w:pPr>
            <w:r>
              <w:rPr>
                <w:rFonts w:hint="eastAsia" w:ascii="宋体" w:hAnsi="宋体" w:cs="宋体"/>
                <w:kern w:val="0"/>
                <w:sz w:val="18"/>
                <w:szCs w:val="18"/>
                <w:lang w:val="en-US" w:eastAsia="zh-CN"/>
              </w:rPr>
              <w:t>3</w:t>
            </w:r>
          </w:p>
        </w:tc>
        <w:tc>
          <w:tcPr>
            <w:tcW w:w="709" w:type="dxa"/>
            <w:gridSpan w:val="2"/>
            <w:tcBorders>
              <w:top w:val="nil"/>
              <w:left w:val="nil"/>
              <w:bottom w:val="single" w:color="auto" w:sz="4" w:space="0"/>
              <w:right w:val="single" w:color="auto" w:sz="4" w:space="0"/>
            </w:tcBorders>
            <w:noWrap/>
            <w:vAlign w:val="center"/>
          </w:tcPr>
          <w:p w14:paraId="52D5A9B8">
            <w:pPr>
              <w:widowControl/>
              <w:spacing w:line="240" w:lineRule="exact"/>
              <w:jc w:val="center"/>
              <w:rPr>
                <w:rFonts w:ascii="宋体" w:cs="宋体"/>
                <w:kern w:val="0"/>
                <w:sz w:val="18"/>
                <w:szCs w:val="18"/>
              </w:rPr>
            </w:pPr>
            <w:r>
              <w:rPr>
                <w:rFonts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632BC37F">
            <w:pPr>
              <w:widowControl/>
              <w:spacing w:line="240" w:lineRule="exact"/>
              <w:jc w:val="center"/>
              <w:rPr>
                <w:rFonts w:hint="eastAsia" w:ascii="宋体" w:cs="宋体"/>
                <w:kern w:val="0"/>
                <w:sz w:val="18"/>
                <w:szCs w:val="18"/>
              </w:rPr>
            </w:pPr>
            <w:r>
              <w:rPr>
                <w:rFonts w:hint="eastAsia" w:asci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E2B1F58">
            <w:pPr>
              <w:widowControl/>
              <w:spacing w:line="240" w:lineRule="exact"/>
              <w:jc w:val="center"/>
              <w:rPr>
                <w:rFonts w:hint="eastAsia" w:ascii="宋体" w:cs="宋体"/>
                <w:kern w:val="0"/>
                <w:sz w:val="18"/>
                <w:szCs w:val="18"/>
              </w:rPr>
            </w:pPr>
            <w:r>
              <w:rPr>
                <w:rFonts w:hint="eastAsia" w:ascii="宋体" w:cs="宋体"/>
                <w:kern w:val="0"/>
                <w:sz w:val="18"/>
                <w:szCs w:val="18"/>
              </w:rPr>
              <w:t>10</w:t>
            </w:r>
          </w:p>
        </w:tc>
      </w:tr>
      <w:tr w14:paraId="6FF11B9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A22B3D8">
            <w:pPr>
              <w:widowControl/>
              <w:spacing w:line="240" w:lineRule="exact"/>
              <w:jc w:val="center"/>
              <w:rPr>
                <w:rFonts w:asci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F289ECB">
            <w:pPr>
              <w:widowControl/>
              <w:spacing w:line="240" w:lineRule="exact"/>
              <w:rPr>
                <w:rFonts w:asci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014EE816">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top"/>
          </w:tcPr>
          <w:p w14:paraId="591BD844">
            <w:pPr>
              <w:rPr>
                <w:rFonts w:hint="default" w:eastAsia="宋体"/>
                <w:lang w:val="en-US"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top"/>
          </w:tcPr>
          <w:p w14:paraId="1E73A07D">
            <w:pPr>
              <w:rPr>
                <w:rFonts w:hint="default" w:eastAsia="宋体"/>
                <w:lang w:val="en-US" w:eastAsia="zh-CN"/>
              </w:rPr>
            </w:pPr>
            <w:r>
              <w:rPr>
                <w:rFonts w:hint="eastAsia" w:ascii="宋体" w:hAnsi="宋体" w:cs="宋体"/>
                <w:kern w:val="0"/>
                <w:sz w:val="18"/>
                <w:szCs w:val="18"/>
                <w:lang w:val="en-US" w:eastAsia="zh-CN"/>
              </w:rPr>
              <w:t>3</w:t>
            </w:r>
          </w:p>
        </w:tc>
        <w:tc>
          <w:tcPr>
            <w:tcW w:w="709" w:type="dxa"/>
            <w:gridSpan w:val="2"/>
            <w:tcBorders>
              <w:top w:val="nil"/>
              <w:left w:val="nil"/>
              <w:bottom w:val="single" w:color="auto" w:sz="4" w:space="0"/>
              <w:right w:val="single" w:color="auto" w:sz="4" w:space="0"/>
            </w:tcBorders>
            <w:noWrap/>
            <w:vAlign w:val="center"/>
          </w:tcPr>
          <w:p w14:paraId="0873B508">
            <w:pPr>
              <w:widowControl/>
              <w:spacing w:line="240" w:lineRule="exact"/>
              <w:jc w:val="center"/>
              <w:rPr>
                <w:rFonts w:ascii="宋体" w:cs="宋体"/>
                <w:kern w:val="0"/>
                <w:sz w:val="18"/>
                <w:szCs w:val="18"/>
              </w:rPr>
            </w:pPr>
            <w:r>
              <w:rPr>
                <w:rFonts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FB6E96A">
            <w:pPr>
              <w:widowControl/>
              <w:spacing w:line="240" w:lineRule="exact"/>
              <w:jc w:val="center"/>
              <w:rPr>
                <w:rFonts w:asci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C2F15B8">
            <w:pPr>
              <w:widowControl/>
              <w:spacing w:line="240" w:lineRule="exact"/>
              <w:jc w:val="center"/>
              <w:rPr>
                <w:rFonts w:ascii="宋体" w:cs="宋体"/>
                <w:kern w:val="0"/>
                <w:sz w:val="18"/>
                <w:szCs w:val="18"/>
              </w:rPr>
            </w:pPr>
            <w:r>
              <w:rPr>
                <w:rFonts w:ascii="宋体" w:hAnsi="宋体" w:cs="宋体"/>
                <w:kern w:val="0"/>
                <w:sz w:val="18"/>
                <w:szCs w:val="18"/>
              </w:rPr>
              <w:t>—</w:t>
            </w:r>
          </w:p>
        </w:tc>
      </w:tr>
      <w:tr w14:paraId="201F39C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5237795">
            <w:pPr>
              <w:widowControl/>
              <w:spacing w:line="240" w:lineRule="exact"/>
              <w:jc w:val="center"/>
              <w:rPr>
                <w:rFonts w:asci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B6D35C4">
            <w:pPr>
              <w:widowControl/>
              <w:spacing w:line="240" w:lineRule="exact"/>
              <w:rPr>
                <w:rFonts w:ascii="宋体" w:cs="宋体"/>
                <w:kern w:val="0"/>
                <w:sz w:val="18"/>
                <w:szCs w:val="18"/>
              </w:rPr>
            </w:pPr>
            <w:r>
              <w:rPr>
                <w:rFonts w:ascii="宋体" w:hAnsi="宋体" w:cs="宋体"/>
                <w:kern w:val="0"/>
                <w:sz w:val="18"/>
                <w:szCs w:val="18"/>
              </w:rPr>
              <w:t xml:space="preserve"> </w:t>
            </w:r>
            <w:r>
              <w:rPr>
                <w:rFonts w:hint="eastAsia" w:ascii="宋体" w:hAnsi="宋体" w:cs="宋体"/>
                <w:kern w:val="0"/>
                <w:sz w:val="18"/>
                <w:szCs w:val="18"/>
              </w:rPr>
              <w:t>上年结转资金</w:t>
            </w:r>
          </w:p>
        </w:tc>
        <w:tc>
          <w:tcPr>
            <w:tcW w:w="1134" w:type="dxa"/>
            <w:tcBorders>
              <w:top w:val="nil"/>
              <w:left w:val="nil"/>
              <w:bottom w:val="single" w:color="auto" w:sz="4" w:space="0"/>
              <w:right w:val="single" w:color="auto" w:sz="4" w:space="0"/>
            </w:tcBorders>
            <w:noWrap/>
            <w:vAlign w:val="center"/>
          </w:tcPr>
          <w:p w14:paraId="6E60DA79">
            <w:pPr>
              <w:widowControl/>
              <w:spacing w:line="240" w:lineRule="exact"/>
              <w:jc w:val="center"/>
              <w:rPr>
                <w:rFonts w:asci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7F0E5062">
            <w:pPr>
              <w:widowControl/>
              <w:spacing w:line="240" w:lineRule="exact"/>
              <w:jc w:val="center"/>
              <w:rPr>
                <w:rFonts w:asci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DBEA879">
            <w:pPr>
              <w:widowControl/>
              <w:spacing w:line="240" w:lineRule="exact"/>
              <w:jc w:val="center"/>
              <w:rPr>
                <w:rFonts w:asci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083CB9A3">
            <w:pPr>
              <w:widowControl/>
              <w:spacing w:line="240" w:lineRule="exact"/>
              <w:jc w:val="center"/>
              <w:rPr>
                <w:rFonts w:ascii="宋体" w:cs="宋体"/>
                <w:kern w:val="0"/>
                <w:sz w:val="18"/>
                <w:szCs w:val="18"/>
              </w:rPr>
            </w:pPr>
            <w:r>
              <w:rPr>
                <w:rFonts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0E2D88E">
            <w:pPr>
              <w:widowControl/>
              <w:spacing w:line="240" w:lineRule="exact"/>
              <w:jc w:val="center"/>
              <w:rPr>
                <w:rFonts w:asci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1B29BFD">
            <w:pPr>
              <w:widowControl/>
              <w:spacing w:line="240" w:lineRule="exact"/>
              <w:jc w:val="center"/>
              <w:rPr>
                <w:rFonts w:ascii="宋体" w:cs="宋体"/>
                <w:kern w:val="0"/>
                <w:sz w:val="18"/>
                <w:szCs w:val="18"/>
              </w:rPr>
            </w:pPr>
            <w:r>
              <w:rPr>
                <w:rFonts w:ascii="宋体" w:hAnsi="宋体" w:cs="宋体"/>
                <w:kern w:val="0"/>
                <w:sz w:val="18"/>
                <w:szCs w:val="18"/>
              </w:rPr>
              <w:t>—</w:t>
            </w:r>
          </w:p>
        </w:tc>
      </w:tr>
      <w:tr w14:paraId="19A9428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8960D11">
            <w:pPr>
              <w:widowControl/>
              <w:spacing w:line="240" w:lineRule="exact"/>
              <w:jc w:val="center"/>
              <w:rPr>
                <w:rFonts w:asci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468E0F2">
            <w:pPr>
              <w:widowControl/>
              <w:spacing w:line="240" w:lineRule="exact"/>
              <w:ind w:firstLine="540" w:firstLineChars="300"/>
              <w:rPr>
                <w:rFonts w:asci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32FE8F38">
            <w:pPr>
              <w:widowControl/>
              <w:spacing w:line="240" w:lineRule="exact"/>
              <w:jc w:val="center"/>
              <w:rPr>
                <w:rFonts w:asci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2FE87705">
            <w:pPr>
              <w:widowControl/>
              <w:spacing w:line="240" w:lineRule="exact"/>
              <w:jc w:val="center"/>
              <w:rPr>
                <w:rFonts w:asci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374531BC">
            <w:pPr>
              <w:widowControl/>
              <w:spacing w:line="240" w:lineRule="exact"/>
              <w:jc w:val="center"/>
              <w:rPr>
                <w:rFonts w:asci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102D0816">
            <w:pPr>
              <w:widowControl/>
              <w:spacing w:line="240" w:lineRule="exact"/>
              <w:jc w:val="center"/>
              <w:rPr>
                <w:rFonts w:ascii="宋体" w:cs="宋体"/>
                <w:kern w:val="0"/>
                <w:sz w:val="18"/>
                <w:szCs w:val="18"/>
              </w:rPr>
            </w:pPr>
            <w:r>
              <w:rPr>
                <w:rFonts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7904282">
            <w:pPr>
              <w:widowControl/>
              <w:spacing w:line="240" w:lineRule="exact"/>
              <w:jc w:val="center"/>
              <w:rPr>
                <w:rFonts w:asci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015520C">
            <w:pPr>
              <w:widowControl/>
              <w:spacing w:line="240" w:lineRule="exact"/>
              <w:jc w:val="center"/>
              <w:rPr>
                <w:rFonts w:ascii="宋体" w:cs="宋体"/>
                <w:kern w:val="0"/>
                <w:sz w:val="18"/>
                <w:szCs w:val="18"/>
              </w:rPr>
            </w:pPr>
            <w:r>
              <w:rPr>
                <w:rFonts w:ascii="宋体" w:hAnsi="宋体" w:cs="宋体"/>
                <w:kern w:val="0"/>
                <w:sz w:val="18"/>
                <w:szCs w:val="18"/>
              </w:rPr>
              <w:t>—</w:t>
            </w:r>
          </w:p>
        </w:tc>
      </w:tr>
      <w:tr w14:paraId="6161F737">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619837DA">
            <w:pPr>
              <w:widowControl/>
              <w:spacing w:line="240" w:lineRule="exact"/>
              <w:jc w:val="center"/>
              <w:rPr>
                <w:rFonts w:asci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3E334CA2">
            <w:pPr>
              <w:widowControl/>
              <w:spacing w:line="240" w:lineRule="exact"/>
              <w:jc w:val="center"/>
              <w:rPr>
                <w:rFonts w:asci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401A562E">
            <w:pPr>
              <w:widowControl/>
              <w:spacing w:line="240" w:lineRule="exact"/>
              <w:jc w:val="center"/>
              <w:rPr>
                <w:rFonts w:ascii="宋体" w:cs="宋体"/>
                <w:kern w:val="0"/>
                <w:sz w:val="18"/>
                <w:szCs w:val="18"/>
              </w:rPr>
            </w:pPr>
            <w:r>
              <w:rPr>
                <w:rFonts w:hint="eastAsia" w:ascii="宋体" w:hAnsi="宋体" w:cs="宋体"/>
                <w:kern w:val="0"/>
                <w:sz w:val="18"/>
                <w:szCs w:val="18"/>
              </w:rPr>
              <w:t>实际完成情况综述</w:t>
            </w:r>
          </w:p>
        </w:tc>
      </w:tr>
      <w:tr w14:paraId="5C845A7E">
        <w:tblPrEx>
          <w:tblCellMar>
            <w:top w:w="0" w:type="dxa"/>
            <w:left w:w="108" w:type="dxa"/>
            <w:bottom w:w="0" w:type="dxa"/>
            <w:right w:w="108" w:type="dxa"/>
          </w:tblCellMar>
        </w:tblPrEx>
        <w:trPr>
          <w:trHeight w:val="1024" w:hRule="exact"/>
        </w:trPr>
        <w:tc>
          <w:tcPr>
            <w:tcW w:w="588" w:type="dxa"/>
            <w:vMerge w:val="continue"/>
            <w:tcBorders>
              <w:top w:val="nil"/>
              <w:left w:val="single" w:color="auto" w:sz="4" w:space="0"/>
              <w:bottom w:val="single" w:color="auto" w:sz="4" w:space="0"/>
              <w:right w:val="single" w:color="auto" w:sz="4" w:space="0"/>
            </w:tcBorders>
            <w:noWrap/>
            <w:vAlign w:val="center"/>
          </w:tcPr>
          <w:p w14:paraId="2A5B5896">
            <w:pPr>
              <w:widowControl/>
              <w:spacing w:line="240" w:lineRule="exact"/>
              <w:jc w:val="center"/>
              <w:rPr>
                <w:rFonts w:asci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39A15090">
            <w:pPr>
              <w:widowControl/>
              <w:spacing w:line="240" w:lineRule="exact"/>
              <w:jc w:val="left"/>
              <w:rPr>
                <w:rFonts w:ascii="宋体" w:hAnsi="宋体" w:cs="宋体"/>
                <w:kern w:val="0"/>
                <w:sz w:val="18"/>
                <w:szCs w:val="18"/>
              </w:rPr>
            </w:pPr>
            <w:r>
              <w:rPr>
                <w:rFonts w:hint="eastAsia" w:ascii="宋体" w:hAnsi="宋体" w:cs="宋体"/>
                <w:kern w:val="0"/>
                <w:sz w:val="18"/>
                <w:szCs w:val="18"/>
              </w:rPr>
              <w:t>改善村民生活水平，提高群众幸福指数</w:t>
            </w:r>
          </w:p>
        </w:tc>
        <w:tc>
          <w:tcPr>
            <w:tcW w:w="3402" w:type="dxa"/>
            <w:gridSpan w:val="7"/>
            <w:tcBorders>
              <w:top w:val="single" w:color="auto" w:sz="4" w:space="0"/>
              <w:left w:val="nil"/>
              <w:bottom w:val="single" w:color="auto" w:sz="4" w:space="0"/>
              <w:right w:val="single" w:color="auto" w:sz="4" w:space="0"/>
            </w:tcBorders>
            <w:noWrap/>
            <w:vAlign w:val="center"/>
          </w:tcPr>
          <w:p w14:paraId="039AECB9">
            <w:pPr>
              <w:widowControl/>
              <w:spacing w:line="240" w:lineRule="exact"/>
              <w:jc w:val="left"/>
              <w:rPr>
                <w:rFonts w:ascii="宋体" w:hAnsi="宋体" w:cs="宋体"/>
                <w:kern w:val="0"/>
                <w:sz w:val="18"/>
                <w:szCs w:val="18"/>
              </w:rPr>
            </w:pPr>
            <w:r>
              <w:rPr>
                <w:rFonts w:hint="eastAsia" w:ascii="宋体" w:hAnsi="宋体" w:cs="宋体"/>
                <w:kern w:val="0"/>
                <w:sz w:val="18"/>
                <w:szCs w:val="18"/>
              </w:rPr>
              <w:t>改善村民生活水平，提高群众幸福指数</w:t>
            </w:r>
          </w:p>
        </w:tc>
      </w:tr>
      <w:tr w14:paraId="0FC2B27B">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1E066CD0">
            <w:pPr>
              <w:widowControl/>
              <w:spacing w:line="240" w:lineRule="exact"/>
              <w:jc w:val="center"/>
              <w:rPr>
                <w:rFonts w:ascii="宋体" w:cs="宋体"/>
                <w:kern w:val="0"/>
                <w:sz w:val="18"/>
                <w:szCs w:val="18"/>
              </w:rPr>
            </w:pPr>
            <w:r>
              <w:rPr>
                <w:rFonts w:hint="eastAsia" w:ascii="宋体" w:hAnsi="宋体" w:cs="宋体"/>
                <w:kern w:val="0"/>
                <w:sz w:val="18"/>
                <w:szCs w:val="18"/>
              </w:rPr>
              <w:t>绩</w:t>
            </w:r>
            <w:r>
              <w:rPr>
                <w:rFonts w:ascii="宋体" w:cs="宋体"/>
                <w:kern w:val="0"/>
                <w:sz w:val="18"/>
                <w:szCs w:val="18"/>
              </w:rPr>
              <w:br w:type="textWrapping"/>
            </w:r>
            <w:r>
              <w:rPr>
                <w:rFonts w:hint="eastAsia" w:ascii="宋体" w:hAnsi="宋体" w:cs="宋体"/>
                <w:kern w:val="0"/>
                <w:sz w:val="18"/>
                <w:szCs w:val="18"/>
              </w:rPr>
              <w:t>效</w:t>
            </w:r>
            <w:r>
              <w:rPr>
                <w:rFonts w:ascii="宋体" w:cs="宋体"/>
                <w:kern w:val="0"/>
                <w:sz w:val="18"/>
                <w:szCs w:val="18"/>
              </w:rPr>
              <w:br w:type="textWrapping"/>
            </w:r>
            <w:r>
              <w:rPr>
                <w:rFonts w:hint="eastAsia" w:ascii="宋体" w:hAnsi="宋体" w:cs="宋体"/>
                <w:kern w:val="0"/>
                <w:sz w:val="18"/>
                <w:szCs w:val="18"/>
              </w:rPr>
              <w:t>指</w:t>
            </w:r>
            <w:r>
              <w:rPr>
                <w:rFonts w:asci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3C55A497">
            <w:pPr>
              <w:widowControl/>
              <w:spacing w:line="240" w:lineRule="exact"/>
              <w:jc w:val="center"/>
              <w:rPr>
                <w:rFonts w:asci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237055A6">
            <w:pPr>
              <w:widowControl/>
              <w:spacing w:line="240" w:lineRule="exact"/>
              <w:jc w:val="center"/>
              <w:rPr>
                <w:rFonts w:asci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14:paraId="3DBA4437">
            <w:pPr>
              <w:widowControl/>
              <w:spacing w:line="240" w:lineRule="exact"/>
              <w:jc w:val="center"/>
              <w:rPr>
                <w:rFonts w:asci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3598514B">
            <w:pPr>
              <w:widowControl/>
              <w:spacing w:line="240" w:lineRule="exact"/>
              <w:jc w:val="center"/>
              <w:rPr>
                <w:rFonts w:ascii="宋体" w:cs="宋体"/>
                <w:kern w:val="0"/>
                <w:sz w:val="18"/>
                <w:szCs w:val="18"/>
              </w:rPr>
            </w:pPr>
            <w:r>
              <w:rPr>
                <w:rFonts w:hint="eastAsia" w:ascii="宋体" w:hAnsi="宋体" w:cs="宋体"/>
                <w:kern w:val="0"/>
                <w:sz w:val="18"/>
                <w:szCs w:val="18"/>
              </w:rPr>
              <w:t>年度</w:t>
            </w:r>
          </w:p>
          <w:p w14:paraId="311A6041">
            <w:pPr>
              <w:widowControl/>
              <w:spacing w:line="240" w:lineRule="exact"/>
              <w:jc w:val="center"/>
              <w:rPr>
                <w:rFonts w:asci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64CACBA6">
            <w:pPr>
              <w:widowControl/>
              <w:spacing w:line="240" w:lineRule="exact"/>
              <w:jc w:val="center"/>
              <w:rPr>
                <w:rFonts w:ascii="宋体" w:cs="宋体"/>
                <w:kern w:val="0"/>
                <w:sz w:val="18"/>
                <w:szCs w:val="18"/>
              </w:rPr>
            </w:pPr>
            <w:r>
              <w:rPr>
                <w:rFonts w:hint="eastAsia" w:ascii="宋体" w:hAnsi="宋体" w:cs="宋体"/>
                <w:kern w:val="0"/>
                <w:sz w:val="18"/>
                <w:szCs w:val="18"/>
              </w:rPr>
              <w:t>实际</w:t>
            </w:r>
          </w:p>
          <w:p w14:paraId="58E4C4EA">
            <w:pPr>
              <w:widowControl/>
              <w:spacing w:line="240" w:lineRule="exact"/>
              <w:jc w:val="center"/>
              <w:rPr>
                <w:rFonts w:asci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07569633">
            <w:pPr>
              <w:widowControl/>
              <w:spacing w:line="240" w:lineRule="exact"/>
              <w:jc w:val="center"/>
              <w:rPr>
                <w:rFonts w:asci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799C553C">
            <w:pPr>
              <w:widowControl/>
              <w:spacing w:line="240" w:lineRule="exact"/>
              <w:jc w:val="center"/>
              <w:rPr>
                <w:rFonts w:asci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4B337ED5">
            <w:pPr>
              <w:widowControl/>
              <w:spacing w:line="240" w:lineRule="exact"/>
              <w:jc w:val="center"/>
              <w:rPr>
                <w:rFonts w:ascii="宋体" w:cs="宋体"/>
                <w:kern w:val="0"/>
                <w:sz w:val="18"/>
                <w:szCs w:val="18"/>
              </w:rPr>
            </w:pPr>
            <w:r>
              <w:rPr>
                <w:rFonts w:hint="eastAsia" w:ascii="宋体" w:hAnsi="宋体" w:cs="宋体"/>
                <w:kern w:val="0"/>
                <w:sz w:val="18"/>
                <w:szCs w:val="18"/>
              </w:rPr>
              <w:t>偏差原因分析及改进措施</w:t>
            </w:r>
          </w:p>
        </w:tc>
      </w:tr>
      <w:tr w14:paraId="3A45CCA7">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AF26500">
            <w:pPr>
              <w:widowControl/>
              <w:spacing w:line="240" w:lineRule="exact"/>
              <w:jc w:val="center"/>
              <w:rPr>
                <w:rFonts w:asci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EE6006F">
            <w:pPr>
              <w:widowControl/>
              <w:spacing w:line="240" w:lineRule="exact"/>
              <w:jc w:val="center"/>
              <w:rPr>
                <w:rFonts w:asci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noWrap/>
            <w:vAlign w:val="center"/>
          </w:tcPr>
          <w:p w14:paraId="127D20BE">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26C5528">
            <w:pPr>
              <w:keepNext w:val="0"/>
              <w:keepLines w:val="0"/>
              <w:widowControl/>
              <w:suppressLineNumbers w:val="0"/>
              <w:jc w:val="left"/>
              <w:textAlignment w:val="center"/>
              <w:rPr>
                <w:rFonts w:hint="eastAsia"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辖区22个村</w:t>
            </w:r>
          </w:p>
        </w:tc>
        <w:tc>
          <w:tcPr>
            <w:tcW w:w="850" w:type="dxa"/>
            <w:tcBorders>
              <w:top w:val="single" w:color="auto" w:sz="4" w:space="0"/>
              <w:left w:val="single" w:color="auto" w:sz="4" w:space="0"/>
              <w:bottom w:val="single" w:color="auto" w:sz="4" w:space="0"/>
              <w:right w:val="single" w:color="auto" w:sz="4" w:space="0"/>
            </w:tcBorders>
            <w:noWrap/>
            <w:vAlign w:val="center"/>
          </w:tcPr>
          <w:p w14:paraId="042BA36C">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=22个村</w:t>
            </w:r>
          </w:p>
        </w:tc>
        <w:tc>
          <w:tcPr>
            <w:tcW w:w="851" w:type="dxa"/>
            <w:tcBorders>
              <w:top w:val="single" w:color="auto" w:sz="4" w:space="0"/>
              <w:left w:val="single" w:color="auto" w:sz="4" w:space="0"/>
              <w:bottom w:val="single" w:color="auto" w:sz="4" w:space="0"/>
              <w:right w:val="single" w:color="auto" w:sz="4" w:space="0"/>
            </w:tcBorders>
            <w:noWrap/>
            <w:vAlign w:val="center"/>
          </w:tcPr>
          <w:p w14:paraId="2A466E8E">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=22个村</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A3F564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45F9E3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291C9E0">
            <w:pPr>
              <w:widowControl/>
              <w:spacing w:line="240" w:lineRule="exact"/>
              <w:jc w:val="center"/>
              <w:rPr>
                <w:rFonts w:ascii="宋体" w:cs="宋体"/>
                <w:kern w:val="0"/>
                <w:sz w:val="18"/>
                <w:szCs w:val="18"/>
              </w:rPr>
            </w:pPr>
          </w:p>
        </w:tc>
      </w:tr>
      <w:tr w14:paraId="43BAE23A">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58114E01">
            <w:pPr>
              <w:widowControl/>
              <w:spacing w:line="240" w:lineRule="exact"/>
              <w:jc w:val="center"/>
              <w:rPr>
                <w:rFonts w:asci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88A9A47">
            <w:pPr>
              <w:widowControl/>
              <w:spacing w:line="240" w:lineRule="exact"/>
              <w:jc w:val="center"/>
              <w:rPr>
                <w:rFonts w:asci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070F7BF4">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D8CD4FA">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项目建设投资保障率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57ACFAE">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2D193A97">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C61B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362E6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DC1CC01">
            <w:pPr>
              <w:widowControl/>
              <w:spacing w:line="240" w:lineRule="exact"/>
              <w:jc w:val="center"/>
              <w:rPr>
                <w:rFonts w:ascii="宋体" w:cs="宋体"/>
                <w:kern w:val="0"/>
                <w:sz w:val="18"/>
                <w:szCs w:val="18"/>
              </w:rPr>
            </w:pPr>
          </w:p>
        </w:tc>
      </w:tr>
      <w:tr w14:paraId="34288592">
        <w:tblPrEx>
          <w:tblCellMar>
            <w:top w:w="0" w:type="dxa"/>
            <w:left w:w="108" w:type="dxa"/>
            <w:bottom w:w="0" w:type="dxa"/>
            <w:right w:w="108" w:type="dxa"/>
          </w:tblCellMar>
        </w:tblPrEx>
        <w:trPr>
          <w:trHeight w:val="792" w:hRule="exact"/>
        </w:trPr>
        <w:tc>
          <w:tcPr>
            <w:tcW w:w="588" w:type="dxa"/>
            <w:vMerge w:val="continue"/>
            <w:tcBorders>
              <w:left w:val="single" w:color="auto" w:sz="4" w:space="0"/>
              <w:right w:val="single" w:color="auto" w:sz="4" w:space="0"/>
            </w:tcBorders>
            <w:noWrap/>
            <w:vAlign w:val="center"/>
          </w:tcPr>
          <w:p w14:paraId="7B161033">
            <w:pPr>
              <w:widowControl/>
              <w:spacing w:line="240" w:lineRule="exact"/>
              <w:jc w:val="center"/>
              <w:rPr>
                <w:rFonts w:asci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2706252">
            <w:pPr>
              <w:widowControl/>
              <w:spacing w:line="240" w:lineRule="exact"/>
              <w:jc w:val="center"/>
              <w:rPr>
                <w:rFonts w:asci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5F343AE0">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9A5D9CE">
            <w:pPr>
              <w:keepNext w:val="0"/>
              <w:keepLines w:val="0"/>
              <w:widowControl/>
              <w:suppressLineNumbers w:val="0"/>
              <w:jc w:val="left"/>
              <w:textAlignment w:val="center"/>
              <w:rPr>
                <w:rFonts w:hint="eastAsia"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按照项目进度完成资金使用率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E3FAD2D">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443CB698">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DBF1A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AF9534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7A41049">
            <w:pPr>
              <w:widowControl/>
              <w:spacing w:line="240" w:lineRule="exact"/>
              <w:jc w:val="center"/>
              <w:rPr>
                <w:rFonts w:ascii="宋体" w:cs="宋体"/>
                <w:kern w:val="0"/>
                <w:sz w:val="18"/>
                <w:szCs w:val="18"/>
              </w:rPr>
            </w:pPr>
          </w:p>
        </w:tc>
      </w:tr>
      <w:tr w14:paraId="646B04A5">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762E9107">
            <w:pPr>
              <w:widowControl/>
              <w:spacing w:line="240" w:lineRule="exact"/>
              <w:jc w:val="center"/>
              <w:rPr>
                <w:rFonts w:asci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E4DBA10">
            <w:pPr>
              <w:widowControl/>
              <w:spacing w:line="240" w:lineRule="exact"/>
              <w:jc w:val="center"/>
              <w:rPr>
                <w:rFonts w:asci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28FF9B18">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30789A9">
            <w:pPr>
              <w:keepNext w:val="0"/>
              <w:keepLines w:val="0"/>
              <w:widowControl/>
              <w:suppressLineNumbers w:val="0"/>
              <w:jc w:val="left"/>
              <w:textAlignment w:val="center"/>
              <w:rPr>
                <w:rFonts w:hint="eastAsia"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按预算资金完成率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3983F50">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w:t>
            </w:r>
            <w:r>
              <w:rPr>
                <w:rStyle w:val="14"/>
                <w:lang w:val="en-US" w:eastAsia="zh-CN" w:bidi="ar"/>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67B89E94">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E73925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3FC458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8F1EB92">
            <w:pPr>
              <w:widowControl/>
              <w:spacing w:line="240" w:lineRule="exact"/>
              <w:jc w:val="center"/>
              <w:rPr>
                <w:rFonts w:ascii="宋体" w:cs="宋体"/>
                <w:kern w:val="0"/>
                <w:sz w:val="18"/>
                <w:szCs w:val="18"/>
              </w:rPr>
            </w:pPr>
          </w:p>
        </w:tc>
      </w:tr>
      <w:tr w14:paraId="7C11253A">
        <w:tblPrEx>
          <w:tblCellMar>
            <w:top w:w="0" w:type="dxa"/>
            <w:left w:w="108" w:type="dxa"/>
            <w:bottom w:w="0" w:type="dxa"/>
            <w:right w:w="108" w:type="dxa"/>
          </w:tblCellMar>
        </w:tblPrEx>
        <w:trPr>
          <w:trHeight w:val="714" w:hRule="exact"/>
        </w:trPr>
        <w:tc>
          <w:tcPr>
            <w:tcW w:w="588" w:type="dxa"/>
            <w:vMerge w:val="continue"/>
            <w:tcBorders>
              <w:left w:val="single" w:color="auto" w:sz="4" w:space="0"/>
              <w:bottom w:val="single" w:color="auto" w:sz="4" w:space="0"/>
              <w:right w:val="single" w:color="auto" w:sz="4" w:space="0"/>
            </w:tcBorders>
            <w:noWrap/>
            <w:vAlign w:val="center"/>
          </w:tcPr>
          <w:p w14:paraId="7BE4C0E7">
            <w:pPr>
              <w:widowControl/>
              <w:spacing w:line="240" w:lineRule="exact"/>
              <w:jc w:val="center"/>
              <w:rPr>
                <w:rFonts w:asci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AAF0DFC">
            <w:pPr>
              <w:widowControl/>
              <w:spacing w:line="240" w:lineRule="exact"/>
              <w:jc w:val="center"/>
              <w:rPr>
                <w:rFonts w:asci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noWrap/>
            <w:vAlign w:val="center"/>
          </w:tcPr>
          <w:p w14:paraId="0D25EC4E">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72ED6B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6E78F1B">
            <w:pPr>
              <w:keepNext w:val="0"/>
              <w:keepLines w:val="0"/>
              <w:widowControl/>
              <w:suppressLineNumbers w:val="0"/>
              <w:jc w:val="left"/>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6"/>
                <w:szCs w:val="16"/>
                <w:u w:val="none"/>
                <w:lang w:val="en-US" w:eastAsia="zh-CN" w:bidi="ar"/>
              </w:rPr>
              <w:t>项目持续发挥作用期限</w:t>
            </w:r>
          </w:p>
        </w:tc>
        <w:tc>
          <w:tcPr>
            <w:tcW w:w="850" w:type="dxa"/>
            <w:tcBorders>
              <w:top w:val="single" w:color="auto" w:sz="4" w:space="0"/>
              <w:left w:val="single" w:color="auto" w:sz="4" w:space="0"/>
              <w:bottom w:val="single" w:color="auto" w:sz="4" w:space="0"/>
              <w:right w:val="single" w:color="auto" w:sz="4" w:space="0"/>
            </w:tcBorders>
            <w:noWrap/>
            <w:vAlign w:val="center"/>
          </w:tcPr>
          <w:p w14:paraId="33EC08FE">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3EF30DB0">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0026A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FA593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967B3E9">
            <w:pPr>
              <w:widowControl/>
              <w:spacing w:line="240" w:lineRule="exact"/>
              <w:jc w:val="center"/>
              <w:rPr>
                <w:rFonts w:ascii="宋体" w:cs="宋体"/>
                <w:kern w:val="0"/>
                <w:sz w:val="18"/>
                <w:szCs w:val="18"/>
              </w:rPr>
            </w:pPr>
          </w:p>
        </w:tc>
      </w:tr>
      <w:tr w14:paraId="7283E0FC">
        <w:tblPrEx>
          <w:tblCellMar>
            <w:top w:w="0" w:type="dxa"/>
            <w:left w:w="108" w:type="dxa"/>
            <w:bottom w:w="0" w:type="dxa"/>
            <w:right w:w="108" w:type="dxa"/>
          </w:tblCellMar>
        </w:tblPrEx>
        <w:trPr>
          <w:trHeight w:val="696" w:hRule="exact"/>
        </w:trPr>
        <w:tc>
          <w:tcPr>
            <w:tcW w:w="588" w:type="dxa"/>
            <w:vMerge w:val="continue"/>
            <w:tcBorders>
              <w:top w:val="single" w:color="auto" w:sz="4" w:space="0"/>
              <w:left w:val="single" w:color="auto" w:sz="4" w:space="0"/>
              <w:bottom w:val="single" w:color="auto" w:sz="4" w:space="0"/>
              <w:right w:val="single" w:color="auto" w:sz="4" w:space="0"/>
            </w:tcBorders>
            <w:noWrap/>
            <w:vAlign w:val="center"/>
          </w:tcPr>
          <w:p w14:paraId="396C9C6E">
            <w:pPr>
              <w:widowControl/>
              <w:spacing w:line="240" w:lineRule="exact"/>
              <w:jc w:val="center"/>
              <w:rPr>
                <w:rFonts w:ascii="宋体" w:cs="宋体"/>
                <w:kern w:val="0"/>
                <w:sz w:val="18"/>
                <w:szCs w:val="18"/>
              </w:rPr>
            </w:pPr>
          </w:p>
        </w:tc>
        <w:tc>
          <w:tcPr>
            <w:tcW w:w="650" w:type="dxa"/>
            <w:vMerge w:val="continue"/>
            <w:tcBorders>
              <w:top w:val="single" w:color="auto" w:sz="4" w:space="0"/>
              <w:left w:val="single" w:color="auto" w:sz="4" w:space="0"/>
              <w:bottom w:val="single" w:color="auto" w:sz="4" w:space="0"/>
              <w:right w:val="single" w:color="auto" w:sz="4" w:space="0"/>
            </w:tcBorders>
            <w:noWrap/>
            <w:vAlign w:val="center"/>
          </w:tcPr>
          <w:p w14:paraId="1D622E01">
            <w:pPr>
              <w:widowControl/>
              <w:spacing w:line="240" w:lineRule="exact"/>
              <w:jc w:val="center"/>
              <w:rPr>
                <w:rFonts w:asci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C9E4B9E">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7634C8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6C19B48">
            <w:pPr>
              <w:keepNext w:val="0"/>
              <w:keepLines w:val="0"/>
              <w:widowControl/>
              <w:suppressLineNumbers w:val="0"/>
              <w:jc w:val="left"/>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6"/>
                <w:szCs w:val="16"/>
                <w:u w:val="none"/>
                <w:lang w:val="en-US" w:eastAsia="zh-CN" w:bidi="ar"/>
              </w:rPr>
              <w:t>带动社会资金投入与扶持奖励资金的比例</w:t>
            </w:r>
          </w:p>
        </w:tc>
        <w:tc>
          <w:tcPr>
            <w:tcW w:w="850" w:type="dxa"/>
            <w:tcBorders>
              <w:top w:val="single" w:color="auto" w:sz="4" w:space="0"/>
              <w:left w:val="single" w:color="auto" w:sz="4" w:space="0"/>
              <w:bottom w:val="single" w:color="auto" w:sz="4" w:space="0"/>
              <w:right w:val="single" w:color="auto" w:sz="4" w:space="0"/>
            </w:tcBorders>
            <w:noWrap/>
            <w:vAlign w:val="center"/>
          </w:tcPr>
          <w:p w14:paraId="72B91FF1">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3C919B21">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43A3A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2B0872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2266EC7">
            <w:pPr>
              <w:widowControl/>
              <w:spacing w:line="240" w:lineRule="exact"/>
              <w:jc w:val="center"/>
              <w:rPr>
                <w:rFonts w:hint="default" w:ascii="宋体" w:eastAsia="宋体" w:cs="宋体"/>
                <w:kern w:val="0"/>
                <w:sz w:val="18"/>
                <w:szCs w:val="18"/>
                <w:lang w:val="en-US" w:eastAsia="zh-CN"/>
              </w:rPr>
            </w:pPr>
            <w:r>
              <w:rPr>
                <w:rFonts w:hint="eastAsia" w:ascii="宋体" w:cs="宋体"/>
                <w:kern w:val="0"/>
                <w:sz w:val="18"/>
                <w:szCs w:val="18"/>
                <w:lang w:val="en-US" w:eastAsia="zh-CN"/>
              </w:rPr>
              <w:t>带动效果不明显</w:t>
            </w:r>
          </w:p>
        </w:tc>
      </w:tr>
      <w:tr w14:paraId="39451B70">
        <w:tblPrEx>
          <w:tblCellMar>
            <w:top w:w="0" w:type="dxa"/>
            <w:left w:w="108" w:type="dxa"/>
            <w:bottom w:w="0" w:type="dxa"/>
            <w:right w:w="108" w:type="dxa"/>
          </w:tblCellMar>
        </w:tblPrEx>
        <w:trPr>
          <w:trHeight w:val="766" w:hRule="exact"/>
        </w:trPr>
        <w:tc>
          <w:tcPr>
            <w:tcW w:w="588" w:type="dxa"/>
            <w:vMerge w:val="continue"/>
            <w:tcBorders>
              <w:top w:val="single" w:color="auto" w:sz="4" w:space="0"/>
              <w:left w:val="single" w:color="auto" w:sz="4" w:space="0"/>
              <w:right w:val="single" w:color="auto" w:sz="4" w:space="0"/>
            </w:tcBorders>
            <w:noWrap/>
            <w:vAlign w:val="center"/>
          </w:tcPr>
          <w:p w14:paraId="1E77F855">
            <w:pPr>
              <w:widowControl/>
              <w:spacing w:line="240" w:lineRule="exact"/>
              <w:jc w:val="center"/>
              <w:rPr>
                <w:rFonts w:ascii="宋体" w:cs="宋体"/>
                <w:kern w:val="0"/>
                <w:sz w:val="18"/>
                <w:szCs w:val="18"/>
              </w:rPr>
            </w:pPr>
          </w:p>
        </w:tc>
        <w:tc>
          <w:tcPr>
            <w:tcW w:w="650" w:type="dxa"/>
            <w:vMerge w:val="continue"/>
            <w:tcBorders>
              <w:top w:val="single" w:color="auto" w:sz="4" w:space="0"/>
              <w:left w:val="single" w:color="auto" w:sz="4" w:space="0"/>
              <w:bottom w:val="single" w:color="auto" w:sz="4" w:space="0"/>
              <w:right w:val="single" w:color="auto" w:sz="4" w:space="0"/>
            </w:tcBorders>
            <w:noWrap/>
            <w:vAlign w:val="center"/>
          </w:tcPr>
          <w:p w14:paraId="2EDB665A">
            <w:pPr>
              <w:widowControl/>
              <w:spacing w:line="240" w:lineRule="exact"/>
              <w:jc w:val="center"/>
              <w:rPr>
                <w:rFonts w:asci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A8E30B0">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40057B6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D115081">
            <w:pPr>
              <w:keepNext w:val="0"/>
              <w:keepLines w:val="0"/>
              <w:widowControl/>
              <w:suppressLineNumbers w:val="0"/>
              <w:jc w:val="left"/>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6"/>
                <w:szCs w:val="16"/>
                <w:u w:val="none"/>
                <w:lang w:val="en-US" w:eastAsia="zh-CN" w:bidi="ar"/>
              </w:rPr>
              <w:t>能够长期较好的发挥作用</w:t>
            </w:r>
          </w:p>
        </w:tc>
        <w:tc>
          <w:tcPr>
            <w:tcW w:w="850" w:type="dxa"/>
            <w:tcBorders>
              <w:top w:val="single" w:color="auto" w:sz="4" w:space="0"/>
              <w:left w:val="single" w:color="auto" w:sz="4" w:space="0"/>
              <w:bottom w:val="single" w:color="auto" w:sz="4" w:space="0"/>
              <w:right w:val="single" w:color="auto" w:sz="4" w:space="0"/>
            </w:tcBorders>
            <w:noWrap/>
            <w:vAlign w:val="center"/>
          </w:tcPr>
          <w:p w14:paraId="59D95286">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43E5743A">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26DA3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1F35A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CAC3E35">
            <w:pPr>
              <w:widowControl/>
              <w:spacing w:line="240" w:lineRule="exact"/>
              <w:jc w:val="center"/>
              <w:rPr>
                <w:rFonts w:ascii="宋体" w:cs="宋体"/>
                <w:kern w:val="0"/>
                <w:sz w:val="18"/>
                <w:szCs w:val="18"/>
              </w:rPr>
            </w:pPr>
          </w:p>
        </w:tc>
      </w:tr>
      <w:tr w14:paraId="52E96847">
        <w:tblPrEx>
          <w:tblCellMar>
            <w:top w:w="0" w:type="dxa"/>
            <w:left w:w="108" w:type="dxa"/>
            <w:bottom w:w="0" w:type="dxa"/>
            <w:right w:w="108" w:type="dxa"/>
          </w:tblCellMar>
        </w:tblPrEx>
        <w:trPr>
          <w:trHeight w:val="840" w:hRule="exact"/>
        </w:trPr>
        <w:tc>
          <w:tcPr>
            <w:tcW w:w="588" w:type="dxa"/>
            <w:vMerge w:val="continue"/>
            <w:tcBorders>
              <w:left w:val="single" w:color="auto" w:sz="4" w:space="0"/>
              <w:right w:val="single" w:color="auto" w:sz="4" w:space="0"/>
            </w:tcBorders>
            <w:noWrap/>
            <w:vAlign w:val="center"/>
          </w:tcPr>
          <w:p w14:paraId="4CFE01C2">
            <w:pPr>
              <w:widowControl/>
              <w:spacing w:line="240" w:lineRule="exact"/>
              <w:jc w:val="center"/>
              <w:rPr>
                <w:rFonts w:asci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2D0B630">
            <w:pPr>
              <w:widowControl/>
              <w:spacing w:line="240" w:lineRule="exact"/>
              <w:jc w:val="center"/>
              <w:rPr>
                <w:rFonts w:asci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749620CD">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8E14433">
            <w:pPr>
              <w:keepNext w:val="0"/>
              <w:keepLines w:val="0"/>
              <w:widowControl/>
              <w:suppressLineNumbers w:val="0"/>
              <w:jc w:val="left"/>
              <w:textAlignment w:val="center"/>
              <w:rPr>
                <w:rFonts w:hint="eastAsia"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加强节约集约利用，促进生态文明建设</w:t>
            </w:r>
          </w:p>
        </w:tc>
        <w:tc>
          <w:tcPr>
            <w:tcW w:w="850" w:type="dxa"/>
            <w:tcBorders>
              <w:top w:val="single" w:color="auto" w:sz="4" w:space="0"/>
              <w:left w:val="single" w:color="auto" w:sz="4" w:space="0"/>
              <w:bottom w:val="single" w:color="auto" w:sz="4" w:space="0"/>
              <w:right w:val="single" w:color="auto" w:sz="4" w:space="0"/>
            </w:tcBorders>
            <w:noWrap/>
            <w:vAlign w:val="center"/>
          </w:tcPr>
          <w:p w14:paraId="4A2A8B3A">
            <w:pPr>
              <w:keepNext w:val="0"/>
              <w:keepLines w:val="0"/>
              <w:widowControl/>
              <w:suppressLineNumbers w:val="0"/>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6204AC65">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A720B9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D2D17F2">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8BCBD07">
            <w:pPr>
              <w:widowControl/>
              <w:spacing w:line="240" w:lineRule="exact"/>
              <w:jc w:val="center"/>
              <w:rPr>
                <w:rFonts w:hint="eastAsia" w:ascii="宋体" w:cs="宋体"/>
                <w:kern w:val="0"/>
                <w:sz w:val="18"/>
                <w:szCs w:val="18"/>
              </w:rPr>
            </w:pPr>
          </w:p>
        </w:tc>
      </w:tr>
      <w:tr w14:paraId="108C3730">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16A6B34C">
            <w:pPr>
              <w:widowControl/>
              <w:spacing w:line="240" w:lineRule="exact"/>
              <w:jc w:val="center"/>
              <w:rPr>
                <w:rFonts w:ascii="宋体" w:cs="宋体"/>
                <w:kern w:val="0"/>
                <w:sz w:val="18"/>
                <w:szCs w:val="18"/>
              </w:rPr>
            </w:pPr>
          </w:p>
        </w:tc>
        <w:tc>
          <w:tcPr>
            <w:tcW w:w="650" w:type="dxa"/>
            <w:tcBorders>
              <w:top w:val="nil"/>
              <w:left w:val="single" w:color="auto" w:sz="4" w:space="0"/>
              <w:right w:val="single" w:color="auto" w:sz="4" w:space="0"/>
            </w:tcBorders>
            <w:noWrap/>
            <w:vAlign w:val="center"/>
          </w:tcPr>
          <w:p w14:paraId="4C0F0284">
            <w:pPr>
              <w:widowControl/>
              <w:spacing w:line="240" w:lineRule="exact"/>
              <w:jc w:val="center"/>
              <w:rPr>
                <w:rFonts w:ascii="宋体" w:cs="宋体"/>
                <w:kern w:val="0"/>
                <w:sz w:val="18"/>
                <w:szCs w:val="18"/>
              </w:rPr>
            </w:pPr>
            <w:r>
              <w:rPr>
                <w:rFonts w:hint="eastAsia" w:ascii="宋体" w:hAnsi="宋体" w:cs="宋体"/>
                <w:kern w:val="0"/>
                <w:sz w:val="18"/>
                <w:szCs w:val="18"/>
              </w:rPr>
              <w:t>满意度</w:t>
            </w:r>
          </w:p>
          <w:p w14:paraId="4F717009">
            <w:pPr>
              <w:widowControl/>
              <w:spacing w:line="240" w:lineRule="exact"/>
              <w:jc w:val="center"/>
              <w:rPr>
                <w:rFonts w:asci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noWrap/>
            <w:vAlign w:val="center"/>
          </w:tcPr>
          <w:p w14:paraId="4778E999">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FC15D57">
            <w:pPr>
              <w:keepNext w:val="0"/>
              <w:keepLines w:val="0"/>
              <w:widowControl/>
              <w:suppressLineNumbers w:val="0"/>
              <w:jc w:val="left"/>
              <w:textAlignment w:val="center"/>
              <w:rPr>
                <w:rFonts w:ascii="宋体" w:hAnsi="宋体" w:cs="宋体"/>
                <w:color w:val="000000"/>
                <w:kern w:val="0"/>
                <w:sz w:val="18"/>
                <w:szCs w:val="18"/>
              </w:rPr>
            </w:pPr>
            <w:r>
              <w:rPr>
                <w:rFonts w:hint="eastAsia" w:ascii="宋体" w:hAnsi="宋体" w:eastAsia="宋体" w:cs="宋体"/>
                <w:i w:val="0"/>
                <w:iCs w:val="0"/>
                <w:color w:val="000000"/>
                <w:kern w:val="0"/>
                <w:sz w:val="16"/>
                <w:szCs w:val="16"/>
                <w:u w:val="none"/>
                <w:lang w:val="en-US" w:eastAsia="zh-CN" w:bidi="ar"/>
              </w:rPr>
              <w:t>群众满意数量占总数的比例</w:t>
            </w:r>
          </w:p>
        </w:tc>
        <w:tc>
          <w:tcPr>
            <w:tcW w:w="850" w:type="dxa"/>
            <w:tcBorders>
              <w:top w:val="single" w:color="auto" w:sz="4" w:space="0"/>
              <w:left w:val="single" w:color="auto" w:sz="4" w:space="0"/>
              <w:bottom w:val="single" w:color="auto" w:sz="4" w:space="0"/>
              <w:right w:val="single" w:color="auto" w:sz="4" w:space="0"/>
            </w:tcBorders>
            <w:noWrap/>
            <w:vAlign w:val="center"/>
          </w:tcPr>
          <w:p w14:paraId="5367605C">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851" w:type="dxa"/>
            <w:tcBorders>
              <w:top w:val="single" w:color="auto" w:sz="4" w:space="0"/>
              <w:left w:val="single" w:color="auto" w:sz="4" w:space="0"/>
              <w:bottom w:val="single" w:color="auto" w:sz="4" w:space="0"/>
              <w:right w:val="single" w:color="auto" w:sz="4" w:space="0"/>
            </w:tcBorders>
            <w:noWrap/>
            <w:vAlign w:val="center"/>
          </w:tcPr>
          <w:p w14:paraId="53CC5CB7">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9590EA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E03D5D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BBD17E9">
            <w:pPr>
              <w:widowControl/>
              <w:spacing w:line="240" w:lineRule="exact"/>
              <w:jc w:val="center"/>
              <w:rPr>
                <w:rFonts w:ascii="宋体" w:cs="宋体"/>
                <w:kern w:val="0"/>
                <w:sz w:val="18"/>
                <w:szCs w:val="18"/>
              </w:rPr>
            </w:pPr>
          </w:p>
        </w:tc>
      </w:tr>
      <w:tr w14:paraId="18DF3201">
        <w:tblPrEx>
          <w:tblCellMar>
            <w:top w:w="0" w:type="dxa"/>
            <w:left w:w="108" w:type="dxa"/>
            <w:bottom w:w="0" w:type="dxa"/>
            <w:right w:w="108" w:type="dxa"/>
          </w:tblCellMar>
        </w:tblPrEx>
        <w:trPr>
          <w:trHeight w:val="249"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4F12851">
            <w:pPr>
              <w:widowControl/>
              <w:spacing w:line="240" w:lineRule="exact"/>
              <w:jc w:val="center"/>
              <w:rPr>
                <w:rFonts w:ascii="宋体" w:cs="宋体"/>
                <w:kern w:val="0"/>
                <w:sz w:val="18"/>
                <w:szCs w:val="18"/>
              </w:rPr>
            </w:pPr>
            <w:r>
              <w:rPr>
                <w:rFonts w:hint="eastAsia" w:ascii="宋体" w:hAnsi="宋体" w:cs="宋体"/>
                <w:kern w:val="0"/>
                <w:sz w:val="18"/>
                <w:szCs w:val="18"/>
              </w:rPr>
              <w:t>预算执行率</w:t>
            </w:r>
          </w:p>
        </w:tc>
        <w:tc>
          <w:tcPr>
            <w:tcW w:w="567" w:type="dxa"/>
            <w:gridSpan w:val="2"/>
            <w:tcBorders>
              <w:top w:val="nil"/>
              <w:left w:val="nil"/>
              <w:bottom w:val="single" w:color="auto" w:sz="4" w:space="0"/>
              <w:right w:val="single" w:color="auto" w:sz="4" w:space="0"/>
            </w:tcBorders>
            <w:noWrap/>
            <w:vAlign w:val="center"/>
          </w:tcPr>
          <w:p w14:paraId="7B69DDB3">
            <w:pPr>
              <w:widowControl/>
              <w:spacing w:line="240" w:lineRule="exact"/>
              <w:jc w:val="center"/>
              <w:rPr>
                <w:rFonts w:ascii="宋体" w:cs="宋体"/>
                <w:kern w:val="0"/>
                <w:sz w:val="18"/>
                <w:szCs w:val="18"/>
              </w:rPr>
            </w:pPr>
            <w:r>
              <w:rPr>
                <w:rFonts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D2A9E90">
            <w:pPr>
              <w:widowControl/>
              <w:spacing w:line="240" w:lineRule="exact"/>
              <w:jc w:val="center"/>
              <w:rPr>
                <w:rFonts w:hint="eastAsia" w:ascii="宋体" w:cs="宋体"/>
                <w:kern w:val="0"/>
                <w:sz w:val="18"/>
                <w:szCs w:val="18"/>
              </w:rPr>
            </w:pPr>
            <w:r>
              <w:rPr>
                <w:rFonts w:hint="eastAsia" w:asci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E2CB06E">
            <w:pPr>
              <w:widowControl/>
              <w:spacing w:line="240" w:lineRule="exact"/>
              <w:jc w:val="center"/>
              <w:rPr>
                <w:rFonts w:ascii="宋体" w:cs="宋体"/>
                <w:kern w:val="0"/>
                <w:sz w:val="18"/>
                <w:szCs w:val="18"/>
              </w:rPr>
            </w:pPr>
          </w:p>
        </w:tc>
      </w:tr>
      <w:tr w14:paraId="74930FE0">
        <w:tblPrEx>
          <w:tblCellMar>
            <w:top w:w="0" w:type="dxa"/>
            <w:left w:w="108" w:type="dxa"/>
            <w:bottom w:w="0" w:type="dxa"/>
            <w:right w:w="108" w:type="dxa"/>
          </w:tblCellMar>
        </w:tblPrEx>
        <w:trPr>
          <w:trHeight w:val="243"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BAC7FF2">
            <w:pPr>
              <w:widowControl/>
              <w:spacing w:line="240" w:lineRule="exact"/>
              <w:jc w:val="center"/>
              <w:rPr>
                <w:rFonts w:ascii="宋体" w:cs="宋体"/>
                <w:kern w:val="0"/>
                <w:sz w:val="18"/>
                <w:szCs w:val="18"/>
              </w:rPr>
            </w:pPr>
            <w:r>
              <w:rPr>
                <w:rFonts w:hint="eastAsia" w:ascii="宋体" w:hAnsi="宋体" w:cs="宋体"/>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7B18123C">
            <w:pPr>
              <w:widowControl/>
              <w:spacing w:line="240" w:lineRule="exact"/>
              <w:jc w:val="center"/>
              <w:rPr>
                <w:rFonts w:ascii="宋体" w:cs="宋体"/>
                <w:kern w:val="0"/>
                <w:sz w:val="18"/>
                <w:szCs w:val="18"/>
              </w:rPr>
            </w:pPr>
            <w:r>
              <w:rPr>
                <w:rFonts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5677B045">
            <w:pPr>
              <w:widowControl/>
              <w:spacing w:line="240" w:lineRule="exact"/>
              <w:jc w:val="center"/>
              <w:rPr>
                <w:rFonts w:ascii="宋体" w:cs="宋体"/>
                <w:kern w:val="0"/>
                <w:sz w:val="18"/>
                <w:szCs w:val="18"/>
              </w:rPr>
            </w:pPr>
            <w:r>
              <w:rPr>
                <w:rFonts w:hint="eastAsia" w:ascii="宋体" w:cs="宋体"/>
                <w:kern w:val="0"/>
                <w:sz w:val="18"/>
                <w:szCs w:val="18"/>
              </w:rPr>
              <w:t>98</w:t>
            </w:r>
          </w:p>
        </w:tc>
        <w:tc>
          <w:tcPr>
            <w:tcW w:w="1417" w:type="dxa"/>
            <w:gridSpan w:val="2"/>
            <w:tcBorders>
              <w:top w:val="single" w:color="auto" w:sz="4" w:space="0"/>
              <w:left w:val="nil"/>
              <w:bottom w:val="single" w:color="auto" w:sz="4" w:space="0"/>
              <w:right w:val="single" w:color="auto" w:sz="4" w:space="0"/>
            </w:tcBorders>
            <w:noWrap/>
            <w:vAlign w:val="center"/>
          </w:tcPr>
          <w:p w14:paraId="2AE90B52">
            <w:pPr>
              <w:widowControl/>
              <w:spacing w:line="240" w:lineRule="exact"/>
              <w:jc w:val="center"/>
              <w:rPr>
                <w:rFonts w:ascii="宋体" w:cs="宋体"/>
                <w:kern w:val="0"/>
                <w:sz w:val="18"/>
                <w:szCs w:val="18"/>
              </w:rPr>
            </w:pPr>
          </w:p>
        </w:tc>
      </w:tr>
    </w:tbl>
    <w:p w14:paraId="402C1782">
      <w:pPr>
        <w:widowControl/>
        <w:spacing w:line="560" w:lineRule="exact"/>
        <w:jc w:val="both"/>
        <w:rPr>
          <w:rFonts w:hint="eastAsia"/>
          <w:sz w:val="21"/>
          <w:szCs w:val="21"/>
        </w:rPr>
      </w:pPr>
      <w:r>
        <w:rPr>
          <w:rFonts w:hint="eastAsia"/>
          <w:sz w:val="21"/>
          <w:szCs w:val="21"/>
        </w:rPr>
        <w:t>注：其中预算执行率固定为10分，其中各项指标90分，总分100</w:t>
      </w:r>
    </w:p>
    <w:p w14:paraId="2992F668">
      <w:pPr>
        <w:widowControl/>
        <w:spacing w:line="560" w:lineRule="exact"/>
        <w:jc w:val="center"/>
        <w:rPr>
          <w:rFonts w:hint="eastAsia" w:ascii="方正小标宋简体" w:hAnsi="方正小标宋简体" w:eastAsia="方正小标宋简体" w:cs="方正小标宋简体"/>
          <w:b w:val="0"/>
          <w:bCs w:val="0"/>
          <w:sz w:val="44"/>
          <w:szCs w:val="44"/>
        </w:rPr>
      </w:pPr>
    </w:p>
    <w:p w14:paraId="5996F4AC">
      <w:pPr>
        <w:widowControl/>
        <w:spacing w:line="560" w:lineRule="exact"/>
        <w:jc w:val="center"/>
        <w:rPr>
          <w:rFonts w:hint="eastAsia" w:ascii="方正小标宋简体" w:hAnsi="方正小标宋简体" w:eastAsia="方正小标宋简体" w:cs="方正小标宋简体"/>
          <w:b w:val="0"/>
          <w:bCs w:val="0"/>
          <w:sz w:val="44"/>
          <w:szCs w:val="44"/>
        </w:rPr>
      </w:pPr>
    </w:p>
    <w:p w14:paraId="54507A70">
      <w:pPr>
        <w:widowControl/>
        <w:spacing w:line="560" w:lineRule="exac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14:paraId="095781FE">
      <w:pPr>
        <w:widowControl/>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遵化市</w:t>
      </w:r>
      <w:r>
        <w:rPr>
          <w:rFonts w:hint="eastAsia" w:ascii="方正小标宋简体" w:hAnsi="方正小标宋简体" w:eastAsia="方正小标宋简体" w:cs="方正小标宋简体"/>
          <w:b w:val="0"/>
          <w:bCs w:val="0"/>
          <w:sz w:val="44"/>
          <w:szCs w:val="44"/>
          <w:lang w:eastAsia="zh-CN"/>
        </w:rPr>
        <w:t>东新庄</w:t>
      </w:r>
      <w:r>
        <w:rPr>
          <w:rFonts w:hint="eastAsia" w:ascii="方正小标宋简体" w:hAnsi="方正小标宋简体" w:eastAsia="方正小标宋简体" w:cs="方正小标宋简体"/>
          <w:b w:val="0"/>
          <w:bCs w:val="0"/>
          <w:sz w:val="44"/>
          <w:szCs w:val="44"/>
        </w:rPr>
        <w:t>镇人民政府</w:t>
      </w:r>
    </w:p>
    <w:p w14:paraId="06E72799">
      <w:pPr>
        <w:widowControl/>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2020年7-12月份生态环境奖励</w:t>
      </w:r>
      <w:r>
        <w:rPr>
          <w:rFonts w:hint="eastAsia" w:ascii="方正小标宋简体" w:hAnsi="方正小标宋简体" w:eastAsia="方正小标宋简体" w:cs="方正小标宋简体"/>
          <w:b w:val="0"/>
          <w:bCs w:val="0"/>
          <w:sz w:val="44"/>
          <w:szCs w:val="44"/>
        </w:rPr>
        <w:t>项目</w:t>
      </w:r>
    </w:p>
    <w:p w14:paraId="4B32F8FB">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sz w:val="44"/>
          <w:szCs w:val="44"/>
        </w:rPr>
        <w:t>支出绩效评价报告</w:t>
      </w:r>
    </w:p>
    <w:p w14:paraId="684ED706">
      <w:pPr>
        <w:spacing w:line="560" w:lineRule="exact"/>
        <w:rPr>
          <w:rFonts w:ascii="仿宋_GB2312" w:eastAsia="仿宋_GB2312"/>
          <w:szCs w:val="32"/>
        </w:rPr>
      </w:pPr>
    </w:p>
    <w:p w14:paraId="505DEE22">
      <w:pPr>
        <w:spacing w:line="56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一、基本情况</w:t>
      </w:r>
    </w:p>
    <w:p w14:paraId="186D4A6E">
      <w:pPr>
        <w:spacing w:line="560" w:lineRule="exact"/>
        <w:ind w:firstLine="640" w:firstLineChars="200"/>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75C1ED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szCs w:val="32"/>
        </w:rPr>
      </w:pPr>
      <w:r>
        <w:rPr>
          <w:rFonts w:hint="eastAsia" w:ascii="方正仿宋简体" w:hAnsi="方正仿宋简体" w:eastAsia="方正仿宋简体" w:cs="方正仿宋简体"/>
          <w:szCs w:val="32"/>
        </w:rPr>
        <w:t>该项目资金用于</w:t>
      </w:r>
      <w:r>
        <w:rPr>
          <w:rFonts w:hint="eastAsia" w:ascii="方正仿宋简体" w:hAnsi="方正仿宋简体" w:eastAsia="方正仿宋简体" w:cs="方正仿宋简体"/>
          <w:szCs w:val="32"/>
          <w:lang w:val="en-US" w:eastAsia="zh-CN"/>
        </w:rPr>
        <w:t>我镇环境卫生综合整治</w:t>
      </w:r>
      <w:r>
        <w:rPr>
          <w:rFonts w:hint="eastAsia" w:ascii="方正仿宋简体" w:hAnsi="方正仿宋简体" w:eastAsia="方正仿宋简体" w:cs="方正仿宋简体"/>
          <w:szCs w:val="32"/>
        </w:rPr>
        <w:t>，保障创建工作顺利有效进行。该项目年初预算</w:t>
      </w:r>
      <w:r>
        <w:rPr>
          <w:rFonts w:hint="eastAsia" w:ascii="方正仿宋简体" w:hAnsi="方正仿宋简体" w:eastAsia="方正仿宋简体" w:cs="方正仿宋简体"/>
          <w:szCs w:val="32"/>
          <w:lang w:val="en-US" w:eastAsia="zh-CN"/>
        </w:rPr>
        <w:t>3</w:t>
      </w:r>
      <w:r>
        <w:rPr>
          <w:rFonts w:hint="eastAsia" w:ascii="方正仿宋简体" w:hAnsi="方正仿宋简体" w:eastAsia="方正仿宋简体" w:cs="方正仿宋简体"/>
          <w:szCs w:val="32"/>
        </w:rPr>
        <w:t>万元，实际拨付</w:t>
      </w:r>
      <w:r>
        <w:rPr>
          <w:rFonts w:hint="eastAsia" w:ascii="方正仿宋简体" w:hAnsi="方正仿宋简体" w:eastAsia="方正仿宋简体" w:cs="方正仿宋简体"/>
          <w:szCs w:val="32"/>
          <w:lang w:val="en-US" w:eastAsia="zh-CN"/>
        </w:rPr>
        <w:t>3</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3</w:t>
      </w:r>
      <w:r>
        <w:rPr>
          <w:rFonts w:hint="eastAsia" w:ascii="方正仿宋简体" w:hAnsi="方正仿宋简体" w:eastAsia="方正仿宋简体" w:cs="方正仿宋简体"/>
          <w:szCs w:val="32"/>
        </w:rPr>
        <w:t>万元。</w:t>
      </w:r>
    </w:p>
    <w:p w14:paraId="019A8633">
      <w:pPr>
        <w:spacing w:line="560" w:lineRule="exact"/>
        <w:ind w:firstLine="480" w:firstLineChars="15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7FFBEC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该项目资金用于完成</w:t>
      </w:r>
      <w:r>
        <w:rPr>
          <w:rFonts w:hint="eastAsia" w:ascii="方正仿宋简体" w:hAnsi="方正仿宋简体" w:eastAsia="方正仿宋简体" w:cs="方正仿宋简体"/>
          <w:szCs w:val="32"/>
          <w:lang w:val="en-US" w:eastAsia="zh-CN"/>
        </w:rPr>
        <w:t>我镇环境卫生综合整治</w:t>
      </w:r>
      <w:r>
        <w:rPr>
          <w:rFonts w:hint="eastAsia" w:ascii="方正仿宋简体" w:hAnsi="方正仿宋简体" w:eastAsia="方正仿宋简体" w:cs="方正仿宋简体"/>
          <w:szCs w:val="32"/>
        </w:rPr>
        <w:t>，促进我镇经济增长。</w:t>
      </w:r>
    </w:p>
    <w:p w14:paraId="0AF530E6">
      <w:pPr>
        <w:spacing w:line="56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二、绩效评价工作开展情况</w:t>
      </w:r>
    </w:p>
    <w:p w14:paraId="00B6CA22">
      <w:pPr>
        <w:spacing w:line="56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0EAA2FE1">
      <w:pPr>
        <w:spacing w:line="560" w:lineRule="exact"/>
        <w:ind w:firstLine="640" w:firstLineChars="20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全面提升</w:t>
      </w:r>
      <w:r>
        <w:rPr>
          <w:rFonts w:hint="eastAsia" w:ascii="方正仿宋简体" w:hAnsi="方正仿宋简体" w:eastAsia="方正仿宋简体" w:cs="方正仿宋简体"/>
          <w:szCs w:val="32"/>
          <w:lang w:val="en-US" w:eastAsia="zh-CN"/>
        </w:rPr>
        <w:t>环境卫生</w:t>
      </w:r>
      <w:r>
        <w:rPr>
          <w:rFonts w:hint="eastAsia" w:ascii="方正仿宋简体" w:hAnsi="方正仿宋简体" w:eastAsia="方正仿宋简体" w:cs="方正仿宋简体"/>
          <w:szCs w:val="32"/>
        </w:rPr>
        <w:t>综合水平，对公路用地范围内的种植绿化、垃圾清理、破损道路硬化等进行重点治理，消除公路沿线脏、乱、差现象，为我镇经济发展和公众出行提供畅通、安全、舒适、优美、生态的公路通行环境。</w:t>
      </w:r>
    </w:p>
    <w:p w14:paraId="2A0FEDD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6B720C9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1419D2BA">
      <w:pPr>
        <w:widowControl/>
        <w:spacing w:line="560" w:lineRule="exact"/>
        <w:ind w:firstLine="640" w:firstLineChars="200"/>
        <w:rPr>
          <w:rFonts w:hint="eastAsia"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p w14:paraId="3FBA1002">
      <w:pPr>
        <w:widowControl/>
        <w:spacing w:line="560" w:lineRule="exact"/>
        <w:ind w:firstLine="640" w:firstLineChars="200"/>
        <w:rPr>
          <w:rFonts w:hint="eastAsia" w:ascii="方正仿宋简体" w:hAnsi="仿宋" w:eastAsia="方正仿宋简体"/>
          <w:kern w:val="0"/>
          <w:szCs w:val="32"/>
        </w:rPr>
      </w:pP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3"/>
        <w:gridCol w:w="839"/>
        <w:gridCol w:w="1795"/>
        <w:gridCol w:w="1413"/>
        <w:gridCol w:w="7"/>
        <w:gridCol w:w="2600"/>
        <w:gridCol w:w="650"/>
        <w:gridCol w:w="625"/>
      </w:tblGrid>
      <w:tr w14:paraId="303F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8" w:type="pct"/>
            <w:noWrap w:val="0"/>
            <w:vAlign w:val="center"/>
          </w:tcPr>
          <w:p w14:paraId="69264EA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92" w:type="pct"/>
            <w:noWrap w:val="0"/>
            <w:vAlign w:val="center"/>
          </w:tcPr>
          <w:p w14:paraId="6088E3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1051" w:type="pct"/>
            <w:noWrap w:val="0"/>
            <w:vAlign w:val="center"/>
          </w:tcPr>
          <w:p w14:paraId="1789E45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833" w:type="pct"/>
            <w:gridSpan w:val="2"/>
            <w:noWrap w:val="0"/>
            <w:vAlign w:val="center"/>
          </w:tcPr>
          <w:p w14:paraId="4C636C9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4" w:type="pct"/>
            <w:noWrap w:val="0"/>
            <w:vAlign w:val="center"/>
          </w:tcPr>
          <w:p w14:paraId="7C41E8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1" w:type="pct"/>
            <w:noWrap w:val="0"/>
            <w:vAlign w:val="center"/>
          </w:tcPr>
          <w:p w14:paraId="4822C3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noWrap w:val="0"/>
            <w:vAlign w:val="center"/>
          </w:tcPr>
          <w:p w14:paraId="2471D61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59E01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348" w:type="pct"/>
            <w:vMerge w:val="restart"/>
            <w:noWrap w:val="0"/>
            <w:vAlign w:val="center"/>
          </w:tcPr>
          <w:p w14:paraId="5C5A1A8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44C83A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92" w:type="pct"/>
            <w:noWrap w:val="0"/>
            <w:vAlign w:val="center"/>
          </w:tcPr>
          <w:p w14:paraId="26BC5BCA">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数量指标</w:t>
            </w:r>
          </w:p>
        </w:tc>
        <w:tc>
          <w:tcPr>
            <w:tcW w:w="1909" w:type="dxa"/>
            <w:noWrap w:val="0"/>
            <w:vAlign w:val="center"/>
          </w:tcPr>
          <w:p w14:paraId="5EF5C3EF">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参加乡村振兴美丽家园拉链的村数</w:t>
            </w:r>
          </w:p>
        </w:tc>
        <w:tc>
          <w:tcPr>
            <w:tcW w:w="1510" w:type="dxa"/>
            <w:gridSpan w:val="2"/>
            <w:noWrap w:val="0"/>
            <w:vAlign w:val="center"/>
          </w:tcPr>
          <w:p w14:paraId="3F7868BD">
            <w:pPr>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参加第三季度拉链活动村数及完成情</w:t>
            </w:r>
          </w:p>
        </w:tc>
        <w:tc>
          <w:tcPr>
            <w:tcW w:w="2765" w:type="dxa"/>
            <w:noWrap w:val="0"/>
            <w:vAlign w:val="center"/>
          </w:tcPr>
          <w:p w14:paraId="69B9452E">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72510611">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651070A6">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661C8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8" w:type="pct"/>
            <w:vMerge w:val="continue"/>
            <w:noWrap w:val="0"/>
            <w:vAlign w:val="center"/>
          </w:tcPr>
          <w:p w14:paraId="585B4975">
            <w:pPr>
              <w:widowControl/>
              <w:spacing w:line="440" w:lineRule="exact"/>
              <w:jc w:val="left"/>
              <w:rPr>
                <w:rFonts w:ascii="方正仿宋简体" w:hAnsi="仿宋" w:eastAsia="方正仿宋简体"/>
                <w:kern w:val="0"/>
                <w:sz w:val="24"/>
              </w:rPr>
            </w:pPr>
          </w:p>
        </w:tc>
        <w:tc>
          <w:tcPr>
            <w:tcW w:w="492" w:type="pct"/>
            <w:noWrap w:val="0"/>
            <w:vAlign w:val="center"/>
          </w:tcPr>
          <w:p w14:paraId="2CD38B58">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质量指标</w:t>
            </w:r>
          </w:p>
        </w:tc>
        <w:tc>
          <w:tcPr>
            <w:tcW w:w="1909" w:type="dxa"/>
            <w:noWrap w:val="0"/>
            <w:vAlign w:val="center"/>
          </w:tcPr>
          <w:p w14:paraId="26955BF0">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提高环境卫生状况</w:t>
            </w:r>
          </w:p>
        </w:tc>
        <w:tc>
          <w:tcPr>
            <w:tcW w:w="1510" w:type="dxa"/>
            <w:gridSpan w:val="2"/>
            <w:noWrap w:val="0"/>
            <w:vAlign w:val="center"/>
          </w:tcPr>
          <w:p w14:paraId="1A29EC93">
            <w:pPr>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反映该村环境卫生改善情况及成绩，</w:t>
            </w:r>
          </w:p>
        </w:tc>
        <w:tc>
          <w:tcPr>
            <w:tcW w:w="2765" w:type="dxa"/>
            <w:noWrap w:val="0"/>
            <w:vAlign w:val="center"/>
          </w:tcPr>
          <w:p w14:paraId="58D1B231">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2B9CC225">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6FB2D9BD">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271BB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4" w:hRule="atLeast"/>
          <w:jc w:val="center"/>
        </w:trPr>
        <w:tc>
          <w:tcPr>
            <w:tcW w:w="348" w:type="pct"/>
            <w:vMerge w:val="continue"/>
            <w:noWrap w:val="0"/>
            <w:vAlign w:val="center"/>
          </w:tcPr>
          <w:p w14:paraId="4009764F">
            <w:pPr>
              <w:widowControl/>
              <w:spacing w:line="440" w:lineRule="exact"/>
              <w:jc w:val="left"/>
              <w:rPr>
                <w:rFonts w:ascii="方正仿宋简体" w:hAnsi="仿宋" w:eastAsia="方正仿宋简体"/>
                <w:kern w:val="0"/>
                <w:sz w:val="24"/>
              </w:rPr>
            </w:pPr>
          </w:p>
        </w:tc>
        <w:tc>
          <w:tcPr>
            <w:tcW w:w="492" w:type="pct"/>
            <w:noWrap w:val="0"/>
            <w:vAlign w:val="center"/>
          </w:tcPr>
          <w:p w14:paraId="40A93305">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时效指标</w:t>
            </w:r>
          </w:p>
        </w:tc>
        <w:tc>
          <w:tcPr>
            <w:tcW w:w="1909" w:type="dxa"/>
            <w:noWrap w:val="0"/>
            <w:vAlign w:val="center"/>
          </w:tcPr>
          <w:p w14:paraId="6CD415F7">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方正小标宋简体" w:eastAsia="方正仿宋简体" w:cs="宋体"/>
                <w:color w:val="000000"/>
                <w:kern w:val="0"/>
                <w:sz w:val="24"/>
              </w:rPr>
              <w:t>设施正常使用率</w:t>
            </w:r>
          </w:p>
        </w:tc>
        <w:tc>
          <w:tcPr>
            <w:tcW w:w="1510" w:type="dxa"/>
            <w:gridSpan w:val="2"/>
            <w:noWrap w:val="0"/>
            <w:vAlign w:val="center"/>
          </w:tcPr>
          <w:p w14:paraId="74BFD699">
            <w:pPr>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2765" w:type="dxa"/>
            <w:noWrap w:val="0"/>
            <w:vAlign w:val="center"/>
          </w:tcPr>
          <w:p w14:paraId="7183631B">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49B6AD73">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4FF10390">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5B72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348" w:type="pct"/>
            <w:vMerge w:val="continue"/>
            <w:noWrap w:val="0"/>
            <w:vAlign w:val="center"/>
          </w:tcPr>
          <w:p w14:paraId="0B403B91">
            <w:pPr>
              <w:widowControl/>
              <w:spacing w:line="440" w:lineRule="exact"/>
              <w:jc w:val="left"/>
              <w:rPr>
                <w:rFonts w:ascii="方正仿宋简体" w:hAnsi="仿宋" w:eastAsia="方正仿宋简体"/>
                <w:kern w:val="0"/>
                <w:sz w:val="24"/>
              </w:rPr>
            </w:pPr>
          </w:p>
        </w:tc>
        <w:tc>
          <w:tcPr>
            <w:tcW w:w="492" w:type="pct"/>
            <w:noWrap w:val="0"/>
            <w:vAlign w:val="center"/>
          </w:tcPr>
          <w:p w14:paraId="4B2800BE">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成本指标</w:t>
            </w:r>
          </w:p>
        </w:tc>
        <w:tc>
          <w:tcPr>
            <w:tcW w:w="1909" w:type="dxa"/>
            <w:noWrap w:val="0"/>
            <w:vAlign w:val="center"/>
          </w:tcPr>
          <w:p w14:paraId="75D71924">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预算资金成本</w:t>
            </w:r>
          </w:p>
        </w:tc>
        <w:tc>
          <w:tcPr>
            <w:tcW w:w="1510" w:type="dxa"/>
            <w:gridSpan w:val="2"/>
            <w:noWrap w:val="0"/>
            <w:vAlign w:val="center"/>
          </w:tcPr>
          <w:p w14:paraId="1144FFA4">
            <w:pPr>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反映资金拨付到位情况</w:t>
            </w:r>
          </w:p>
        </w:tc>
        <w:tc>
          <w:tcPr>
            <w:tcW w:w="2765" w:type="dxa"/>
            <w:noWrap w:val="0"/>
            <w:vAlign w:val="center"/>
          </w:tcPr>
          <w:p w14:paraId="00772B69">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31F2F229">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2EF6F00F">
            <w:pPr>
              <w:pStyle w:val="2"/>
              <w:rPr>
                <w:rFonts w:hint="eastAsia" w:ascii="方正仿宋简体" w:hAnsi="方正仿宋简体" w:eastAsia="方正仿宋简体" w:cs="方正仿宋简体"/>
                <w:b w:val="0"/>
                <w:kern w:val="0"/>
                <w:sz w:val="24"/>
                <w:szCs w:val="24"/>
              </w:rPr>
            </w:pPr>
            <w:r>
              <w:rPr>
                <w:rFonts w:hint="eastAsia" w:ascii="方正仿宋简体" w:hAnsi="方正仿宋简体" w:eastAsia="方正仿宋简体" w:cs="方正仿宋简体"/>
                <w:b w:val="0"/>
                <w:kern w:val="0"/>
                <w:sz w:val="24"/>
                <w:szCs w:val="24"/>
              </w:rPr>
              <w:t>10</w:t>
            </w:r>
          </w:p>
        </w:tc>
      </w:tr>
      <w:tr w14:paraId="583C5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8" w:type="pct"/>
            <w:vMerge w:val="restart"/>
            <w:tcBorders>
              <w:top w:val="single" w:color="auto" w:sz="4" w:space="0"/>
            </w:tcBorders>
            <w:noWrap w:val="0"/>
            <w:vAlign w:val="center"/>
          </w:tcPr>
          <w:p w14:paraId="0F3B3F65">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92" w:type="pct"/>
            <w:noWrap w:val="0"/>
            <w:vAlign w:val="center"/>
          </w:tcPr>
          <w:p w14:paraId="0747D29F">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可持续影响指标</w:t>
            </w:r>
          </w:p>
        </w:tc>
        <w:tc>
          <w:tcPr>
            <w:tcW w:w="1909" w:type="dxa"/>
            <w:noWrap w:val="0"/>
            <w:vAlign w:val="center"/>
          </w:tcPr>
          <w:p w14:paraId="7DECCF9F">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人居环境整体水平</w:t>
            </w:r>
          </w:p>
        </w:tc>
        <w:tc>
          <w:tcPr>
            <w:tcW w:w="1510" w:type="dxa"/>
            <w:gridSpan w:val="2"/>
            <w:noWrap w:val="0"/>
            <w:vAlign w:val="top"/>
          </w:tcPr>
          <w:p w14:paraId="1357555C">
            <w:pP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反映人居环境改善程度</w:t>
            </w:r>
          </w:p>
        </w:tc>
        <w:tc>
          <w:tcPr>
            <w:tcW w:w="2765" w:type="dxa"/>
            <w:noWrap w:val="0"/>
            <w:vAlign w:val="center"/>
          </w:tcPr>
          <w:p w14:paraId="6C4A6BF1">
            <w:pPr>
              <w:widowControl/>
              <w:spacing w:line="4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48124498">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0204CCD7">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0DA86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348" w:type="pct"/>
            <w:vMerge w:val="continue"/>
            <w:noWrap w:val="0"/>
            <w:vAlign w:val="center"/>
          </w:tcPr>
          <w:p w14:paraId="0FA5F605">
            <w:pPr>
              <w:widowControl/>
              <w:spacing w:line="440" w:lineRule="exact"/>
              <w:jc w:val="left"/>
              <w:rPr>
                <w:rFonts w:ascii="方正仿宋简体" w:hAnsi="仿宋" w:eastAsia="方正仿宋简体"/>
                <w:kern w:val="0"/>
                <w:sz w:val="24"/>
              </w:rPr>
            </w:pPr>
          </w:p>
        </w:tc>
        <w:tc>
          <w:tcPr>
            <w:tcW w:w="492" w:type="pct"/>
            <w:noWrap w:val="0"/>
            <w:vAlign w:val="center"/>
          </w:tcPr>
          <w:p w14:paraId="0E4A1186">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经济效益指标</w:t>
            </w:r>
          </w:p>
        </w:tc>
        <w:tc>
          <w:tcPr>
            <w:tcW w:w="1909" w:type="dxa"/>
            <w:noWrap w:val="0"/>
            <w:vAlign w:val="center"/>
          </w:tcPr>
          <w:p w14:paraId="58F694C1">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经济影响力</w:t>
            </w:r>
          </w:p>
        </w:tc>
        <w:tc>
          <w:tcPr>
            <w:tcW w:w="1510" w:type="dxa"/>
            <w:gridSpan w:val="2"/>
            <w:noWrap w:val="0"/>
            <w:vAlign w:val="center"/>
          </w:tcPr>
          <w:p w14:paraId="2E1F11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14:paraId="2CA4A626">
            <w:pPr>
              <w:widowControl/>
              <w:spacing w:line="440" w:lineRule="exact"/>
              <w:jc w:val="center"/>
              <w:rPr>
                <w:rFonts w:hint="eastAsia" w:ascii="方正仿宋简体" w:hAnsi="方正仿宋简体" w:eastAsia="方正仿宋简体" w:cs="方正仿宋简体"/>
                <w:kern w:val="0"/>
                <w:sz w:val="24"/>
                <w:szCs w:val="24"/>
              </w:rPr>
            </w:pPr>
          </w:p>
        </w:tc>
        <w:tc>
          <w:tcPr>
            <w:tcW w:w="2765" w:type="dxa"/>
            <w:noWrap w:val="0"/>
            <w:vAlign w:val="center"/>
          </w:tcPr>
          <w:p w14:paraId="1529A6D3">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14EFD5D5">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6DB2F613">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228F1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8" w:type="pct"/>
            <w:vMerge w:val="continue"/>
            <w:noWrap w:val="0"/>
            <w:vAlign w:val="center"/>
          </w:tcPr>
          <w:p w14:paraId="344E5BC9">
            <w:pPr>
              <w:widowControl/>
              <w:spacing w:line="440" w:lineRule="exact"/>
              <w:jc w:val="left"/>
              <w:rPr>
                <w:rFonts w:ascii="方正仿宋简体" w:hAnsi="仿宋" w:eastAsia="方正仿宋简体"/>
                <w:kern w:val="0"/>
                <w:sz w:val="24"/>
              </w:rPr>
            </w:pPr>
          </w:p>
        </w:tc>
        <w:tc>
          <w:tcPr>
            <w:tcW w:w="492" w:type="pct"/>
            <w:noWrap w:val="0"/>
            <w:vAlign w:val="center"/>
          </w:tcPr>
          <w:p w14:paraId="4524CA99">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社会效益指标</w:t>
            </w:r>
          </w:p>
        </w:tc>
        <w:tc>
          <w:tcPr>
            <w:tcW w:w="1909" w:type="dxa"/>
            <w:tcBorders>
              <w:bottom w:val="single" w:color="000000" w:sz="4" w:space="0"/>
            </w:tcBorders>
            <w:noWrap w:val="0"/>
            <w:vAlign w:val="center"/>
          </w:tcPr>
          <w:p w14:paraId="72DD06EA">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影响村级数量</w:t>
            </w:r>
          </w:p>
        </w:tc>
        <w:tc>
          <w:tcPr>
            <w:tcW w:w="1510" w:type="dxa"/>
            <w:gridSpan w:val="2"/>
            <w:noWrap w:val="0"/>
            <w:vAlign w:val="center"/>
          </w:tcPr>
          <w:p w14:paraId="1195CA90">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反映通过活动对各村的影响效果</w:t>
            </w:r>
          </w:p>
        </w:tc>
        <w:tc>
          <w:tcPr>
            <w:tcW w:w="2765" w:type="dxa"/>
            <w:noWrap w:val="0"/>
            <w:vAlign w:val="center"/>
          </w:tcPr>
          <w:p w14:paraId="52AB5827">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完成90%得10分，完成80%以上得9分，完成70%以上得8分，完成70%以下得7分。</w:t>
            </w:r>
          </w:p>
        </w:tc>
        <w:tc>
          <w:tcPr>
            <w:tcW w:w="381" w:type="pct"/>
            <w:noWrap w:val="0"/>
            <w:vAlign w:val="center"/>
          </w:tcPr>
          <w:p w14:paraId="0F697D50">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2CA7F6F8">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8</w:t>
            </w:r>
          </w:p>
        </w:tc>
      </w:tr>
      <w:tr w14:paraId="65763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348" w:type="pct"/>
            <w:vMerge w:val="continue"/>
            <w:tcBorders>
              <w:bottom w:val="single" w:color="auto" w:sz="4" w:space="0"/>
            </w:tcBorders>
            <w:noWrap w:val="0"/>
            <w:vAlign w:val="center"/>
          </w:tcPr>
          <w:p w14:paraId="6F9EDB76">
            <w:pPr>
              <w:widowControl/>
              <w:spacing w:line="440" w:lineRule="exact"/>
              <w:jc w:val="left"/>
              <w:rPr>
                <w:rFonts w:ascii="方正仿宋简体" w:hAnsi="仿宋" w:eastAsia="方正仿宋简体"/>
                <w:kern w:val="0"/>
                <w:sz w:val="24"/>
              </w:rPr>
            </w:pPr>
          </w:p>
        </w:tc>
        <w:tc>
          <w:tcPr>
            <w:tcW w:w="492" w:type="pct"/>
            <w:noWrap w:val="0"/>
            <w:vAlign w:val="center"/>
          </w:tcPr>
          <w:p w14:paraId="7502FC44">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生态效益指标</w:t>
            </w:r>
          </w:p>
        </w:tc>
        <w:tc>
          <w:tcPr>
            <w:tcW w:w="1909" w:type="dxa"/>
            <w:tcBorders>
              <w:bottom w:val="single" w:color="auto" w:sz="4" w:space="0"/>
            </w:tcBorders>
            <w:noWrap w:val="0"/>
            <w:vAlign w:val="center"/>
          </w:tcPr>
          <w:p w14:paraId="7995EFAE">
            <w:pPr>
              <w:jc w:val="left"/>
              <w:rPr>
                <w:rFonts w:hint="eastAsia" w:ascii="方正仿宋简体" w:hAnsi="方正仿宋简体" w:eastAsia="方正仿宋简体" w:cs="方正仿宋简体"/>
                <w:color w:val="000000"/>
                <w:sz w:val="24"/>
                <w:szCs w:val="24"/>
              </w:rPr>
            </w:pPr>
            <w:r>
              <w:rPr>
                <w:rFonts w:hint="eastAsia" w:ascii="方正仿宋简体" w:eastAsia="方正仿宋简体"/>
                <w:color w:val="000000"/>
                <w:sz w:val="24"/>
              </w:rPr>
              <w:t>生态环境质量改善</w:t>
            </w:r>
          </w:p>
        </w:tc>
        <w:tc>
          <w:tcPr>
            <w:tcW w:w="1510" w:type="dxa"/>
            <w:gridSpan w:val="2"/>
            <w:noWrap w:val="0"/>
            <w:vAlign w:val="center"/>
          </w:tcPr>
          <w:p w14:paraId="251896A7">
            <w:pPr>
              <w:spacing w:line="4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反映持续发展对生活环境的改善程度</w:t>
            </w:r>
          </w:p>
        </w:tc>
        <w:tc>
          <w:tcPr>
            <w:tcW w:w="2765" w:type="dxa"/>
            <w:noWrap w:val="0"/>
            <w:vAlign w:val="center"/>
          </w:tcPr>
          <w:p w14:paraId="3FD1B882">
            <w:pPr>
              <w:widowControl/>
              <w:spacing w:line="3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381" w:type="pct"/>
            <w:noWrap w:val="0"/>
            <w:vAlign w:val="center"/>
          </w:tcPr>
          <w:p w14:paraId="71EF1EDD">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09A2F906">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44087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1" w:hRule="atLeast"/>
          <w:jc w:val="center"/>
        </w:trPr>
        <w:tc>
          <w:tcPr>
            <w:tcW w:w="348" w:type="pct"/>
            <w:tcBorders>
              <w:top w:val="single" w:color="auto" w:sz="4" w:space="0"/>
            </w:tcBorders>
            <w:noWrap w:val="0"/>
            <w:vAlign w:val="center"/>
          </w:tcPr>
          <w:p w14:paraId="3C992E9B">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92" w:type="pct"/>
            <w:noWrap w:val="0"/>
            <w:vAlign w:val="center"/>
          </w:tcPr>
          <w:p w14:paraId="7809F3F1">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服务对象满意度指标</w:t>
            </w:r>
          </w:p>
        </w:tc>
        <w:tc>
          <w:tcPr>
            <w:tcW w:w="1909" w:type="dxa"/>
            <w:tcBorders>
              <w:top w:val="single" w:color="auto" w:sz="4" w:space="0"/>
            </w:tcBorders>
            <w:noWrap w:val="0"/>
            <w:vAlign w:val="center"/>
          </w:tcPr>
          <w:p w14:paraId="5D835D16">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服务对象满意度提升率</w:t>
            </w:r>
          </w:p>
        </w:tc>
        <w:tc>
          <w:tcPr>
            <w:tcW w:w="1510" w:type="dxa"/>
            <w:gridSpan w:val="2"/>
            <w:noWrap w:val="0"/>
            <w:vAlign w:val="center"/>
          </w:tcPr>
          <w:p w14:paraId="03814458">
            <w:pPr>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受益群体调查中，满意和较满意的人数占全部调查人数的比率</w:t>
            </w:r>
          </w:p>
        </w:tc>
        <w:tc>
          <w:tcPr>
            <w:tcW w:w="2765" w:type="dxa"/>
            <w:tcBorders>
              <w:right w:val="single" w:color="auto" w:sz="4" w:space="0"/>
            </w:tcBorders>
            <w:noWrap w:val="0"/>
            <w:vAlign w:val="center"/>
          </w:tcPr>
          <w:p w14:paraId="49A50E3A">
            <w:pPr>
              <w:widowControl/>
              <w:spacing w:line="3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完成90%得10分，完成80%以上得9分，完成70%以上得8分，完成80%以下得7分。</w:t>
            </w:r>
          </w:p>
        </w:tc>
        <w:tc>
          <w:tcPr>
            <w:tcW w:w="381" w:type="pct"/>
            <w:tcBorders>
              <w:left w:val="single" w:color="auto" w:sz="4" w:space="0"/>
            </w:tcBorders>
            <w:noWrap w:val="0"/>
            <w:vAlign w:val="center"/>
          </w:tcPr>
          <w:p w14:paraId="0CED4591">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c>
          <w:tcPr>
            <w:tcW w:w="366" w:type="pct"/>
            <w:noWrap w:val="0"/>
            <w:vAlign w:val="center"/>
          </w:tcPr>
          <w:p w14:paraId="4B8D8FFC">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p>
        </w:tc>
      </w:tr>
      <w:tr w14:paraId="6FD1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1893" w:type="pct"/>
            <w:gridSpan w:val="3"/>
            <w:noWrap w:val="0"/>
            <w:vAlign w:val="top"/>
          </w:tcPr>
          <w:p w14:paraId="3FFF22D7">
            <w:pPr>
              <w:spacing w:line="560" w:lineRule="exact"/>
              <w:jc w:val="center"/>
              <w:rPr>
                <w:rFonts w:hint="eastAsia" w:ascii="方正仿宋简体" w:hAnsi="方正仿宋简体" w:eastAsia="方正仿宋简体" w:cs="方正仿宋简体"/>
                <w:sz w:val="24"/>
                <w:szCs w:val="24"/>
              </w:rPr>
            </w:pPr>
          </w:p>
          <w:p w14:paraId="36B15F7A">
            <w:pPr>
              <w:spacing w:line="56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预算执行率</w:t>
            </w:r>
          </w:p>
        </w:tc>
        <w:tc>
          <w:tcPr>
            <w:tcW w:w="829" w:type="pct"/>
            <w:noWrap w:val="0"/>
            <w:vAlign w:val="top"/>
          </w:tcPr>
          <w:p w14:paraId="2C83A8FB">
            <w:pPr>
              <w:spacing w:line="560" w:lineRule="exact"/>
              <w:ind w:firstLine="480" w:firstLineChars="20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符合预算决策相关文件要求并严格执行</w:t>
            </w:r>
          </w:p>
        </w:tc>
        <w:tc>
          <w:tcPr>
            <w:tcW w:w="1528" w:type="pct"/>
            <w:gridSpan w:val="2"/>
            <w:noWrap w:val="0"/>
            <w:vAlign w:val="top"/>
          </w:tcPr>
          <w:p w14:paraId="633A25C3">
            <w:pPr>
              <w:spacing w:line="560" w:lineRule="exact"/>
              <w:ind w:firstLine="480" w:firstLineChars="20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完成100%得10分，完成90%以上得9分，完成70%以上得8分，完成80%以下得7分</w:t>
            </w:r>
          </w:p>
        </w:tc>
        <w:tc>
          <w:tcPr>
            <w:tcW w:w="381" w:type="pct"/>
            <w:noWrap w:val="0"/>
            <w:vAlign w:val="top"/>
          </w:tcPr>
          <w:p w14:paraId="4E917FFA">
            <w:pPr>
              <w:tabs>
                <w:tab w:val="right" w:pos="476"/>
                <w:tab w:val="center" w:pos="558"/>
              </w:tabs>
              <w:spacing w:line="56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10</w:t>
            </w:r>
          </w:p>
        </w:tc>
        <w:tc>
          <w:tcPr>
            <w:tcW w:w="366" w:type="pct"/>
            <w:noWrap w:val="0"/>
            <w:vAlign w:val="top"/>
          </w:tcPr>
          <w:p w14:paraId="2EBF8D9C">
            <w:pPr>
              <w:spacing w:line="560" w:lineRule="exact"/>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10</w:t>
            </w:r>
          </w:p>
        </w:tc>
      </w:tr>
      <w:tr w14:paraId="302B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1" w:type="pct"/>
            <w:gridSpan w:val="6"/>
            <w:noWrap w:val="0"/>
            <w:vAlign w:val="top"/>
          </w:tcPr>
          <w:p w14:paraId="5ACDAE32">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1" w:type="pct"/>
            <w:noWrap w:val="0"/>
            <w:vAlign w:val="top"/>
          </w:tcPr>
          <w:p w14:paraId="3E00FA7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noWrap w:val="0"/>
            <w:vAlign w:val="top"/>
          </w:tcPr>
          <w:p w14:paraId="72B10886">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7BCEA5CD">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rPr>
      </w:pPr>
    </w:p>
    <w:p w14:paraId="481D4A9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3、评价方法</w:t>
      </w:r>
    </w:p>
    <w:p w14:paraId="29890F9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选用评价方法为成本效益分析法，对项目资金的使用情况、检查核实情况、比较项目资金的预算安排和使用情况进行评价。</w:t>
      </w:r>
    </w:p>
    <w:p w14:paraId="4BD92E9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4、评价标准</w:t>
      </w:r>
    </w:p>
    <w:p w14:paraId="78F148C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rPr>
      </w:pPr>
      <w:r>
        <w:rPr>
          <w:rFonts w:hint="eastAsia" w:ascii="方正仿宋简体" w:hAnsi="方正仿宋简体" w:eastAsia="方正仿宋简体" w:cs="方正仿宋简体"/>
          <w:kern w:val="0"/>
          <w:sz w:val="32"/>
          <w:szCs w:val="32"/>
        </w:rPr>
        <w:t>从投入、过程、产出、效果四方面设计了四个一级指标，十三个二级指标和十六个三级指标。对每项三级指标分别赋予了不同分值，总分共100分。其中，投入方面占比15％，过程方面占比15％，产出方面占比40％，效果方面占比30％。评分标准，90分（含90分）以上为优秀，70-90分（含70分）为良好，60-70分（含60分）为合格，60分（不含60分）以下为不合格。</w:t>
      </w:r>
    </w:p>
    <w:p w14:paraId="31BA1F10">
      <w:pPr>
        <w:spacing w:line="560" w:lineRule="exact"/>
        <w:ind w:firstLine="320" w:firstLineChars="1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14:paraId="2CB8143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298B959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52EE2CE6">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64948B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3BADD25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24485BB0">
      <w:pPr>
        <w:spacing w:line="56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14:paraId="323DB85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以乡村振兴美丽家园建设为载体，提升村级卫生环境为目标。在村级环境卫生治理过程中该项资金发挥了至关重要的作用，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77EEEED8">
      <w:pPr>
        <w:spacing w:line="56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四、绩效评价指标分析</w:t>
      </w:r>
    </w:p>
    <w:p w14:paraId="3F20D0BB">
      <w:pPr>
        <w:autoSpaceDE w:val="0"/>
        <w:autoSpaceDN w:val="0"/>
        <w:adjustRightInd w:val="0"/>
        <w:spacing w:line="560" w:lineRule="exact"/>
        <w:ind w:firstLine="640" w:firstLineChars="200"/>
        <w:rPr>
          <w:rFonts w:hint="eastAsia" w:ascii="仿宋" w:hAnsi="仿宋" w:eastAsia="仿宋"/>
          <w:color w:val="000000"/>
          <w:shd w:val="clear" w:color="auto" w:fill="FFFFFF"/>
        </w:rPr>
      </w:pPr>
      <w:r>
        <w:rPr>
          <w:rFonts w:hint="eastAsia" w:ascii="方正楷体简体" w:hAnsi="方正楷体简体" w:eastAsia="方正楷体简体" w:cs="方正楷体简体"/>
          <w:color w:val="000000"/>
          <w:shd w:val="clear" w:color="auto" w:fill="FFFFFF"/>
        </w:rPr>
        <w:t>（一）项目决策情况</w:t>
      </w:r>
    </w:p>
    <w:p w14:paraId="2251148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3D65BAB9">
      <w:pPr>
        <w:autoSpaceDE w:val="0"/>
        <w:autoSpaceDN w:val="0"/>
        <w:adjustRightInd w:val="0"/>
        <w:spacing w:line="560" w:lineRule="exact"/>
        <w:ind w:firstLine="640" w:firstLineChars="200"/>
        <w:rPr>
          <w:rFonts w:hint="eastAsia" w:ascii="方正仿宋简体" w:hAnsi="仿宋" w:eastAsia="方正仿宋简体"/>
          <w:bCs/>
          <w:szCs w:val="32"/>
          <w:lang w:val="en-US" w:eastAsia="zh-CN"/>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r>
        <w:rPr>
          <w:rFonts w:hint="eastAsia" w:ascii="方正仿宋简体" w:hAnsi="仿宋" w:eastAsia="方正仿宋简体"/>
          <w:bCs/>
          <w:szCs w:val="32"/>
          <w:lang w:val="en-US" w:eastAsia="zh-CN"/>
        </w:rPr>
        <w:t xml:space="preserve">       </w:t>
      </w:r>
    </w:p>
    <w:p w14:paraId="3A042415">
      <w:pPr>
        <w:autoSpaceDE w:val="0"/>
        <w:autoSpaceDN w:val="0"/>
        <w:adjustRightInd w:val="0"/>
        <w:spacing w:line="560" w:lineRule="exact"/>
        <w:ind w:firstLine="640" w:firstLineChars="200"/>
        <w:rPr>
          <w:rFonts w:hint="eastAsia" w:ascii="方正楷体简体" w:hAnsi="方正楷体简体" w:eastAsia="方正楷体简体" w:cs="方正楷体简体"/>
          <w:color w:val="000000"/>
          <w:shd w:val="clear" w:color="auto" w:fill="FFFFFF"/>
        </w:rPr>
      </w:pPr>
      <w:r>
        <w:rPr>
          <w:rFonts w:hint="eastAsia" w:ascii="方正仿宋简体" w:hAnsi="仿宋" w:eastAsia="方正仿宋简体"/>
          <w:bCs/>
          <w:szCs w:val="32"/>
          <w:lang w:val="en-US" w:eastAsia="zh-CN"/>
        </w:rPr>
        <w:t xml:space="preserve"> </w:t>
      </w:r>
      <w:r>
        <w:rPr>
          <w:rFonts w:hint="eastAsia" w:ascii="方正楷体简体" w:hAnsi="方正楷体简体" w:eastAsia="方正楷体简体" w:cs="方正楷体简体"/>
          <w:color w:val="000000"/>
          <w:shd w:val="clear" w:color="auto" w:fill="FFFFFF"/>
        </w:rPr>
        <w:t>（二）项目过程情况</w:t>
      </w:r>
    </w:p>
    <w:p w14:paraId="032E91C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方正仿宋简体" w:hAnsi="方正仿宋简体" w:eastAsia="方正仿宋简体" w:cs="方正仿宋简体"/>
          <w:color w:val="000000"/>
          <w:shd w:val="clear" w:color="auto" w:fill="FFFFFF"/>
        </w:rPr>
      </w:pPr>
      <w:r>
        <w:rPr>
          <w:rFonts w:hint="eastAsia" w:ascii="方正仿宋简体" w:hAnsi="方正仿宋简体" w:eastAsia="方正仿宋简体" w:cs="方正仿宋简体"/>
          <w:color w:val="000000"/>
          <w:shd w:val="clear" w:color="auto" w:fill="FFFFFF"/>
        </w:rPr>
        <w:t>遵化市</w:t>
      </w:r>
      <w:r>
        <w:rPr>
          <w:rFonts w:hint="eastAsia" w:ascii="方正仿宋简体" w:hAnsi="方正仿宋简体" w:eastAsia="方正仿宋简体" w:cs="方正仿宋简体"/>
          <w:color w:val="000000"/>
          <w:shd w:val="clear" w:color="auto" w:fill="FFFFFF"/>
          <w:lang w:eastAsia="zh-CN"/>
        </w:rPr>
        <w:t>东新庄</w:t>
      </w:r>
      <w:r>
        <w:rPr>
          <w:rFonts w:hint="eastAsia" w:ascii="方正仿宋简体" w:hAnsi="方正仿宋简体" w:eastAsia="方正仿宋简体" w:cs="方正仿宋简体"/>
          <w:color w:val="000000"/>
          <w:shd w:val="clear" w:color="auto" w:fill="FFFFFF"/>
        </w:rPr>
        <w:t>镇人民政府在项目实施过程中严格遵守相关法律法规和业务管理规定，资金使用符合国家财经法规和财务管理制度，以及有关专项资金管理办法的规定。</w:t>
      </w:r>
    </w:p>
    <w:p w14:paraId="1F0D74DF">
      <w:pPr>
        <w:autoSpaceDE w:val="0"/>
        <w:autoSpaceDN w:val="0"/>
        <w:adjustRightInd w:val="0"/>
        <w:spacing w:line="560" w:lineRule="exact"/>
        <w:ind w:firstLine="640" w:firstLineChars="200"/>
        <w:rPr>
          <w:rFonts w:hint="eastAsia" w:ascii="仿宋" w:hAnsi="仿宋" w:eastAsia="仿宋"/>
          <w:color w:val="000000"/>
          <w:shd w:val="clear" w:color="auto" w:fill="FFFFFF"/>
        </w:rPr>
      </w:pPr>
      <w:r>
        <w:rPr>
          <w:rFonts w:hint="eastAsia" w:ascii="方正楷体简体" w:hAnsi="方正楷体简体" w:eastAsia="方正楷体简体" w:cs="方正楷体简体"/>
          <w:color w:val="000000"/>
          <w:shd w:val="clear" w:color="auto" w:fill="FFFFFF"/>
        </w:rPr>
        <w:t>（三）项目产出情况</w:t>
      </w:r>
    </w:p>
    <w:p w14:paraId="3BB007B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1368C37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参加本次拉练的村数</w:t>
      </w:r>
      <w:r>
        <w:rPr>
          <w:rFonts w:hint="eastAsia" w:ascii="方正仿宋简体" w:hAnsi="仿宋" w:eastAsia="方正仿宋简体"/>
          <w:bCs/>
          <w:szCs w:val="32"/>
        </w:rPr>
        <w:t>，完成本次拉练并取得优秀成绩为优良水平。所以该项目指标得分10分。</w:t>
      </w:r>
    </w:p>
    <w:p w14:paraId="7F81A4A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31F0914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提高环境卫生状况，环境卫生达到预期质量目标情况，达到优良水平。所以项目指标得10分。</w:t>
      </w:r>
    </w:p>
    <w:p w14:paraId="60972C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FFB99E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设施正常使用率，</w:t>
      </w:r>
      <w:r>
        <w:rPr>
          <w:rStyle w:val="15"/>
          <w:rFonts w:hint="eastAsia"/>
          <w:b w:val="0"/>
        </w:rPr>
        <w:t>按</w:t>
      </w:r>
      <w:r>
        <w:rPr>
          <w:rFonts w:hint="eastAsia" w:ascii="方正仿宋简体" w:hAnsi="仿宋" w:eastAsia="方正仿宋简体"/>
          <w:bCs/>
          <w:szCs w:val="32"/>
        </w:rPr>
        <w:t>要求设施使用达到预期目标。所以项目指标得分10分。</w:t>
      </w:r>
    </w:p>
    <w:p w14:paraId="055C15F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593AFF5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1A6EB934">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（四）项目</w:t>
      </w:r>
      <w:r>
        <w:rPr>
          <w:rFonts w:hint="eastAsia" w:ascii="方正楷体简体" w:hAnsi="仿宋" w:eastAsia="方正楷体简体"/>
          <w:bCs/>
          <w:szCs w:val="32"/>
        </w:rPr>
        <w:t>效益指标评价分析情况</w:t>
      </w:r>
    </w:p>
    <w:p w14:paraId="072DE80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D3439A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影响村级数量指标，影响改变未达优良水平。所以该项目得 8分。</w:t>
      </w:r>
    </w:p>
    <w:p w14:paraId="0AEF688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452C1AE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人居环境整体水平，人居环境整体水平达到优良水平。                      所以该项目得 10分。</w:t>
      </w:r>
    </w:p>
    <w:p w14:paraId="545BFFE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8DF4B0B">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达到优良水平。所以该项目得10分。</w:t>
      </w:r>
    </w:p>
    <w:p w14:paraId="2F04875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4B1A126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生态环境改善程度，对人居环境的改善程度，达到优良水平。所以该项目得10分。</w:t>
      </w:r>
    </w:p>
    <w:p w14:paraId="66F305B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0EC78BD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受益群体满意度，受益群体调查中，满意和较满意的人数占全部调查人数的比率，达到优良水平。所以该项目得5分。</w:t>
      </w:r>
    </w:p>
    <w:p w14:paraId="0F3E0A25">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0CC3837">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18E9D487">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3714E376">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17195235">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0884E4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仿宋简体" w:hAnsi="仿宋" w:eastAsia="方正仿宋简体"/>
          <w:szCs w:val="32"/>
        </w:rPr>
        <w:t>无其他需要说明的问题。</w:t>
      </w:r>
    </w:p>
    <w:p w14:paraId="287C8934">
      <w:pPr>
        <w:spacing w:line="600" w:lineRule="exact"/>
        <w:ind w:firstLine="640" w:firstLineChars="200"/>
        <w:outlineLvl w:val="0"/>
        <w:rPr>
          <w:rFonts w:ascii="仿宋" w:hAnsi="仿宋" w:eastAsia="仿宋"/>
          <w:szCs w:val="32"/>
        </w:rPr>
      </w:pPr>
    </w:p>
    <w:p w14:paraId="5ED1957F">
      <w:pPr>
        <w:spacing w:line="600" w:lineRule="exact"/>
        <w:ind w:firstLine="640" w:firstLineChars="200"/>
        <w:outlineLvl w:val="0"/>
        <w:rPr>
          <w:rFonts w:ascii="仿宋" w:hAnsi="仿宋" w:eastAsia="仿宋"/>
          <w:szCs w:val="32"/>
        </w:rPr>
      </w:pPr>
    </w:p>
    <w:p w14:paraId="60EB21FE">
      <w:pPr>
        <w:spacing w:line="600" w:lineRule="exact"/>
        <w:outlineLvl w:val="0"/>
        <w:rPr>
          <w:rFonts w:ascii="仿宋" w:hAnsi="仿宋" w:eastAsia="仿宋"/>
          <w:szCs w:val="32"/>
        </w:rPr>
      </w:pPr>
    </w:p>
    <w:p w14:paraId="4AD5031B">
      <w:pPr>
        <w:spacing w:line="600" w:lineRule="exact"/>
        <w:outlineLvl w:val="0"/>
        <w:rPr>
          <w:rFonts w:ascii="仿宋" w:hAnsi="仿宋" w:eastAsia="仿宋"/>
          <w:szCs w:val="32"/>
        </w:rPr>
      </w:pPr>
    </w:p>
    <w:p w14:paraId="2578DCDB">
      <w:pPr>
        <w:spacing w:line="600" w:lineRule="exact"/>
        <w:outlineLvl w:val="0"/>
        <w:rPr>
          <w:rFonts w:ascii="仿宋" w:hAnsi="仿宋" w:eastAsia="仿宋"/>
          <w:szCs w:val="32"/>
        </w:rPr>
      </w:pPr>
    </w:p>
    <w:p w14:paraId="3A2F16F2">
      <w:pPr>
        <w:spacing w:line="600" w:lineRule="exact"/>
        <w:outlineLvl w:val="0"/>
        <w:rPr>
          <w:rFonts w:ascii="仿宋" w:hAnsi="仿宋" w:eastAsia="仿宋"/>
          <w:szCs w:val="32"/>
        </w:rPr>
      </w:pPr>
    </w:p>
    <w:p w14:paraId="334115ED">
      <w:pPr>
        <w:spacing w:line="600" w:lineRule="exact"/>
        <w:outlineLvl w:val="0"/>
        <w:rPr>
          <w:rFonts w:ascii="仿宋" w:hAnsi="仿宋" w:eastAsia="仿宋"/>
          <w:szCs w:val="32"/>
        </w:rPr>
      </w:pPr>
    </w:p>
    <w:p w14:paraId="36F33007">
      <w:pPr>
        <w:spacing w:line="600" w:lineRule="exact"/>
        <w:outlineLvl w:val="0"/>
        <w:rPr>
          <w:rFonts w:ascii="仿宋" w:hAnsi="仿宋" w:eastAsia="仿宋"/>
          <w:szCs w:val="32"/>
        </w:rPr>
      </w:pPr>
    </w:p>
    <w:p w14:paraId="5630EC90">
      <w:pPr>
        <w:spacing w:line="600" w:lineRule="exact"/>
        <w:outlineLvl w:val="0"/>
        <w:rPr>
          <w:rFonts w:ascii="仿宋" w:hAnsi="仿宋" w:eastAsia="仿宋"/>
          <w:szCs w:val="32"/>
        </w:rPr>
      </w:pPr>
    </w:p>
    <w:p w14:paraId="6F9F1CA0">
      <w:pPr>
        <w:spacing w:line="600" w:lineRule="exact"/>
        <w:outlineLvl w:val="0"/>
        <w:rPr>
          <w:rFonts w:ascii="仿宋" w:hAnsi="仿宋" w:eastAsia="仿宋"/>
          <w:szCs w:val="32"/>
        </w:rPr>
      </w:pPr>
    </w:p>
    <w:p w14:paraId="21BD676A">
      <w:pPr>
        <w:spacing w:line="600" w:lineRule="exact"/>
        <w:outlineLvl w:val="0"/>
        <w:rPr>
          <w:rFonts w:ascii="仿宋" w:hAnsi="仿宋" w:eastAsia="仿宋"/>
          <w:szCs w:val="32"/>
        </w:rPr>
      </w:pPr>
    </w:p>
    <w:p w14:paraId="751225DD">
      <w:pPr>
        <w:spacing w:line="600" w:lineRule="exact"/>
        <w:outlineLvl w:val="0"/>
        <w:rPr>
          <w:rFonts w:ascii="仿宋" w:hAnsi="仿宋" w:eastAsia="仿宋"/>
          <w:szCs w:val="32"/>
        </w:rPr>
      </w:pPr>
    </w:p>
    <w:p w14:paraId="43F684E6">
      <w:pPr>
        <w:spacing w:line="600" w:lineRule="exact"/>
        <w:outlineLvl w:val="0"/>
        <w:rPr>
          <w:rFonts w:ascii="仿宋" w:hAnsi="仿宋" w:eastAsia="仿宋"/>
          <w:szCs w:val="32"/>
        </w:rPr>
      </w:pPr>
    </w:p>
    <w:p w14:paraId="39E778DA">
      <w:pPr>
        <w:spacing w:line="600" w:lineRule="exact"/>
        <w:outlineLvl w:val="0"/>
        <w:rPr>
          <w:rFonts w:ascii="仿宋" w:hAnsi="仿宋" w:eastAsia="仿宋"/>
          <w:szCs w:val="32"/>
        </w:rPr>
      </w:pPr>
    </w:p>
    <w:p w14:paraId="7CDBF5BF">
      <w:pPr>
        <w:spacing w:line="600" w:lineRule="exact"/>
        <w:outlineLvl w:val="0"/>
        <w:rPr>
          <w:rFonts w:ascii="仿宋" w:hAnsi="仿宋" w:eastAsia="仿宋"/>
          <w:szCs w:val="32"/>
        </w:rPr>
      </w:pPr>
    </w:p>
    <w:p w14:paraId="1DE373D2">
      <w:pPr>
        <w:spacing w:line="600" w:lineRule="exact"/>
        <w:outlineLvl w:val="0"/>
        <w:rPr>
          <w:rFonts w:ascii="仿宋" w:hAnsi="仿宋" w:eastAsia="仿宋"/>
          <w:szCs w:val="32"/>
        </w:rPr>
      </w:pPr>
    </w:p>
    <w:p w14:paraId="1D35C41B">
      <w:pPr>
        <w:spacing w:line="600" w:lineRule="exact"/>
        <w:outlineLvl w:val="0"/>
        <w:rPr>
          <w:rFonts w:ascii="仿宋" w:hAnsi="仿宋" w:eastAsia="仿宋"/>
          <w:szCs w:val="32"/>
        </w:rPr>
      </w:pPr>
    </w:p>
    <w:p w14:paraId="374CCE9F">
      <w:pPr>
        <w:spacing w:line="600" w:lineRule="exact"/>
        <w:outlineLvl w:val="0"/>
        <w:rPr>
          <w:rFonts w:hint="default" w:ascii="仿宋" w:hAnsi="仿宋" w:eastAsia="仿宋"/>
          <w:szCs w:val="32"/>
          <w:lang w:val="en-US" w:eastAsia="zh-CN"/>
        </w:rPr>
      </w:pPr>
      <w:r>
        <w:rPr>
          <w:rFonts w:hint="eastAsia" w:ascii="仿宋" w:hAnsi="仿宋" w:eastAsia="仿宋"/>
          <w:szCs w:val="32"/>
          <w:lang w:val="en-US" w:eastAsia="zh-CN"/>
        </w:rPr>
        <w:t>附件1</w:t>
      </w: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74A380F7">
        <w:tblPrEx>
          <w:tblCellMar>
            <w:top w:w="0" w:type="dxa"/>
            <w:left w:w="108" w:type="dxa"/>
            <w:bottom w:w="0" w:type="dxa"/>
            <w:right w:w="108" w:type="dxa"/>
          </w:tblCellMar>
        </w:tblPrEx>
        <w:trPr>
          <w:trHeight w:val="484" w:hRule="exact"/>
        </w:trPr>
        <w:tc>
          <w:tcPr>
            <w:tcW w:w="9380" w:type="dxa"/>
            <w:gridSpan w:val="13"/>
            <w:tcBorders>
              <w:top w:val="nil"/>
              <w:left w:val="nil"/>
              <w:bottom w:val="nil"/>
              <w:right w:val="nil"/>
            </w:tcBorders>
            <w:vAlign w:val="center"/>
          </w:tcPr>
          <w:p w14:paraId="30287C18">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3ED81587">
            <w:pPr>
              <w:widowControl/>
              <w:spacing w:line="320" w:lineRule="exact"/>
              <w:jc w:val="center"/>
              <w:rPr>
                <w:rFonts w:ascii="仿宋" w:hAnsi="仿宋" w:eastAsia="仿宋" w:cs="宋体"/>
                <w:b/>
                <w:bCs/>
                <w:kern w:val="0"/>
                <w:szCs w:val="32"/>
              </w:rPr>
            </w:pPr>
          </w:p>
          <w:p w14:paraId="2C22772E">
            <w:pPr>
              <w:widowControl/>
              <w:spacing w:line="320" w:lineRule="exact"/>
              <w:jc w:val="center"/>
              <w:rPr>
                <w:rFonts w:ascii="仿宋" w:hAnsi="仿宋" w:eastAsia="仿宋" w:cs="宋体"/>
                <w:b/>
                <w:bCs/>
                <w:kern w:val="0"/>
                <w:szCs w:val="32"/>
              </w:rPr>
            </w:pPr>
          </w:p>
        </w:tc>
      </w:tr>
      <w:tr w14:paraId="7E3EAC20">
        <w:tblPrEx>
          <w:tblCellMar>
            <w:top w:w="0" w:type="dxa"/>
            <w:left w:w="108" w:type="dxa"/>
            <w:bottom w:w="0" w:type="dxa"/>
            <w:right w:w="108" w:type="dxa"/>
          </w:tblCellMar>
        </w:tblPrEx>
        <w:trPr>
          <w:trHeight w:val="418" w:hRule="exact"/>
        </w:trPr>
        <w:tc>
          <w:tcPr>
            <w:tcW w:w="9380" w:type="dxa"/>
            <w:gridSpan w:val="13"/>
            <w:tcBorders>
              <w:top w:val="nil"/>
              <w:left w:val="nil"/>
              <w:bottom w:val="single" w:color="auto" w:sz="4" w:space="0"/>
              <w:right w:val="nil"/>
            </w:tcBorders>
            <w:vAlign w:val="center"/>
          </w:tcPr>
          <w:p w14:paraId="68C4F665">
            <w:pPr>
              <w:widowControl/>
              <w:spacing w:line="320" w:lineRule="exact"/>
              <w:jc w:val="right"/>
              <w:rPr>
                <w:rFonts w:ascii="宋体" w:hAnsi="宋体" w:cs="宋体"/>
                <w:kern w:val="0"/>
                <w:sz w:val="20"/>
                <w:szCs w:val="20"/>
              </w:rPr>
            </w:pPr>
            <w:r>
              <w:rPr>
                <w:rFonts w:hint="eastAsia" w:ascii="宋体" w:hAnsi="宋体" w:cs="宋体"/>
                <w:kern w:val="0"/>
                <w:sz w:val="20"/>
                <w:szCs w:val="20"/>
              </w:rPr>
              <w:t>单位：万元</w:t>
            </w:r>
          </w:p>
        </w:tc>
      </w:tr>
      <w:tr w14:paraId="5F8AB18E">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02D76F3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3DF3B6E4">
            <w:pPr>
              <w:widowControl/>
              <w:spacing w:line="240" w:lineRule="exact"/>
              <w:jc w:val="center"/>
              <w:rPr>
                <w:rFonts w:hint="default" w:ascii="宋体" w:hAnsi="宋体" w:eastAsia="宋体" w:cs="宋体"/>
                <w:kern w:val="0"/>
                <w:sz w:val="18"/>
                <w:szCs w:val="18"/>
                <w:lang w:val="en-US" w:eastAsia="zh-CN"/>
              </w:rPr>
            </w:pPr>
            <w:r>
              <w:rPr>
                <w:rFonts w:hint="eastAsia" w:cs="宋体" w:asciiTheme="minorEastAsia" w:hAnsiTheme="minorEastAsia" w:eastAsiaTheme="minorEastAsia"/>
                <w:bCs/>
                <w:kern w:val="0"/>
                <w:sz w:val="18"/>
                <w:szCs w:val="18"/>
                <w:lang w:val="en-US" w:eastAsia="zh-CN"/>
              </w:rPr>
              <w:t>社会事务管理支出</w:t>
            </w:r>
          </w:p>
        </w:tc>
      </w:tr>
      <w:tr w14:paraId="2425702A">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6FA0840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5C388F0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42184E8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5A8AC60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东新庄</w:t>
            </w:r>
            <w:r>
              <w:rPr>
                <w:rFonts w:hint="eastAsia" w:ascii="宋体" w:hAnsi="宋体" w:cs="宋体"/>
                <w:kern w:val="0"/>
                <w:sz w:val="18"/>
                <w:szCs w:val="18"/>
              </w:rPr>
              <w:t>镇人民政府</w:t>
            </w:r>
          </w:p>
        </w:tc>
      </w:tr>
      <w:tr w14:paraId="7B13189F">
        <w:tblPrEx>
          <w:tblCellMar>
            <w:top w:w="0" w:type="dxa"/>
            <w:left w:w="108" w:type="dxa"/>
            <w:bottom w:w="0" w:type="dxa"/>
            <w:right w:w="108" w:type="dxa"/>
          </w:tblCellMar>
        </w:tblPrEx>
        <w:trPr>
          <w:trHeight w:val="496"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4340606F">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41980BC3">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0F265E4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1CD4B950">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537903D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7DE5035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07DEB493">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1D3950AB">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3FEAD4A">
        <w:tblPrEx>
          <w:tblCellMar>
            <w:top w:w="0" w:type="dxa"/>
            <w:left w:w="108" w:type="dxa"/>
            <w:bottom w:w="0" w:type="dxa"/>
            <w:right w:w="108" w:type="dxa"/>
          </w:tblCellMar>
        </w:tblPrEx>
        <w:trPr>
          <w:trHeight w:val="346"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464C42B8">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1CF3AB79">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2C906BBD">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1088" w:type="dxa"/>
            <w:tcBorders>
              <w:top w:val="nil"/>
              <w:left w:val="nil"/>
              <w:bottom w:val="single" w:color="auto" w:sz="4" w:space="0"/>
              <w:right w:val="single" w:color="auto" w:sz="4" w:space="0"/>
            </w:tcBorders>
            <w:vAlign w:val="center"/>
          </w:tcPr>
          <w:p w14:paraId="1AD74764">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1271" w:type="dxa"/>
            <w:tcBorders>
              <w:top w:val="nil"/>
              <w:left w:val="nil"/>
              <w:bottom w:val="single" w:color="auto" w:sz="4" w:space="0"/>
              <w:right w:val="single" w:color="auto" w:sz="4" w:space="0"/>
            </w:tcBorders>
            <w:vAlign w:val="center"/>
          </w:tcPr>
          <w:p w14:paraId="5B36C986">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808" w:type="dxa"/>
            <w:gridSpan w:val="2"/>
            <w:tcBorders>
              <w:top w:val="nil"/>
              <w:left w:val="nil"/>
              <w:bottom w:val="single" w:color="auto" w:sz="4" w:space="0"/>
              <w:right w:val="single" w:color="auto" w:sz="4" w:space="0"/>
            </w:tcBorders>
            <w:vAlign w:val="center"/>
          </w:tcPr>
          <w:p w14:paraId="79C1A4C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0DAE38F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2C9DE9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5073633C">
        <w:tblPrEx>
          <w:tblCellMar>
            <w:top w:w="0" w:type="dxa"/>
            <w:left w:w="108" w:type="dxa"/>
            <w:bottom w:w="0" w:type="dxa"/>
            <w:right w:w="108" w:type="dxa"/>
          </w:tblCellMar>
        </w:tblPrEx>
        <w:trPr>
          <w:trHeight w:val="312"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297BA7C9">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75BC28FC">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14:paraId="1F988D5A">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1088" w:type="dxa"/>
            <w:tcBorders>
              <w:top w:val="nil"/>
              <w:left w:val="nil"/>
              <w:bottom w:val="single" w:color="auto" w:sz="4" w:space="0"/>
              <w:right w:val="single" w:color="auto" w:sz="4" w:space="0"/>
            </w:tcBorders>
            <w:vAlign w:val="center"/>
          </w:tcPr>
          <w:p w14:paraId="32DAD410">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1271" w:type="dxa"/>
            <w:tcBorders>
              <w:top w:val="nil"/>
              <w:left w:val="nil"/>
              <w:bottom w:val="single" w:color="auto" w:sz="4" w:space="0"/>
              <w:right w:val="single" w:color="auto" w:sz="4" w:space="0"/>
            </w:tcBorders>
            <w:vAlign w:val="center"/>
          </w:tcPr>
          <w:p w14:paraId="6F98D6EE">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47.39</w:t>
            </w:r>
          </w:p>
        </w:tc>
        <w:tc>
          <w:tcPr>
            <w:tcW w:w="808" w:type="dxa"/>
            <w:gridSpan w:val="2"/>
            <w:tcBorders>
              <w:top w:val="nil"/>
              <w:left w:val="nil"/>
              <w:bottom w:val="single" w:color="auto" w:sz="4" w:space="0"/>
              <w:right w:val="single" w:color="auto" w:sz="4" w:space="0"/>
            </w:tcBorders>
            <w:vAlign w:val="center"/>
          </w:tcPr>
          <w:p w14:paraId="18B0664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3F0BCB74">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682859C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5A063A3">
        <w:tblPrEx>
          <w:tblCellMar>
            <w:top w:w="0" w:type="dxa"/>
            <w:left w:w="108" w:type="dxa"/>
            <w:bottom w:w="0" w:type="dxa"/>
            <w:right w:w="108" w:type="dxa"/>
          </w:tblCellMar>
        </w:tblPrEx>
        <w:trPr>
          <w:trHeight w:val="285"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0C78E05E">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29A384E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2B395EDA">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0D5A85AD">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12227229">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6F1B5BF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1114773C">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1E2DFB0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1050103">
        <w:tblPrEx>
          <w:tblCellMar>
            <w:top w:w="0" w:type="dxa"/>
            <w:left w:w="108" w:type="dxa"/>
            <w:bottom w:w="0" w:type="dxa"/>
            <w:right w:w="108" w:type="dxa"/>
          </w:tblCellMar>
        </w:tblPrEx>
        <w:trPr>
          <w:trHeight w:val="32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071CFE41">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377719DC">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3650D1AE">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5A17A5F1">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4087ED7A">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3EC4595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5C4CA69F">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1E4E55E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5D94BB8">
        <w:tblPrEx>
          <w:tblCellMar>
            <w:top w:w="0" w:type="dxa"/>
            <w:left w:w="108" w:type="dxa"/>
            <w:bottom w:w="0" w:type="dxa"/>
            <w:right w:w="108" w:type="dxa"/>
          </w:tblCellMar>
        </w:tblPrEx>
        <w:trPr>
          <w:trHeight w:val="362" w:hRule="exact"/>
        </w:trPr>
        <w:tc>
          <w:tcPr>
            <w:tcW w:w="567" w:type="dxa"/>
            <w:vMerge w:val="restart"/>
            <w:tcBorders>
              <w:top w:val="nil"/>
              <w:left w:val="single" w:color="auto" w:sz="4" w:space="0"/>
              <w:bottom w:val="single" w:color="auto" w:sz="4" w:space="0"/>
              <w:right w:val="single" w:color="auto" w:sz="4" w:space="0"/>
            </w:tcBorders>
            <w:vAlign w:val="center"/>
          </w:tcPr>
          <w:p w14:paraId="6C7686C9">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63755C6C">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423B3F33">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4104FCA">
        <w:tblPrEx>
          <w:tblCellMar>
            <w:top w:w="0" w:type="dxa"/>
            <w:left w:w="108" w:type="dxa"/>
            <w:bottom w:w="0" w:type="dxa"/>
            <w:right w:w="108" w:type="dxa"/>
          </w:tblCellMar>
        </w:tblPrEx>
        <w:trPr>
          <w:trHeight w:val="1163" w:hRule="exact"/>
        </w:trPr>
        <w:tc>
          <w:tcPr>
            <w:tcW w:w="567" w:type="dxa"/>
            <w:vMerge w:val="continue"/>
            <w:tcBorders>
              <w:top w:val="nil"/>
              <w:left w:val="single" w:color="auto" w:sz="4" w:space="0"/>
              <w:bottom w:val="single" w:color="auto" w:sz="4" w:space="0"/>
              <w:right w:val="single" w:color="auto" w:sz="4" w:space="0"/>
            </w:tcBorders>
            <w:vAlign w:val="center"/>
          </w:tcPr>
          <w:p w14:paraId="6C2BD91D">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4528B287">
            <w:pPr>
              <w:widowControl/>
              <w:spacing w:line="240" w:lineRule="exact"/>
              <w:jc w:val="left"/>
              <w:rPr>
                <w:rFonts w:ascii="宋体" w:hAnsi="宋体" w:cs="宋体"/>
                <w:kern w:val="0"/>
                <w:sz w:val="18"/>
                <w:szCs w:val="18"/>
              </w:rPr>
            </w:pPr>
            <w:r>
              <w:rPr>
                <w:rFonts w:hint="eastAsia" w:ascii="宋体" w:hAnsi="宋体" w:cs="宋体"/>
                <w:sz w:val="18"/>
                <w:szCs w:val="18"/>
              </w:rPr>
              <w:t>目标1：</w:t>
            </w:r>
            <w:r>
              <w:rPr>
                <w:rFonts w:hint="eastAsia"/>
              </w:rPr>
              <w:t xml:space="preserve"> </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lang w:val="en-US" w:eastAsia="zh-CN"/>
              </w:rPr>
              <w:t>2</w:t>
            </w:r>
            <w:r>
              <w:rPr>
                <w:rFonts w:hint="eastAsia" w:ascii="宋体" w:hAnsi="宋体" w:cs="宋体"/>
                <w:sz w:val="18"/>
                <w:szCs w:val="18"/>
              </w:rPr>
              <w:t>个村生态环境。</w:t>
            </w:r>
          </w:p>
        </w:tc>
        <w:tc>
          <w:tcPr>
            <w:tcW w:w="3918" w:type="dxa"/>
            <w:gridSpan w:val="6"/>
            <w:tcBorders>
              <w:top w:val="single" w:color="auto" w:sz="4" w:space="0"/>
              <w:left w:val="nil"/>
              <w:bottom w:val="single" w:color="auto" w:sz="4" w:space="0"/>
              <w:right w:val="single" w:color="auto" w:sz="4" w:space="0"/>
            </w:tcBorders>
            <w:vAlign w:val="center"/>
          </w:tcPr>
          <w:p w14:paraId="429F6B71">
            <w:pPr>
              <w:widowControl/>
              <w:spacing w:line="240" w:lineRule="exact"/>
              <w:jc w:val="left"/>
              <w:rPr>
                <w:rFonts w:ascii="宋体" w:hAnsi="宋体" w:cs="宋体"/>
                <w:kern w:val="0"/>
                <w:sz w:val="18"/>
                <w:szCs w:val="18"/>
              </w:rPr>
            </w:pPr>
          </w:p>
          <w:p w14:paraId="541CDB87">
            <w:pPr>
              <w:widowControl/>
              <w:spacing w:line="240" w:lineRule="exact"/>
              <w:jc w:val="center"/>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lang w:val="en-US" w:eastAsia="zh-CN"/>
              </w:rPr>
              <w:t>2</w:t>
            </w:r>
            <w:r>
              <w:rPr>
                <w:rFonts w:hint="eastAsia" w:ascii="宋体" w:hAnsi="宋体" w:cs="宋体"/>
                <w:sz w:val="18"/>
                <w:szCs w:val="18"/>
              </w:rPr>
              <w:t>个村生态环境。</w:t>
            </w:r>
          </w:p>
        </w:tc>
      </w:tr>
      <w:tr w14:paraId="0D45E322">
        <w:tblPrEx>
          <w:tblCellMar>
            <w:top w:w="0" w:type="dxa"/>
            <w:left w:w="108" w:type="dxa"/>
            <w:bottom w:w="0" w:type="dxa"/>
            <w:right w:w="108" w:type="dxa"/>
          </w:tblCellMar>
        </w:tblPrEx>
        <w:trPr>
          <w:trHeight w:val="725" w:hRule="exact"/>
        </w:trPr>
        <w:tc>
          <w:tcPr>
            <w:tcW w:w="567" w:type="dxa"/>
            <w:vMerge w:val="restart"/>
            <w:tcBorders>
              <w:top w:val="nil"/>
              <w:left w:val="single" w:color="auto" w:sz="4" w:space="0"/>
              <w:right w:val="single" w:color="auto" w:sz="4" w:space="0"/>
            </w:tcBorders>
            <w:vAlign w:val="center"/>
          </w:tcPr>
          <w:p w14:paraId="23C10681">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3AB4076A">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2F786ED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3CB8902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25DFF0D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5BE1385F">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52A56E6B">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F74C5A0">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299E9CC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5D02B2B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254E94F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57D7AFE">
        <w:tblPrEx>
          <w:tblCellMar>
            <w:top w:w="0" w:type="dxa"/>
            <w:left w:w="108" w:type="dxa"/>
            <w:bottom w:w="0" w:type="dxa"/>
            <w:right w:w="108" w:type="dxa"/>
          </w:tblCellMar>
        </w:tblPrEx>
        <w:trPr>
          <w:trHeight w:val="560" w:hRule="exact"/>
        </w:trPr>
        <w:tc>
          <w:tcPr>
            <w:tcW w:w="567" w:type="dxa"/>
            <w:vMerge w:val="continue"/>
            <w:tcBorders>
              <w:left w:val="single" w:color="auto" w:sz="4" w:space="0"/>
              <w:right w:val="single" w:color="auto" w:sz="4" w:space="0"/>
            </w:tcBorders>
            <w:vAlign w:val="center"/>
          </w:tcPr>
          <w:p w14:paraId="71BD3B08">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4EC61187">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7E4E6874">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14:paraId="22553D84">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村人居环境治理个数</w:t>
            </w:r>
          </w:p>
        </w:tc>
        <w:tc>
          <w:tcPr>
            <w:tcW w:w="1341" w:type="dxa"/>
            <w:gridSpan w:val="2"/>
            <w:tcBorders>
              <w:top w:val="nil"/>
              <w:left w:val="nil"/>
              <w:bottom w:val="single" w:color="auto" w:sz="4" w:space="0"/>
              <w:right w:val="single" w:color="auto" w:sz="4" w:space="0"/>
            </w:tcBorders>
            <w:vAlign w:val="center"/>
          </w:tcPr>
          <w:p w14:paraId="3240F1D1">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r>
              <w:rPr>
                <w:rFonts w:hint="eastAsia" w:ascii="宋体" w:hAnsi="宋体" w:cs="宋体"/>
                <w:kern w:val="0"/>
                <w:sz w:val="18"/>
                <w:szCs w:val="18"/>
                <w:lang w:val="en-US" w:eastAsia="zh-CN"/>
              </w:rPr>
              <w:t>2</w:t>
            </w:r>
          </w:p>
        </w:tc>
        <w:tc>
          <w:tcPr>
            <w:tcW w:w="1271" w:type="dxa"/>
            <w:tcBorders>
              <w:top w:val="nil"/>
              <w:left w:val="nil"/>
              <w:bottom w:val="single" w:color="auto" w:sz="4" w:space="0"/>
              <w:right w:val="single" w:color="auto" w:sz="4" w:space="0"/>
            </w:tcBorders>
            <w:vAlign w:val="center"/>
          </w:tcPr>
          <w:p w14:paraId="6919D71C">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r>
              <w:rPr>
                <w:rFonts w:hint="eastAsia" w:ascii="宋体" w:hAnsi="宋体" w:cs="宋体"/>
                <w:kern w:val="0"/>
                <w:sz w:val="18"/>
                <w:szCs w:val="18"/>
                <w:lang w:val="en-US" w:eastAsia="zh-CN"/>
              </w:rPr>
              <w:t>2</w:t>
            </w:r>
          </w:p>
        </w:tc>
        <w:tc>
          <w:tcPr>
            <w:tcW w:w="657" w:type="dxa"/>
            <w:tcBorders>
              <w:top w:val="nil"/>
              <w:left w:val="nil"/>
              <w:bottom w:val="single" w:color="auto" w:sz="4" w:space="0"/>
              <w:right w:val="single" w:color="auto" w:sz="4" w:space="0"/>
            </w:tcBorders>
            <w:vAlign w:val="center"/>
          </w:tcPr>
          <w:p w14:paraId="775BBCC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6D73C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CB037E7">
            <w:pPr>
              <w:widowControl/>
              <w:spacing w:line="240" w:lineRule="exact"/>
              <w:jc w:val="center"/>
              <w:rPr>
                <w:rFonts w:ascii="宋体" w:hAnsi="宋体" w:cs="宋体"/>
                <w:kern w:val="0"/>
                <w:sz w:val="18"/>
                <w:szCs w:val="18"/>
              </w:rPr>
            </w:pPr>
          </w:p>
        </w:tc>
      </w:tr>
      <w:tr w14:paraId="559D31BB">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79A630D3">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4A4CA50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7003BC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14:paraId="12A72341">
            <w:pPr>
              <w:adjustRightInd w:val="0"/>
              <w:snapToGrid w:val="0"/>
              <w:spacing w:line="240" w:lineRule="atLeast"/>
              <w:jc w:val="center"/>
              <w:rPr>
                <w:rFonts w:ascii="宋体" w:hAnsi="宋体" w:cs="宋体"/>
                <w:color w:val="000000"/>
                <w:kern w:val="0"/>
                <w:sz w:val="18"/>
                <w:szCs w:val="18"/>
              </w:rPr>
            </w:pPr>
            <w:r>
              <w:rPr>
                <w:rFonts w:hint="eastAsia"/>
                <w:sz w:val="18"/>
                <w:szCs w:val="18"/>
              </w:rPr>
              <w:t>人居环境整体提升率</w:t>
            </w:r>
          </w:p>
        </w:tc>
        <w:tc>
          <w:tcPr>
            <w:tcW w:w="1341" w:type="dxa"/>
            <w:gridSpan w:val="2"/>
            <w:tcBorders>
              <w:top w:val="nil"/>
              <w:left w:val="nil"/>
              <w:bottom w:val="single" w:color="auto" w:sz="4" w:space="0"/>
              <w:right w:val="single" w:color="auto" w:sz="4" w:space="0"/>
            </w:tcBorders>
            <w:vAlign w:val="center"/>
          </w:tcPr>
          <w:p w14:paraId="45A0C5DB">
            <w:pPr>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027BA6A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C34836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0C7EC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95463CB">
            <w:pPr>
              <w:widowControl/>
              <w:spacing w:line="240" w:lineRule="exact"/>
              <w:jc w:val="center"/>
              <w:rPr>
                <w:rFonts w:ascii="宋体" w:hAnsi="宋体" w:cs="宋体"/>
                <w:kern w:val="0"/>
                <w:sz w:val="18"/>
                <w:szCs w:val="18"/>
              </w:rPr>
            </w:pPr>
          </w:p>
        </w:tc>
      </w:tr>
      <w:tr w14:paraId="4C3CA956">
        <w:tblPrEx>
          <w:tblCellMar>
            <w:top w:w="0" w:type="dxa"/>
            <w:left w:w="108" w:type="dxa"/>
            <w:bottom w:w="0" w:type="dxa"/>
            <w:right w:w="108" w:type="dxa"/>
          </w:tblCellMar>
        </w:tblPrEx>
        <w:trPr>
          <w:trHeight w:val="958" w:hRule="exact"/>
        </w:trPr>
        <w:tc>
          <w:tcPr>
            <w:tcW w:w="567" w:type="dxa"/>
            <w:vMerge w:val="continue"/>
            <w:tcBorders>
              <w:left w:val="single" w:color="auto" w:sz="4" w:space="0"/>
              <w:right w:val="single" w:color="auto" w:sz="4" w:space="0"/>
            </w:tcBorders>
            <w:vAlign w:val="center"/>
          </w:tcPr>
          <w:p w14:paraId="07EE1041">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64D00DD">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7B846818">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14:paraId="04B49EA8">
            <w:pPr>
              <w:adjustRightInd w:val="0"/>
              <w:snapToGrid w:val="0"/>
              <w:spacing w:line="240" w:lineRule="atLeast"/>
              <w:jc w:val="center"/>
              <w:rPr>
                <w:rFonts w:ascii="宋体" w:hAnsi="宋体" w:cs="宋体"/>
                <w:color w:val="000000"/>
                <w:kern w:val="0"/>
                <w:sz w:val="18"/>
                <w:szCs w:val="18"/>
              </w:rPr>
            </w:pPr>
            <w:r>
              <w:rPr>
                <w:rFonts w:hint="eastAsia" w:ascii="宋体" w:hAnsi="宋体" w:cs="宋体"/>
                <w:sz w:val="18"/>
                <w:szCs w:val="18"/>
              </w:rPr>
              <w:t>当年完成率</w:t>
            </w:r>
          </w:p>
        </w:tc>
        <w:tc>
          <w:tcPr>
            <w:tcW w:w="1341" w:type="dxa"/>
            <w:gridSpan w:val="2"/>
            <w:tcBorders>
              <w:top w:val="nil"/>
              <w:left w:val="nil"/>
              <w:bottom w:val="single" w:color="auto" w:sz="4" w:space="0"/>
              <w:right w:val="single" w:color="auto" w:sz="4" w:space="0"/>
            </w:tcBorders>
            <w:vAlign w:val="center"/>
          </w:tcPr>
          <w:p w14:paraId="54AC27F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9A477B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552A4A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27FD362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23873A1A">
            <w:pPr>
              <w:widowControl/>
              <w:spacing w:line="240" w:lineRule="exact"/>
              <w:rPr>
                <w:rFonts w:ascii="宋体" w:hAnsi="宋体" w:cs="宋体"/>
                <w:kern w:val="0"/>
                <w:sz w:val="18"/>
                <w:szCs w:val="18"/>
              </w:rPr>
            </w:pPr>
          </w:p>
        </w:tc>
      </w:tr>
      <w:tr w14:paraId="4ADFBA18">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14:paraId="32A68516">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47540A27">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57B6CFF6">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14:paraId="7A38B5AD">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预算资金完成率</w:t>
            </w:r>
          </w:p>
        </w:tc>
        <w:tc>
          <w:tcPr>
            <w:tcW w:w="1341" w:type="dxa"/>
            <w:gridSpan w:val="2"/>
            <w:tcBorders>
              <w:top w:val="nil"/>
              <w:left w:val="nil"/>
              <w:bottom w:val="single" w:color="auto" w:sz="4" w:space="0"/>
              <w:right w:val="single" w:color="auto" w:sz="4" w:space="0"/>
            </w:tcBorders>
            <w:vAlign w:val="center"/>
          </w:tcPr>
          <w:p w14:paraId="5E209BDD">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1271" w:type="dxa"/>
            <w:tcBorders>
              <w:top w:val="nil"/>
              <w:left w:val="nil"/>
              <w:bottom w:val="single" w:color="auto" w:sz="4" w:space="0"/>
              <w:right w:val="single" w:color="auto" w:sz="4" w:space="0"/>
            </w:tcBorders>
            <w:vAlign w:val="center"/>
          </w:tcPr>
          <w:p w14:paraId="53B12BD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657" w:type="dxa"/>
            <w:tcBorders>
              <w:top w:val="nil"/>
              <w:left w:val="nil"/>
              <w:bottom w:val="single" w:color="auto" w:sz="4" w:space="0"/>
              <w:right w:val="single" w:color="auto" w:sz="4" w:space="0"/>
            </w:tcBorders>
            <w:vAlign w:val="center"/>
          </w:tcPr>
          <w:p w14:paraId="22D31C2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3E8C134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7CE317C4">
            <w:pPr>
              <w:widowControl/>
              <w:spacing w:line="240" w:lineRule="exact"/>
              <w:jc w:val="center"/>
              <w:rPr>
                <w:rFonts w:ascii="宋体" w:hAnsi="宋体" w:cs="宋体"/>
                <w:kern w:val="0"/>
                <w:sz w:val="18"/>
                <w:szCs w:val="18"/>
              </w:rPr>
            </w:pPr>
          </w:p>
        </w:tc>
      </w:tr>
      <w:tr w14:paraId="60183545">
        <w:tblPrEx>
          <w:tblCellMar>
            <w:top w:w="0" w:type="dxa"/>
            <w:left w:w="108" w:type="dxa"/>
            <w:bottom w:w="0" w:type="dxa"/>
            <w:right w:w="108" w:type="dxa"/>
          </w:tblCellMar>
        </w:tblPrEx>
        <w:trPr>
          <w:trHeight w:val="580" w:hRule="exact"/>
        </w:trPr>
        <w:tc>
          <w:tcPr>
            <w:tcW w:w="567" w:type="dxa"/>
            <w:vMerge w:val="continue"/>
            <w:tcBorders>
              <w:left w:val="single" w:color="auto" w:sz="4" w:space="0"/>
              <w:right w:val="single" w:color="auto" w:sz="4" w:space="0"/>
            </w:tcBorders>
            <w:vAlign w:val="center"/>
          </w:tcPr>
          <w:p w14:paraId="2DD5736B">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2B4968B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4984DD44">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22739E6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045281BA">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1341" w:type="dxa"/>
            <w:gridSpan w:val="2"/>
            <w:tcBorders>
              <w:top w:val="nil"/>
              <w:left w:val="nil"/>
              <w:bottom w:val="single" w:color="auto" w:sz="4" w:space="0"/>
              <w:right w:val="single" w:color="auto" w:sz="4" w:space="0"/>
            </w:tcBorders>
            <w:vAlign w:val="center"/>
          </w:tcPr>
          <w:p w14:paraId="1D2DEF7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0753644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A97A9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85ACE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4B772E59">
            <w:pPr>
              <w:widowControl/>
              <w:spacing w:line="240" w:lineRule="exact"/>
              <w:jc w:val="center"/>
              <w:rPr>
                <w:rFonts w:ascii="宋体" w:hAnsi="宋体" w:cs="宋体"/>
                <w:kern w:val="0"/>
                <w:sz w:val="18"/>
                <w:szCs w:val="18"/>
              </w:rPr>
            </w:pPr>
          </w:p>
        </w:tc>
      </w:tr>
      <w:tr w14:paraId="1CFD783B">
        <w:tblPrEx>
          <w:tblCellMar>
            <w:top w:w="0" w:type="dxa"/>
            <w:left w:w="108" w:type="dxa"/>
            <w:bottom w:w="0" w:type="dxa"/>
            <w:right w:w="108" w:type="dxa"/>
          </w:tblCellMar>
        </w:tblPrEx>
        <w:trPr>
          <w:trHeight w:val="653" w:hRule="exact"/>
        </w:trPr>
        <w:tc>
          <w:tcPr>
            <w:tcW w:w="567" w:type="dxa"/>
            <w:vMerge w:val="continue"/>
            <w:tcBorders>
              <w:left w:val="single" w:color="auto" w:sz="4" w:space="0"/>
              <w:right w:val="single" w:color="auto" w:sz="4" w:space="0"/>
            </w:tcBorders>
            <w:vAlign w:val="center"/>
          </w:tcPr>
          <w:p w14:paraId="38596F1A">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712771A2">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678F7DD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0DBE64D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40F5F8E2">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生活垃圾处理</w:t>
            </w:r>
          </w:p>
        </w:tc>
        <w:tc>
          <w:tcPr>
            <w:tcW w:w="1341" w:type="dxa"/>
            <w:gridSpan w:val="2"/>
            <w:tcBorders>
              <w:top w:val="nil"/>
              <w:left w:val="nil"/>
              <w:bottom w:val="single" w:color="auto" w:sz="4" w:space="0"/>
              <w:right w:val="single" w:color="auto" w:sz="4" w:space="0"/>
            </w:tcBorders>
            <w:vAlign w:val="center"/>
          </w:tcPr>
          <w:p w14:paraId="63CFE4A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4048BA7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E52149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855EE97">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300" w:type="dxa"/>
            <w:gridSpan w:val="2"/>
            <w:tcBorders>
              <w:top w:val="single" w:color="auto" w:sz="4" w:space="0"/>
              <w:left w:val="nil"/>
              <w:bottom w:val="single" w:color="auto" w:sz="4" w:space="0"/>
              <w:right w:val="single" w:color="auto" w:sz="4" w:space="0"/>
            </w:tcBorders>
            <w:vAlign w:val="center"/>
          </w:tcPr>
          <w:p w14:paraId="7905F434">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51897B22">
        <w:tblPrEx>
          <w:tblCellMar>
            <w:top w:w="0" w:type="dxa"/>
            <w:left w:w="108" w:type="dxa"/>
            <w:bottom w:w="0" w:type="dxa"/>
            <w:right w:w="108" w:type="dxa"/>
          </w:tblCellMar>
        </w:tblPrEx>
        <w:trPr>
          <w:trHeight w:val="575" w:hRule="exact"/>
        </w:trPr>
        <w:tc>
          <w:tcPr>
            <w:tcW w:w="567" w:type="dxa"/>
            <w:vMerge w:val="continue"/>
            <w:tcBorders>
              <w:left w:val="single" w:color="auto" w:sz="4" w:space="0"/>
              <w:right w:val="single" w:color="auto" w:sz="4" w:space="0"/>
            </w:tcBorders>
            <w:vAlign w:val="center"/>
          </w:tcPr>
          <w:p w14:paraId="5F257566">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083CBC57">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77B49731">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74471C9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5EBA39BA">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对生活环境改善程度</w:t>
            </w:r>
          </w:p>
        </w:tc>
        <w:tc>
          <w:tcPr>
            <w:tcW w:w="1341" w:type="dxa"/>
            <w:gridSpan w:val="2"/>
            <w:tcBorders>
              <w:top w:val="nil"/>
              <w:left w:val="nil"/>
              <w:bottom w:val="single" w:color="auto" w:sz="4" w:space="0"/>
              <w:right w:val="single" w:color="auto" w:sz="4" w:space="0"/>
            </w:tcBorders>
            <w:vAlign w:val="center"/>
          </w:tcPr>
          <w:p w14:paraId="54B4525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7081827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3D634F9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28FBBCB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737044D5">
            <w:pPr>
              <w:widowControl/>
              <w:spacing w:line="240" w:lineRule="exact"/>
              <w:jc w:val="center"/>
              <w:rPr>
                <w:rFonts w:ascii="宋体" w:hAnsi="宋体" w:cs="宋体"/>
                <w:kern w:val="0"/>
                <w:sz w:val="18"/>
                <w:szCs w:val="18"/>
              </w:rPr>
            </w:pPr>
          </w:p>
        </w:tc>
      </w:tr>
      <w:tr w14:paraId="1022CAA9">
        <w:tblPrEx>
          <w:tblCellMar>
            <w:top w:w="0" w:type="dxa"/>
            <w:left w:w="108" w:type="dxa"/>
            <w:bottom w:w="0" w:type="dxa"/>
            <w:right w:w="108" w:type="dxa"/>
          </w:tblCellMar>
        </w:tblPrEx>
        <w:trPr>
          <w:trHeight w:val="512" w:hRule="exact"/>
        </w:trPr>
        <w:tc>
          <w:tcPr>
            <w:tcW w:w="567" w:type="dxa"/>
            <w:vMerge w:val="continue"/>
            <w:tcBorders>
              <w:left w:val="single" w:color="auto" w:sz="4" w:space="0"/>
              <w:bottom w:val="single" w:color="auto" w:sz="4" w:space="0"/>
              <w:right w:val="single" w:color="auto" w:sz="4" w:space="0"/>
            </w:tcBorders>
            <w:vAlign w:val="center"/>
          </w:tcPr>
          <w:p w14:paraId="10510212">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E60FFA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703AD34D">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14:paraId="1614C9B5">
            <w:pPr>
              <w:adjustRightInd w:val="0"/>
              <w:snapToGrid w:val="0"/>
              <w:spacing w:line="240" w:lineRule="atLeast"/>
              <w:jc w:val="center"/>
              <w:rPr>
                <w:rFonts w:ascii="宋体" w:hAnsi="宋体" w:cs="宋体"/>
                <w:color w:val="000000"/>
                <w:kern w:val="0"/>
                <w:sz w:val="18"/>
                <w:szCs w:val="18"/>
              </w:rPr>
            </w:pPr>
            <w:r>
              <w:rPr>
                <w:rFonts w:hint="eastAsia"/>
                <w:sz w:val="18"/>
                <w:szCs w:val="18"/>
              </w:rPr>
              <w:t>全镇生态环境改善</w:t>
            </w:r>
          </w:p>
        </w:tc>
        <w:tc>
          <w:tcPr>
            <w:tcW w:w="1341" w:type="dxa"/>
            <w:gridSpan w:val="2"/>
            <w:tcBorders>
              <w:top w:val="nil"/>
              <w:left w:val="nil"/>
              <w:bottom w:val="single" w:color="auto" w:sz="4" w:space="0"/>
              <w:right w:val="single" w:color="auto" w:sz="4" w:space="0"/>
            </w:tcBorders>
            <w:vAlign w:val="center"/>
          </w:tcPr>
          <w:p w14:paraId="1E4C4F6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856747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094466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3B4EFD2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58514C6A">
            <w:pPr>
              <w:widowControl/>
              <w:spacing w:line="240" w:lineRule="exact"/>
              <w:jc w:val="center"/>
              <w:rPr>
                <w:rFonts w:ascii="宋体" w:hAnsi="宋体" w:cs="宋体"/>
                <w:kern w:val="0"/>
                <w:sz w:val="18"/>
                <w:szCs w:val="18"/>
              </w:rPr>
            </w:pPr>
          </w:p>
        </w:tc>
      </w:tr>
      <w:tr w14:paraId="545C4964">
        <w:tblPrEx>
          <w:tblCellMar>
            <w:top w:w="0" w:type="dxa"/>
            <w:left w:w="108" w:type="dxa"/>
            <w:bottom w:w="0" w:type="dxa"/>
            <w:right w:w="108" w:type="dxa"/>
          </w:tblCellMar>
        </w:tblPrEx>
        <w:trPr>
          <w:trHeight w:val="741"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520A2B7B">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246CF0B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927620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7948AB2B">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2B037B33">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671DFE33">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single" w:color="auto" w:sz="4" w:space="0"/>
              <w:left w:val="single" w:color="auto" w:sz="4" w:space="0"/>
              <w:bottom w:val="single" w:color="auto" w:sz="4" w:space="0"/>
              <w:right w:val="single" w:color="auto" w:sz="4" w:space="0"/>
            </w:tcBorders>
            <w:vAlign w:val="center"/>
          </w:tcPr>
          <w:p w14:paraId="709D561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single" w:color="auto" w:sz="4" w:space="0"/>
              <w:left w:val="single" w:color="auto" w:sz="4" w:space="0"/>
              <w:bottom w:val="single" w:color="auto" w:sz="4" w:space="0"/>
              <w:right w:val="single" w:color="auto" w:sz="4" w:space="0"/>
            </w:tcBorders>
            <w:vAlign w:val="center"/>
          </w:tcPr>
          <w:p w14:paraId="7CBC1BC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2BF58C0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09820164">
            <w:pPr>
              <w:widowControl/>
              <w:spacing w:line="240" w:lineRule="exact"/>
              <w:jc w:val="center"/>
              <w:rPr>
                <w:rFonts w:ascii="宋体" w:hAnsi="宋体" w:cs="宋体"/>
                <w:kern w:val="0"/>
                <w:sz w:val="18"/>
                <w:szCs w:val="18"/>
              </w:rPr>
            </w:pPr>
          </w:p>
        </w:tc>
      </w:tr>
      <w:tr w14:paraId="1EF86E88">
        <w:tblPrEx>
          <w:tblCellMar>
            <w:top w:w="0" w:type="dxa"/>
            <w:left w:w="108" w:type="dxa"/>
            <w:bottom w:w="0" w:type="dxa"/>
            <w:right w:w="108" w:type="dxa"/>
          </w:tblCellMar>
        </w:tblPrEx>
        <w:trPr>
          <w:trHeight w:val="315"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426A144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5DDAA89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5DD4B5D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08730DE6">
            <w:pPr>
              <w:widowControl/>
              <w:spacing w:line="240" w:lineRule="exact"/>
              <w:jc w:val="center"/>
              <w:rPr>
                <w:rFonts w:ascii="宋体" w:hAnsi="宋体" w:cs="宋体"/>
                <w:kern w:val="0"/>
                <w:sz w:val="18"/>
                <w:szCs w:val="18"/>
              </w:rPr>
            </w:pPr>
          </w:p>
        </w:tc>
      </w:tr>
      <w:tr w14:paraId="4A350E02">
        <w:tblPrEx>
          <w:tblCellMar>
            <w:top w:w="0" w:type="dxa"/>
            <w:left w:w="108" w:type="dxa"/>
            <w:bottom w:w="0" w:type="dxa"/>
            <w:right w:w="108" w:type="dxa"/>
          </w:tblCellMar>
        </w:tblPrEx>
        <w:trPr>
          <w:trHeight w:val="373"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36E414A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61695EF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1D59E91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067093D4">
            <w:pPr>
              <w:widowControl/>
              <w:spacing w:line="240" w:lineRule="exact"/>
              <w:jc w:val="center"/>
              <w:rPr>
                <w:rFonts w:ascii="宋体" w:hAnsi="宋体" w:cs="宋体"/>
                <w:kern w:val="0"/>
                <w:sz w:val="18"/>
                <w:szCs w:val="18"/>
              </w:rPr>
            </w:pPr>
          </w:p>
        </w:tc>
      </w:tr>
    </w:tbl>
    <w:p w14:paraId="75167881">
      <w:pPr>
        <w:rPr>
          <w:sz w:val="21"/>
          <w:szCs w:val="21"/>
        </w:rPr>
      </w:pPr>
    </w:p>
    <w:p w14:paraId="687CF2A9">
      <w:pPr>
        <w:widowControl/>
        <w:spacing w:line="560" w:lineRule="exact"/>
        <w:jc w:val="center"/>
        <w:rPr>
          <w:rFonts w:hint="eastAsia"/>
          <w:sz w:val="21"/>
          <w:szCs w:val="21"/>
        </w:rPr>
      </w:pPr>
      <w:r>
        <w:rPr>
          <w:rFonts w:hint="eastAsia"/>
          <w:sz w:val="21"/>
          <w:szCs w:val="21"/>
        </w:rPr>
        <w:t>注：其中预算执行率固定为10分，其中各项指标90分，总分100</w:t>
      </w:r>
    </w:p>
    <w:p w14:paraId="7A2522D3">
      <w:pPr>
        <w:widowControl/>
        <w:spacing w:line="560" w:lineRule="exact"/>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附件2</w:t>
      </w:r>
    </w:p>
    <w:p w14:paraId="274D3AD6">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eastAsia="zh-CN"/>
        </w:rPr>
        <w:t>东新庄</w:t>
      </w:r>
      <w:r>
        <w:rPr>
          <w:rFonts w:hint="eastAsia" w:ascii="方正小标宋简体" w:hAnsi="方正小标宋简体" w:eastAsia="方正小标宋简体" w:cs="方正小标宋简体"/>
          <w:b w:val="0"/>
          <w:bCs w:val="0"/>
          <w:kern w:val="0"/>
          <w:sz w:val="44"/>
          <w:szCs w:val="44"/>
        </w:rPr>
        <w:t>镇人民政府</w:t>
      </w:r>
    </w:p>
    <w:p w14:paraId="1D2A983E">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社会事务管理支出</w:t>
      </w:r>
      <w:r>
        <w:rPr>
          <w:rFonts w:hint="eastAsia" w:ascii="方正小标宋简体" w:hAnsi="方正小标宋简体" w:eastAsia="方正小标宋简体" w:cs="方正小标宋简体"/>
          <w:b w:val="0"/>
          <w:bCs w:val="0"/>
          <w:kern w:val="0"/>
          <w:sz w:val="44"/>
          <w:szCs w:val="44"/>
        </w:rPr>
        <w:t>项目</w:t>
      </w:r>
    </w:p>
    <w:p w14:paraId="100C2386">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绩效自评报告</w:t>
      </w:r>
    </w:p>
    <w:p w14:paraId="12465686">
      <w:pPr>
        <w:spacing w:line="580" w:lineRule="exact"/>
        <w:rPr>
          <w:rFonts w:ascii="仿宋" w:hAnsi="仿宋" w:eastAsia="仿宋"/>
          <w:szCs w:val="32"/>
        </w:rPr>
      </w:pPr>
    </w:p>
    <w:p w14:paraId="413287FF">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4175BDDB">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2822581E">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按照体制文件精神，以辖区内常住人口为基数，按每人每年20元标准，用于环境卫生、信访维稳、安全生产等。开展对社会事务管理支出方面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镇实际有机结合起来，提出有针对性的意见建议，当好参谋助手，做好经济运行监测与分析，切实加强对计划执行情况的监督检查，对项目运行中存在问题和建议及时向领导反馈，为领导决策提供依据，确保全镇环境治理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47.39</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47.39</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47.39</w:t>
      </w:r>
      <w:r>
        <w:rPr>
          <w:rFonts w:hint="eastAsia" w:ascii="方正仿宋简体" w:hAnsi="仿宋" w:eastAsia="方正仿宋简体" w:cs="方正仿宋简体"/>
          <w:kern w:val="0"/>
          <w:szCs w:val="32"/>
          <w:lang w:val="zh-CN"/>
        </w:rPr>
        <w:t>万元。</w:t>
      </w:r>
    </w:p>
    <w:p w14:paraId="080EEBC6">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7128D063">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坚持以农村卫生环境治理及信访稳定等工作为目标，清理并运输村庄内各条街道生活及建筑垃圾，整体上改善2</w:t>
      </w:r>
      <w:r>
        <w:rPr>
          <w:rFonts w:hint="eastAsia" w:ascii="方正仿宋简体" w:eastAsia="方正仿宋简体"/>
          <w:szCs w:val="32"/>
          <w:lang w:val="en-US" w:eastAsia="zh-CN"/>
        </w:rPr>
        <w:t>2</w:t>
      </w:r>
      <w:r>
        <w:rPr>
          <w:rFonts w:hint="eastAsia" w:ascii="方正仿宋简体" w:eastAsia="方正仿宋简体"/>
          <w:szCs w:val="32"/>
        </w:rPr>
        <w:t>个村生态卫生环境及信访稳定。</w:t>
      </w:r>
    </w:p>
    <w:p w14:paraId="3E5F2EA0">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0F4079FF">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9F88CF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19C7CE3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7EC1BFC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71EDED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27239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160990E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677AA3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128E7A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2AC8D0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044C288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3999E42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0E44EF7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448DA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2E94A5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23F7E32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1AA915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7090208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环境治理范围覆盖率</w:t>
            </w:r>
          </w:p>
        </w:tc>
        <w:tc>
          <w:tcPr>
            <w:tcW w:w="1291" w:type="pct"/>
            <w:gridSpan w:val="3"/>
            <w:vAlign w:val="center"/>
          </w:tcPr>
          <w:p w14:paraId="6C6763C0">
            <w:pPr>
              <w:jc w:val="center"/>
              <w:rPr>
                <w:rFonts w:ascii="方正仿宋简体" w:hAnsi="仿宋" w:eastAsia="方正仿宋简体"/>
                <w:kern w:val="0"/>
                <w:sz w:val="24"/>
              </w:rPr>
            </w:pPr>
            <w:r>
              <w:rPr>
                <w:rFonts w:hint="eastAsia" w:ascii="方正仿宋简体" w:hAnsi="仿宋" w:eastAsia="方正仿宋简体"/>
                <w:kern w:val="0"/>
                <w:sz w:val="24"/>
              </w:rPr>
              <w:t>环境治理覆盖2</w:t>
            </w:r>
            <w:r>
              <w:rPr>
                <w:rFonts w:hint="eastAsia" w:ascii="方正仿宋简体" w:hAnsi="仿宋" w:eastAsia="方正仿宋简体"/>
                <w:kern w:val="0"/>
                <w:sz w:val="24"/>
                <w:lang w:val="en-US" w:eastAsia="zh-CN"/>
              </w:rPr>
              <w:t>2</w:t>
            </w:r>
            <w:r>
              <w:rPr>
                <w:rFonts w:hint="eastAsia" w:ascii="方正仿宋简体" w:hAnsi="仿宋" w:eastAsia="方正仿宋简体"/>
                <w:kern w:val="0"/>
                <w:sz w:val="24"/>
              </w:rPr>
              <w:t>个行政村</w:t>
            </w:r>
          </w:p>
        </w:tc>
        <w:tc>
          <w:tcPr>
            <w:tcW w:w="1525" w:type="pct"/>
            <w:vAlign w:val="center"/>
          </w:tcPr>
          <w:p w14:paraId="1EBAE9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A5788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38DCC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48FC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640A0398">
            <w:pPr>
              <w:widowControl/>
              <w:spacing w:line="440" w:lineRule="exact"/>
              <w:jc w:val="left"/>
              <w:rPr>
                <w:rFonts w:ascii="方正仿宋简体" w:hAnsi="仿宋" w:eastAsia="方正仿宋简体"/>
                <w:kern w:val="0"/>
                <w:sz w:val="24"/>
              </w:rPr>
            </w:pPr>
          </w:p>
        </w:tc>
        <w:tc>
          <w:tcPr>
            <w:tcW w:w="435" w:type="pct"/>
            <w:vAlign w:val="center"/>
          </w:tcPr>
          <w:p w14:paraId="584713E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5964CF60">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人居环境整体提升率</w:t>
            </w:r>
          </w:p>
        </w:tc>
        <w:tc>
          <w:tcPr>
            <w:tcW w:w="1291" w:type="pct"/>
            <w:gridSpan w:val="3"/>
            <w:vAlign w:val="center"/>
          </w:tcPr>
          <w:p w14:paraId="407A659F">
            <w:pPr>
              <w:jc w:val="center"/>
              <w:rPr>
                <w:rFonts w:ascii="方正仿宋简体" w:hAnsi="仿宋" w:eastAsia="方正仿宋简体"/>
                <w:kern w:val="0"/>
                <w:sz w:val="24"/>
              </w:rPr>
            </w:pPr>
            <w:r>
              <w:rPr>
                <w:rFonts w:hint="eastAsia" w:ascii="方正仿宋简体" w:hAnsi="仿宋" w:eastAsia="方正仿宋简体"/>
                <w:kern w:val="0"/>
                <w:sz w:val="24"/>
              </w:rPr>
              <w:t>反映人居环境卫生改善情况及成绩，</w:t>
            </w:r>
          </w:p>
        </w:tc>
        <w:tc>
          <w:tcPr>
            <w:tcW w:w="1525" w:type="pct"/>
            <w:vAlign w:val="center"/>
          </w:tcPr>
          <w:p w14:paraId="4DA1AD9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43D76A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7A4EF3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1D24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1CCFED86">
            <w:pPr>
              <w:widowControl/>
              <w:spacing w:line="440" w:lineRule="exact"/>
              <w:jc w:val="left"/>
              <w:rPr>
                <w:rFonts w:ascii="方正仿宋简体" w:hAnsi="仿宋" w:eastAsia="方正仿宋简体"/>
                <w:kern w:val="0"/>
                <w:sz w:val="24"/>
              </w:rPr>
            </w:pPr>
          </w:p>
        </w:tc>
        <w:tc>
          <w:tcPr>
            <w:tcW w:w="435" w:type="pct"/>
            <w:vAlign w:val="center"/>
          </w:tcPr>
          <w:p w14:paraId="741A8A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530EB4BA">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291" w:type="pct"/>
            <w:gridSpan w:val="3"/>
            <w:vAlign w:val="center"/>
          </w:tcPr>
          <w:p w14:paraId="35490863">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14:paraId="1337A85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2375CC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F8499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27F9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86F9B0F">
            <w:pPr>
              <w:widowControl/>
              <w:spacing w:line="440" w:lineRule="exact"/>
              <w:jc w:val="left"/>
              <w:rPr>
                <w:rFonts w:ascii="方正仿宋简体" w:hAnsi="仿宋" w:eastAsia="方正仿宋简体"/>
                <w:kern w:val="0"/>
                <w:sz w:val="24"/>
              </w:rPr>
            </w:pPr>
          </w:p>
        </w:tc>
        <w:tc>
          <w:tcPr>
            <w:tcW w:w="435" w:type="pct"/>
            <w:vAlign w:val="center"/>
          </w:tcPr>
          <w:p w14:paraId="1DA368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2A50F55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14D9BA2A">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54B8A0E2">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47397F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F286141">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29A3A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485711BD">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1E7D71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4AD0730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tcPr>
          <w:p w14:paraId="5C63FD28">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66B9AD1A">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EC72A7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E492A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9A5B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6E0858EC">
            <w:pPr>
              <w:widowControl/>
              <w:spacing w:line="440" w:lineRule="exact"/>
              <w:jc w:val="left"/>
              <w:rPr>
                <w:rFonts w:ascii="方正仿宋简体" w:hAnsi="仿宋" w:eastAsia="方正仿宋简体"/>
                <w:kern w:val="0"/>
                <w:sz w:val="24"/>
              </w:rPr>
            </w:pPr>
          </w:p>
        </w:tc>
        <w:tc>
          <w:tcPr>
            <w:tcW w:w="435" w:type="pct"/>
            <w:vAlign w:val="center"/>
          </w:tcPr>
          <w:p w14:paraId="028261F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1DD686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389EEE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7DC48C44">
            <w:pPr>
              <w:widowControl/>
              <w:spacing w:line="440" w:lineRule="exact"/>
              <w:jc w:val="center"/>
              <w:rPr>
                <w:rFonts w:ascii="方正仿宋简体" w:hAnsi="仿宋" w:eastAsia="方正仿宋简体"/>
                <w:kern w:val="0"/>
                <w:sz w:val="24"/>
              </w:rPr>
            </w:pPr>
          </w:p>
        </w:tc>
        <w:tc>
          <w:tcPr>
            <w:tcW w:w="1525" w:type="pct"/>
            <w:vAlign w:val="center"/>
          </w:tcPr>
          <w:p w14:paraId="3247CF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A1D8F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B0973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3F7E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40D541A7">
            <w:pPr>
              <w:widowControl/>
              <w:spacing w:line="440" w:lineRule="exact"/>
              <w:jc w:val="left"/>
              <w:rPr>
                <w:rFonts w:ascii="方正仿宋简体" w:hAnsi="仿宋" w:eastAsia="方正仿宋简体"/>
                <w:kern w:val="0"/>
                <w:sz w:val="24"/>
              </w:rPr>
            </w:pPr>
          </w:p>
        </w:tc>
        <w:tc>
          <w:tcPr>
            <w:tcW w:w="435" w:type="pct"/>
            <w:vAlign w:val="center"/>
          </w:tcPr>
          <w:p w14:paraId="643C43C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539F444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1D5BF7F9">
            <w:pPr>
              <w:widowControl/>
              <w:spacing w:line="440" w:lineRule="exact"/>
              <w:jc w:val="center"/>
              <w:rPr>
                <w:rFonts w:hint="default" w:ascii="方正仿宋简体" w:hAnsi="仿宋" w:eastAsia="方正仿宋简体"/>
                <w:kern w:val="0"/>
                <w:sz w:val="24"/>
                <w:lang w:val="en-US" w:eastAsia="zh-CN"/>
              </w:rPr>
            </w:pPr>
            <w:r>
              <w:rPr>
                <w:rFonts w:hint="eastAsia" w:ascii="方正仿宋简体" w:hAnsi="仿宋" w:eastAsia="方正仿宋简体"/>
                <w:kern w:val="0"/>
                <w:sz w:val="24"/>
              </w:rPr>
              <w:t>全辖区内</w:t>
            </w:r>
            <w:r>
              <w:rPr>
                <w:rFonts w:hint="eastAsia" w:ascii="方正仿宋简体" w:hAnsi="仿宋" w:eastAsia="方正仿宋简体"/>
                <w:kern w:val="0"/>
                <w:sz w:val="24"/>
                <w:lang w:eastAsia="zh-CN"/>
              </w:rPr>
              <w:t>常住</w:t>
            </w:r>
            <w:r>
              <w:rPr>
                <w:rFonts w:hint="eastAsia" w:ascii="方正仿宋简体" w:hAnsi="仿宋" w:eastAsia="方正仿宋简体"/>
                <w:kern w:val="0"/>
                <w:sz w:val="24"/>
              </w:rPr>
              <w:t>人口</w:t>
            </w:r>
            <w:r>
              <w:rPr>
                <w:rFonts w:hint="eastAsia" w:ascii="方正仿宋简体" w:hAnsi="仿宋" w:eastAsia="方正仿宋简体"/>
                <w:kern w:val="0"/>
                <w:sz w:val="24"/>
                <w:lang w:val="en-US" w:eastAsia="zh-CN"/>
              </w:rPr>
              <w:t>40565</w:t>
            </w:r>
          </w:p>
        </w:tc>
        <w:tc>
          <w:tcPr>
            <w:tcW w:w="1525" w:type="pct"/>
            <w:vAlign w:val="center"/>
          </w:tcPr>
          <w:p w14:paraId="6F8FD5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68FA2C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D96F8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3ABED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3BA66676">
            <w:pPr>
              <w:widowControl/>
              <w:spacing w:line="440" w:lineRule="exact"/>
              <w:jc w:val="left"/>
              <w:rPr>
                <w:rFonts w:ascii="方正仿宋简体" w:hAnsi="仿宋" w:eastAsia="方正仿宋简体"/>
                <w:kern w:val="0"/>
                <w:sz w:val="24"/>
              </w:rPr>
            </w:pPr>
          </w:p>
        </w:tc>
        <w:tc>
          <w:tcPr>
            <w:tcW w:w="435" w:type="pct"/>
            <w:vAlign w:val="center"/>
          </w:tcPr>
          <w:p w14:paraId="2A256C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75A94997">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6339523C">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41F3967D">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138588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7C904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52B9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43F2BF7E">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3C3796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4F16F3E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385416BC">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11762F9B">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4296A3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49D0F9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9E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52777E35">
            <w:pPr>
              <w:spacing w:line="560" w:lineRule="exact"/>
              <w:jc w:val="center"/>
              <w:rPr>
                <w:rFonts w:ascii="方正仿宋简体" w:hAnsi="仿宋" w:eastAsia="方正仿宋简体"/>
                <w:sz w:val="24"/>
              </w:rPr>
            </w:pPr>
          </w:p>
          <w:p w14:paraId="300016F9">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371AE7AE">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5C32BC9E">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2B51F40C">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1FC32428">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EBC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707BB6F">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58CE42B2">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55AD84DD">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48C6E81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57EE881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243BE7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0C24725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35EC82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4846448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76E0703E">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074F1B06">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917665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AE014B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112D90EE">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0DE53AF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为了改善农村卫生环境，缩短城乡一体化差距，提升人居生活水平，使我镇2</w:t>
      </w:r>
      <w:r>
        <w:rPr>
          <w:rFonts w:hint="eastAsia" w:ascii="方正仿宋简体" w:hAnsi="仿宋" w:eastAsia="方正仿宋简体"/>
          <w:szCs w:val="32"/>
          <w:lang w:val="en-US" w:eastAsia="zh-CN"/>
        </w:rPr>
        <w:t>2</w:t>
      </w:r>
      <w:r>
        <w:rPr>
          <w:rFonts w:hint="eastAsia" w:ascii="方正仿宋简体" w:hAnsi="仿宋" w:eastAsia="方正仿宋简体"/>
          <w:szCs w:val="32"/>
        </w:rPr>
        <w:t>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7655D1A2">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388E0A7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（一）社会事务管理支出项目</w:t>
      </w:r>
      <w:r>
        <w:rPr>
          <w:rFonts w:hint="eastAsia" w:ascii="方正楷体简体" w:hAnsi="仿宋" w:eastAsia="方正楷体简体"/>
          <w:bCs/>
          <w:szCs w:val="32"/>
        </w:rPr>
        <w:t>投入指标评价分析情况</w:t>
      </w:r>
    </w:p>
    <w:p w14:paraId="41BA951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11BEF0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42498CD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3D3EDE5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5B1B1C7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65C8222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B6899EA">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（二）社会事务管理支出项目</w:t>
      </w:r>
      <w:r>
        <w:rPr>
          <w:rFonts w:hint="eastAsia" w:ascii="方正楷体简体" w:hAnsi="仿宋" w:eastAsia="方正楷体简体"/>
          <w:bCs/>
          <w:szCs w:val="32"/>
        </w:rPr>
        <w:t>过程指标项目评价分析情况</w:t>
      </w:r>
    </w:p>
    <w:p w14:paraId="3411EA4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0DF58C9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E8DDA4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5DA20D4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3BD4D0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4E2E91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59CF95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082A04F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（三）社会事务管理支出项目</w:t>
      </w:r>
      <w:r>
        <w:rPr>
          <w:rFonts w:hint="eastAsia" w:ascii="方正楷体简体" w:hAnsi="仿宋" w:eastAsia="方正楷体简体"/>
          <w:bCs/>
          <w:szCs w:val="32"/>
        </w:rPr>
        <w:t>产出指标评价分析情况</w:t>
      </w:r>
    </w:p>
    <w:p w14:paraId="28D220D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0CA4593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清理和运输村内各条街道生活垃圾，改善2</w:t>
      </w:r>
      <w:r>
        <w:rPr>
          <w:rFonts w:hint="eastAsia" w:ascii="方正仿宋简体" w:hAnsi="仿宋" w:eastAsia="方正仿宋简体"/>
          <w:kern w:val="0"/>
          <w:szCs w:val="32"/>
          <w:lang w:val="en-US" w:eastAsia="zh-CN"/>
        </w:rPr>
        <w:t>2</w:t>
      </w:r>
      <w:r>
        <w:rPr>
          <w:rFonts w:hint="eastAsia" w:ascii="方正仿宋简体" w:hAnsi="仿宋" w:eastAsia="方正仿宋简体"/>
          <w:kern w:val="0"/>
          <w:szCs w:val="32"/>
        </w:rPr>
        <w:t>个行政村生活环境</w:t>
      </w:r>
      <w:r>
        <w:rPr>
          <w:rFonts w:hint="eastAsia" w:ascii="方正仿宋简体" w:hAnsi="仿宋" w:eastAsia="方正仿宋简体"/>
          <w:bCs/>
          <w:szCs w:val="32"/>
        </w:rPr>
        <w:t>等工作任务完成情况占各项工作任务的比例，达到优良水平。所以该项目指标得分10分。</w:t>
      </w:r>
    </w:p>
    <w:p w14:paraId="2047B6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5E45C0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3663EC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469EBAE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682DCA9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28A3460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0402481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（四）社会事务管理支出项目</w:t>
      </w:r>
      <w:r>
        <w:rPr>
          <w:rFonts w:hint="eastAsia" w:ascii="方正楷体简体" w:hAnsi="仿宋" w:eastAsia="方正楷体简体"/>
          <w:bCs/>
          <w:szCs w:val="32"/>
        </w:rPr>
        <w:t>效果指标评价分析情况</w:t>
      </w:r>
    </w:p>
    <w:p w14:paraId="6DC7068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7A74574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w:t>
      </w:r>
      <w:r>
        <w:rPr>
          <w:rFonts w:hint="eastAsia" w:ascii="方正仿宋简体" w:hAnsi="仿宋" w:eastAsia="方正仿宋简体"/>
          <w:bCs/>
          <w:szCs w:val="32"/>
          <w:lang w:eastAsia="zh-CN"/>
        </w:rPr>
        <w:t>常住</w:t>
      </w:r>
      <w:r>
        <w:rPr>
          <w:rFonts w:hint="eastAsia" w:ascii="方正仿宋简体" w:hAnsi="仿宋" w:eastAsia="方正仿宋简体"/>
          <w:bCs/>
          <w:szCs w:val="32"/>
        </w:rPr>
        <w:t>受益人口比率达到优良水平。所以该项目得 8分。</w:t>
      </w:r>
    </w:p>
    <w:p w14:paraId="0FA8A04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3516F336">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5D8B06D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72E64E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5665F9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1D6095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12C2D9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04588A3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6A08293A">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2A3CE0D4">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7328DC5E">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4BEA557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267874A4">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346F93DB">
      <w:pPr>
        <w:ind w:firstLine="640" w:firstLineChars="200"/>
        <w:rPr>
          <w:rFonts w:hint="eastAsia"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2E7F7916">
      <w:pPr>
        <w:bidi w:val="0"/>
        <w:rPr>
          <w:rFonts w:hint="eastAsia" w:ascii="Times New Roman" w:hAnsi="Times New Roman" w:eastAsia="宋体" w:cs="Times New Roman"/>
          <w:kern w:val="2"/>
          <w:sz w:val="32"/>
          <w:szCs w:val="24"/>
          <w:lang w:val="en-US" w:eastAsia="zh-CN" w:bidi="ar-SA"/>
        </w:rPr>
      </w:pPr>
    </w:p>
    <w:p w14:paraId="4B5B5A72">
      <w:pPr>
        <w:bidi w:val="0"/>
        <w:rPr>
          <w:rFonts w:hint="eastAsia"/>
          <w:lang w:val="en-US" w:eastAsia="zh-CN"/>
        </w:rPr>
      </w:pPr>
    </w:p>
    <w:p w14:paraId="29CEA885">
      <w:pPr>
        <w:bidi w:val="0"/>
        <w:rPr>
          <w:rFonts w:hint="eastAsia"/>
          <w:lang w:val="en-US" w:eastAsia="zh-CN"/>
        </w:rPr>
      </w:pPr>
    </w:p>
    <w:p w14:paraId="28D6BD5B">
      <w:pPr>
        <w:bidi w:val="0"/>
        <w:rPr>
          <w:rFonts w:hint="eastAsia"/>
          <w:lang w:val="en-US" w:eastAsia="zh-CN"/>
        </w:rPr>
      </w:pPr>
    </w:p>
    <w:p w14:paraId="4E19A6AF">
      <w:pPr>
        <w:bidi w:val="0"/>
        <w:rPr>
          <w:rFonts w:hint="eastAsia"/>
          <w:lang w:val="en-US" w:eastAsia="zh-CN"/>
        </w:rPr>
      </w:pPr>
    </w:p>
    <w:p w14:paraId="0320A66B">
      <w:pPr>
        <w:bidi w:val="0"/>
        <w:rPr>
          <w:rFonts w:hint="eastAsia"/>
          <w:lang w:val="en-US" w:eastAsia="zh-CN"/>
        </w:rPr>
      </w:pPr>
    </w:p>
    <w:p w14:paraId="2DE43A71">
      <w:pPr>
        <w:bidi w:val="0"/>
        <w:rPr>
          <w:rFonts w:hint="eastAsia"/>
          <w:lang w:val="en-US" w:eastAsia="zh-CN"/>
        </w:rPr>
      </w:pPr>
    </w:p>
    <w:p w14:paraId="1406F21C">
      <w:pPr>
        <w:bidi w:val="0"/>
        <w:rPr>
          <w:rFonts w:hint="eastAsia"/>
          <w:lang w:val="en-US" w:eastAsia="zh-CN"/>
        </w:rPr>
      </w:pPr>
    </w:p>
    <w:p w14:paraId="6278A11C">
      <w:pPr>
        <w:bidi w:val="0"/>
        <w:rPr>
          <w:rFonts w:hint="eastAsia"/>
          <w:lang w:val="en-US" w:eastAsia="zh-CN"/>
        </w:rPr>
      </w:pPr>
    </w:p>
    <w:p w14:paraId="511C992B">
      <w:pPr>
        <w:bidi w:val="0"/>
        <w:rPr>
          <w:rFonts w:hint="eastAsia"/>
          <w:lang w:val="en-US" w:eastAsia="zh-CN"/>
        </w:rPr>
      </w:pPr>
    </w:p>
    <w:p w14:paraId="66739B94">
      <w:pPr>
        <w:bidi w:val="0"/>
        <w:rPr>
          <w:rFonts w:hint="eastAsia"/>
          <w:lang w:val="en-US" w:eastAsia="zh-CN"/>
        </w:rPr>
      </w:pPr>
    </w:p>
    <w:p w14:paraId="51CCF538">
      <w:pPr>
        <w:bidi w:val="0"/>
        <w:rPr>
          <w:rFonts w:hint="eastAsia"/>
          <w:lang w:val="en-US" w:eastAsia="zh-CN"/>
        </w:rPr>
      </w:pPr>
    </w:p>
    <w:p w14:paraId="67EE0FB7">
      <w:pPr>
        <w:bidi w:val="0"/>
        <w:rPr>
          <w:rFonts w:hint="eastAsia"/>
          <w:lang w:val="en-US" w:eastAsia="zh-CN"/>
        </w:rPr>
      </w:pPr>
    </w:p>
    <w:p w14:paraId="69AA7DF6">
      <w:pPr>
        <w:bidi w:val="0"/>
        <w:rPr>
          <w:rFonts w:hint="eastAsia"/>
          <w:lang w:val="en-US" w:eastAsia="zh-CN"/>
        </w:rPr>
      </w:pPr>
    </w:p>
    <w:p w14:paraId="3CC79322">
      <w:pPr>
        <w:bidi w:val="0"/>
        <w:rPr>
          <w:rFonts w:hint="eastAsia"/>
          <w:lang w:val="en-US" w:eastAsia="zh-CN"/>
        </w:rPr>
      </w:pPr>
    </w:p>
    <w:p w14:paraId="36E37C82">
      <w:pPr>
        <w:bidi w:val="0"/>
        <w:rPr>
          <w:rFonts w:hint="eastAsia"/>
          <w:lang w:val="en-US" w:eastAsia="zh-CN"/>
        </w:rPr>
      </w:pPr>
    </w:p>
    <w:p w14:paraId="0A0AC536">
      <w:pPr>
        <w:bidi w:val="0"/>
        <w:rPr>
          <w:rFonts w:hint="eastAsia"/>
          <w:lang w:val="en-US" w:eastAsia="zh-CN"/>
        </w:rPr>
      </w:pPr>
    </w:p>
    <w:p w14:paraId="62899822">
      <w:pPr>
        <w:bidi w:val="0"/>
        <w:rPr>
          <w:rFonts w:hint="eastAsia"/>
          <w:lang w:val="en-US" w:eastAsia="zh-CN"/>
        </w:rPr>
      </w:pPr>
    </w:p>
    <w:p w14:paraId="28DF783E">
      <w:pPr>
        <w:bidi w:val="0"/>
        <w:rPr>
          <w:rFonts w:hint="eastAsia"/>
          <w:lang w:val="en-US" w:eastAsia="zh-CN"/>
        </w:rPr>
      </w:pPr>
    </w:p>
    <w:p w14:paraId="550D7A07">
      <w:pPr>
        <w:tabs>
          <w:tab w:val="left" w:pos="2076"/>
        </w:tabs>
        <w:bidi w:val="0"/>
        <w:jc w:val="left"/>
        <w:rPr>
          <w:rFonts w:hint="eastAsia"/>
          <w:lang w:val="en-US" w:eastAsia="zh-CN"/>
        </w:rPr>
      </w:pPr>
    </w:p>
    <w:p w14:paraId="0E3F6B25">
      <w:pPr>
        <w:tabs>
          <w:tab w:val="left" w:pos="2076"/>
        </w:tabs>
        <w:bidi w:val="0"/>
        <w:jc w:val="left"/>
        <w:rPr>
          <w:rFonts w:hint="eastAsia"/>
          <w:lang w:val="en-US" w:eastAsia="zh-CN"/>
        </w:rPr>
      </w:pPr>
    </w:p>
    <w:p w14:paraId="45FFA3E0">
      <w:pPr>
        <w:tabs>
          <w:tab w:val="left" w:pos="2076"/>
        </w:tabs>
        <w:bidi w:val="0"/>
        <w:jc w:val="left"/>
        <w:rPr>
          <w:rFonts w:hint="eastAsia"/>
          <w:lang w:val="en-US" w:eastAsia="zh-CN"/>
        </w:rPr>
      </w:pPr>
    </w:p>
    <w:p w14:paraId="1206160E">
      <w:pPr>
        <w:tabs>
          <w:tab w:val="left" w:pos="2076"/>
        </w:tabs>
        <w:bidi w:val="0"/>
        <w:jc w:val="left"/>
        <w:rPr>
          <w:rFonts w:hint="eastAsia"/>
          <w:lang w:val="en-US" w:eastAsia="zh-CN"/>
        </w:rPr>
      </w:pPr>
    </w:p>
    <w:p w14:paraId="76EA3098">
      <w:pPr>
        <w:tabs>
          <w:tab w:val="left" w:pos="2076"/>
        </w:tabs>
        <w:bidi w:val="0"/>
        <w:jc w:val="left"/>
        <w:rPr>
          <w:rFonts w:hint="eastAsia"/>
          <w:lang w:val="en-US" w:eastAsia="zh-CN"/>
        </w:rPr>
      </w:pPr>
    </w:p>
    <w:p w14:paraId="57C5D720">
      <w:pPr>
        <w:tabs>
          <w:tab w:val="left" w:pos="2076"/>
        </w:tabs>
        <w:bidi w:val="0"/>
        <w:jc w:val="left"/>
        <w:rPr>
          <w:rFonts w:hint="eastAsia"/>
          <w:lang w:val="en-US" w:eastAsia="zh-CN"/>
        </w:rPr>
      </w:pPr>
    </w:p>
    <w:p w14:paraId="12496CCB">
      <w:pPr>
        <w:tabs>
          <w:tab w:val="left" w:pos="2076"/>
        </w:tabs>
        <w:bidi w:val="0"/>
        <w:jc w:val="left"/>
        <w:rPr>
          <w:rFonts w:hint="eastAsia"/>
          <w:lang w:val="en-US" w:eastAsia="zh-CN"/>
        </w:rPr>
      </w:pPr>
    </w:p>
    <w:p w14:paraId="16F5714E">
      <w:pPr>
        <w:tabs>
          <w:tab w:val="left" w:pos="2076"/>
        </w:tabs>
        <w:bidi w:val="0"/>
        <w:jc w:val="left"/>
        <w:rPr>
          <w:rFonts w:hint="eastAsia"/>
          <w:lang w:val="en-US" w:eastAsia="zh-CN"/>
        </w:rPr>
      </w:pPr>
    </w:p>
    <w:p w14:paraId="4FD97559">
      <w:pPr>
        <w:tabs>
          <w:tab w:val="left" w:pos="2076"/>
        </w:tabs>
        <w:bidi w:val="0"/>
        <w:jc w:val="left"/>
        <w:rPr>
          <w:rFonts w:hint="eastAsia"/>
          <w:lang w:val="en-US" w:eastAsia="zh-CN"/>
        </w:rPr>
      </w:pPr>
    </w:p>
    <w:p w14:paraId="5836DD20">
      <w:pPr>
        <w:tabs>
          <w:tab w:val="left" w:pos="2076"/>
        </w:tabs>
        <w:bidi w:val="0"/>
        <w:jc w:val="left"/>
        <w:rPr>
          <w:rFonts w:hint="eastAsia"/>
          <w:lang w:val="en-US" w:eastAsia="zh-CN"/>
        </w:rPr>
      </w:pPr>
    </w:p>
    <w:p w14:paraId="4FD2C0A4">
      <w:pPr>
        <w:tabs>
          <w:tab w:val="left" w:pos="2076"/>
        </w:tabs>
        <w:bidi w:val="0"/>
        <w:jc w:val="left"/>
        <w:rPr>
          <w:rFonts w:hint="eastAsia"/>
          <w:lang w:val="en-US" w:eastAsia="zh-CN"/>
        </w:rPr>
      </w:pPr>
      <w:r>
        <w:rPr>
          <w:rFonts w:hint="eastAsia"/>
          <w:lang w:val="en-US" w:eastAsia="zh-CN"/>
        </w:rPr>
        <w:tab/>
      </w:r>
    </w:p>
    <w:p w14:paraId="3E0B2D54">
      <w:pPr>
        <w:tabs>
          <w:tab w:val="left" w:pos="2076"/>
        </w:tabs>
        <w:bidi w:val="0"/>
        <w:jc w:val="left"/>
        <w:rPr>
          <w:rFonts w:hint="default"/>
          <w:lang w:val="en-US" w:eastAsia="zh-CN"/>
        </w:rPr>
      </w:pPr>
      <w:r>
        <w:rPr>
          <w:rFonts w:hint="eastAsia"/>
          <w:lang w:val="en-US" w:eastAsia="zh-CN"/>
        </w:rPr>
        <w:t>附件1</w:t>
      </w: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64B1F5E0">
        <w:tblPrEx>
          <w:tblCellMar>
            <w:top w:w="0" w:type="dxa"/>
            <w:left w:w="108" w:type="dxa"/>
            <w:bottom w:w="0" w:type="dxa"/>
            <w:right w:w="108" w:type="dxa"/>
          </w:tblCellMar>
        </w:tblPrEx>
        <w:trPr>
          <w:trHeight w:val="528" w:hRule="exact"/>
        </w:trPr>
        <w:tc>
          <w:tcPr>
            <w:tcW w:w="9380" w:type="dxa"/>
            <w:gridSpan w:val="13"/>
            <w:tcBorders>
              <w:top w:val="nil"/>
              <w:left w:val="nil"/>
              <w:bottom w:val="nil"/>
              <w:right w:val="nil"/>
            </w:tcBorders>
            <w:vAlign w:val="center"/>
          </w:tcPr>
          <w:p w14:paraId="6C5F6FFE">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10E80D0D">
            <w:pPr>
              <w:widowControl/>
              <w:spacing w:line="320" w:lineRule="exact"/>
              <w:jc w:val="center"/>
              <w:rPr>
                <w:rFonts w:ascii="仿宋" w:hAnsi="仿宋" w:eastAsia="仿宋" w:cs="宋体"/>
                <w:b/>
                <w:bCs/>
                <w:kern w:val="0"/>
                <w:szCs w:val="32"/>
              </w:rPr>
            </w:pPr>
          </w:p>
          <w:p w14:paraId="4318D150">
            <w:pPr>
              <w:widowControl/>
              <w:spacing w:line="320" w:lineRule="exact"/>
              <w:jc w:val="center"/>
              <w:rPr>
                <w:rFonts w:ascii="仿宋" w:hAnsi="仿宋" w:eastAsia="仿宋" w:cs="宋体"/>
                <w:b/>
                <w:bCs/>
                <w:kern w:val="0"/>
                <w:szCs w:val="32"/>
              </w:rPr>
            </w:pPr>
          </w:p>
        </w:tc>
      </w:tr>
      <w:tr w14:paraId="7BE62D4B">
        <w:tblPrEx>
          <w:tblCellMar>
            <w:top w:w="0" w:type="dxa"/>
            <w:left w:w="108" w:type="dxa"/>
            <w:bottom w:w="0" w:type="dxa"/>
            <w:right w:w="108" w:type="dxa"/>
          </w:tblCellMar>
        </w:tblPrEx>
        <w:trPr>
          <w:trHeight w:val="424" w:hRule="exact"/>
        </w:trPr>
        <w:tc>
          <w:tcPr>
            <w:tcW w:w="9380" w:type="dxa"/>
            <w:gridSpan w:val="13"/>
            <w:tcBorders>
              <w:top w:val="nil"/>
              <w:left w:val="nil"/>
              <w:bottom w:val="single" w:color="auto" w:sz="4" w:space="0"/>
              <w:right w:val="nil"/>
            </w:tcBorders>
            <w:vAlign w:val="center"/>
          </w:tcPr>
          <w:p w14:paraId="6AB86EF3">
            <w:pPr>
              <w:widowControl/>
              <w:spacing w:line="320" w:lineRule="exact"/>
              <w:jc w:val="right"/>
              <w:rPr>
                <w:rFonts w:ascii="宋体" w:hAnsi="宋体" w:cs="宋体"/>
                <w:b/>
                <w:bCs/>
                <w:kern w:val="0"/>
                <w:sz w:val="24"/>
              </w:rPr>
            </w:pPr>
            <w:r>
              <w:rPr>
                <w:rFonts w:hint="eastAsia" w:ascii="宋体" w:hAnsi="宋体" w:cs="宋体"/>
                <w:kern w:val="0"/>
                <w:sz w:val="20"/>
                <w:szCs w:val="20"/>
              </w:rPr>
              <w:t>单位：万元</w:t>
            </w:r>
          </w:p>
        </w:tc>
      </w:tr>
      <w:tr w14:paraId="46692930">
        <w:tblPrEx>
          <w:tblCellMar>
            <w:top w:w="0" w:type="dxa"/>
            <w:left w:w="108" w:type="dxa"/>
            <w:bottom w:w="0" w:type="dxa"/>
            <w:right w:w="108" w:type="dxa"/>
          </w:tblCellMar>
        </w:tblPrEx>
        <w:trPr>
          <w:trHeight w:val="353"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402630B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57BE4689">
            <w:pPr>
              <w:widowControl/>
              <w:spacing w:line="240" w:lineRule="exact"/>
              <w:jc w:val="center"/>
              <w:rPr>
                <w:rFonts w:hint="default" w:ascii="宋体" w:hAnsi="宋体" w:cs="宋体" w:eastAsiaTheme="minorEastAsia"/>
                <w:kern w:val="0"/>
                <w:sz w:val="18"/>
                <w:szCs w:val="18"/>
                <w:lang w:val="en-US" w:eastAsia="zh-CN"/>
              </w:rPr>
            </w:pPr>
            <w:r>
              <w:rPr>
                <w:rFonts w:hint="eastAsia" w:cs="宋体" w:asciiTheme="minorEastAsia" w:hAnsiTheme="minorEastAsia" w:eastAsiaTheme="minorEastAsia"/>
                <w:bCs/>
                <w:kern w:val="0"/>
                <w:sz w:val="18"/>
                <w:szCs w:val="18"/>
                <w:lang w:val="en-US" w:eastAsia="zh-CN"/>
              </w:rPr>
              <w:t>服务群众专项经费</w:t>
            </w:r>
          </w:p>
        </w:tc>
      </w:tr>
      <w:tr w14:paraId="51A69BE8">
        <w:tblPrEx>
          <w:tblCellMar>
            <w:top w:w="0" w:type="dxa"/>
            <w:left w:w="108" w:type="dxa"/>
            <w:bottom w:w="0" w:type="dxa"/>
            <w:right w:w="108" w:type="dxa"/>
          </w:tblCellMar>
        </w:tblPrEx>
        <w:trPr>
          <w:trHeight w:val="36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4E7707EA">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51B9BB3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1B3F1224">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1B2BF749">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东新庄</w:t>
            </w:r>
            <w:r>
              <w:rPr>
                <w:rFonts w:hint="eastAsia" w:ascii="宋体" w:hAnsi="宋体" w:cs="宋体"/>
                <w:kern w:val="0"/>
                <w:sz w:val="18"/>
                <w:szCs w:val="18"/>
              </w:rPr>
              <w:t>镇人民政府</w:t>
            </w:r>
          </w:p>
        </w:tc>
      </w:tr>
      <w:tr w14:paraId="5D1C156A">
        <w:tblPrEx>
          <w:tblCellMar>
            <w:top w:w="0" w:type="dxa"/>
            <w:left w:w="108" w:type="dxa"/>
            <w:bottom w:w="0" w:type="dxa"/>
            <w:right w:w="108" w:type="dxa"/>
          </w:tblCellMar>
        </w:tblPrEx>
        <w:trPr>
          <w:trHeight w:val="439"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447F55A0">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79D7C271">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572AE5E9">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2A358D85">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41BB443E">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00B0AF4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17B83BE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1835C3CD">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D68EDF1">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69536F20">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03C25639">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291D1BA0">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110</w:t>
            </w:r>
          </w:p>
        </w:tc>
        <w:tc>
          <w:tcPr>
            <w:tcW w:w="1088" w:type="dxa"/>
            <w:tcBorders>
              <w:top w:val="nil"/>
              <w:left w:val="nil"/>
              <w:bottom w:val="single" w:color="auto" w:sz="4" w:space="0"/>
              <w:right w:val="single" w:color="auto" w:sz="4" w:space="0"/>
            </w:tcBorders>
          </w:tcPr>
          <w:p w14:paraId="340FBF12">
            <w:pPr>
              <w:rPr>
                <w:rFonts w:hint="default" w:eastAsia="宋体"/>
                <w:lang w:val="en-US" w:eastAsia="zh-CN"/>
              </w:rPr>
            </w:pPr>
            <w:r>
              <w:rPr>
                <w:rFonts w:hint="eastAsia" w:ascii="宋体" w:hAnsi="宋体" w:cs="宋体"/>
                <w:kern w:val="0"/>
                <w:sz w:val="18"/>
                <w:szCs w:val="18"/>
                <w:lang w:val="en-US" w:eastAsia="zh-CN"/>
              </w:rPr>
              <w:t>110</w:t>
            </w:r>
          </w:p>
        </w:tc>
        <w:tc>
          <w:tcPr>
            <w:tcW w:w="1271" w:type="dxa"/>
            <w:tcBorders>
              <w:top w:val="nil"/>
              <w:left w:val="nil"/>
              <w:bottom w:val="single" w:color="auto" w:sz="4" w:space="0"/>
              <w:right w:val="single" w:color="auto" w:sz="4" w:space="0"/>
            </w:tcBorders>
          </w:tcPr>
          <w:p w14:paraId="7511D493">
            <w:pPr>
              <w:rPr>
                <w:rFonts w:hint="default" w:eastAsia="宋体"/>
                <w:lang w:val="en-US" w:eastAsia="zh-CN"/>
              </w:rPr>
            </w:pPr>
            <w:r>
              <w:rPr>
                <w:rFonts w:hint="eastAsia" w:ascii="宋体" w:hAnsi="宋体" w:cs="宋体"/>
                <w:kern w:val="0"/>
                <w:sz w:val="18"/>
                <w:szCs w:val="18"/>
                <w:lang w:val="en-US" w:eastAsia="zh-CN"/>
              </w:rPr>
              <w:t>110</w:t>
            </w:r>
          </w:p>
        </w:tc>
        <w:tc>
          <w:tcPr>
            <w:tcW w:w="808" w:type="dxa"/>
            <w:gridSpan w:val="2"/>
            <w:tcBorders>
              <w:top w:val="nil"/>
              <w:left w:val="nil"/>
              <w:bottom w:val="single" w:color="auto" w:sz="4" w:space="0"/>
              <w:right w:val="single" w:color="auto" w:sz="4" w:space="0"/>
            </w:tcBorders>
            <w:vAlign w:val="center"/>
          </w:tcPr>
          <w:p w14:paraId="13FEFD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37AFABF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3A150BA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02BC3BB9">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0798E06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542BEAB8">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14:paraId="2591B739">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110</w:t>
            </w:r>
          </w:p>
        </w:tc>
        <w:tc>
          <w:tcPr>
            <w:tcW w:w="1088" w:type="dxa"/>
            <w:tcBorders>
              <w:top w:val="nil"/>
              <w:left w:val="nil"/>
              <w:bottom w:val="single" w:color="auto" w:sz="4" w:space="0"/>
              <w:right w:val="single" w:color="auto" w:sz="4" w:space="0"/>
            </w:tcBorders>
          </w:tcPr>
          <w:p w14:paraId="261920F0">
            <w:pPr>
              <w:rPr>
                <w:rFonts w:hint="default" w:eastAsia="宋体"/>
                <w:lang w:val="en-US" w:eastAsia="zh-CN"/>
              </w:rPr>
            </w:pPr>
            <w:r>
              <w:rPr>
                <w:rFonts w:hint="eastAsia" w:ascii="宋体" w:hAnsi="宋体" w:cs="宋体"/>
                <w:kern w:val="0"/>
                <w:sz w:val="18"/>
                <w:szCs w:val="18"/>
                <w:lang w:val="en-US" w:eastAsia="zh-CN"/>
              </w:rPr>
              <w:t>110</w:t>
            </w:r>
          </w:p>
        </w:tc>
        <w:tc>
          <w:tcPr>
            <w:tcW w:w="1271" w:type="dxa"/>
            <w:tcBorders>
              <w:top w:val="nil"/>
              <w:left w:val="nil"/>
              <w:bottom w:val="single" w:color="auto" w:sz="4" w:space="0"/>
              <w:right w:val="single" w:color="auto" w:sz="4" w:space="0"/>
            </w:tcBorders>
          </w:tcPr>
          <w:p w14:paraId="21211AA5">
            <w:pPr>
              <w:rPr>
                <w:rFonts w:hint="default" w:eastAsia="宋体"/>
                <w:lang w:val="en-US" w:eastAsia="zh-CN"/>
              </w:rPr>
            </w:pPr>
            <w:r>
              <w:rPr>
                <w:rFonts w:hint="eastAsia" w:ascii="宋体" w:hAnsi="宋体" w:cs="宋体"/>
                <w:kern w:val="0"/>
                <w:sz w:val="18"/>
                <w:szCs w:val="18"/>
                <w:lang w:val="en-US" w:eastAsia="zh-CN"/>
              </w:rPr>
              <w:t>110</w:t>
            </w:r>
          </w:p>
        </w:tc>
        <w:tc>
          <w:tcPr>
            <w:tcW w:w="808" w:type="dxa"/>
            <w:gridSpan w:val="2"/>
            <w:tcBorders>
              <w:top w:val="nil"/>
              <w:left w:val="nil"/>
              <w:bottom w:val="single" w:color="auto" w:sz="4" w:space="0"/>
              <w:right w:val="single" w:color="auto" w:sz="4" w:space="0"/>
            </w:tcBorders>
            <w:vAlign w:val="center"/>
          </w:tcPr>
          <w:p w14:paraId="57CC262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18DD92C9">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70EDE31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262A5AD">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3275E9F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780A23C7">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44EFAE4F">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1A3C50DD">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797AAF6C">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41C8F59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6734E151">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7EB802A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CAFCC36">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10DBE12D">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2C0ACC5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14F6FCE8">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7947E85C">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27C1BF6A">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3979CFB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2254F0BC">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0D7A109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8E113EA">
        <w:tblPrEx>
          <w:tblCellMar>
            <w:top w:w="0" w:type="dxa"/>
            <w:left w:w="108" w:type="dxa"/>
            <w:bottom w:w="0" w:type="dxa"/>
            <w:right w:w="108" w:type="dxa"/>
          </w:tblCellMar>
        </w:tblPrEx>
        <w:trPr>
          <w:trHeight w:val="439" w:hRule="exact"/>
        </w:trPr>
        <w:tc>
          <w:tcPr>
            <w:tcW w:w="567" w:type="dxa"/>
            <w:vMerge w:val="restart"/>
            <w:tcBorders>
              <w:top w:val="nil"/>
              <w:left w:val="single" w:color="auto" w:sz="4" w:space="0"/>
              <w:bottom w:val="single" w:color="auto" w:sz="4" w:space="0"/>
              <w:right w:val="single" w:color="auto" w:sz="4" w:space="0"/>
            </w:tcBorders>
            <w:vAlign w:val="center"/>
          </w:tcPr>
          <w:p w14:paraId="6CFCCD8C">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4EE4E218">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0A61CA3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125A5AE3">
        <w:tblPrEx>
          <w:tblCellMar>
            <w:top w:w="0" w:type="dxa"/>
            <w:left w:w="108" w:type="dxa"/>
            <w:bottom w:w="0" w:type="dxa"/>
            <w:right w:w="108" w:type="dxa"/>
          </w:tblCellMar>
        </w:tblPrEx>
        <w:trPr>
          <w:trHeight w:val="1233" w:hRule="exact"/>
        </w:trPr>
        <w:tc>
          <w:tcPr>
            <w:tcW w:w="567" w:type="dxa"/>
            <w:vMerge w:val="continue"/>
            <w:tcBorders>
              <w:top w:val="nil"/>
              <w:left w:val="single" w:color="auto" w:sz="4" w:space="0"/>
              <w:bottom w:val="single" w:color="auto" w:sz="4" w:space="0"/>
              <w:right w:val="single" w:color="auto" w:sz="4" w:space="0"/>
            </w:tcBorders>
            <w:vAlign w:val="center"/>
          </w:tcPr>
          <w:p w14:paraId="5167491D">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46504B8A">
            <w:pPr>
              <w:widowControl/>
              <w:spacing w:line="240" w:lineRule="exact"/>
              <w:jc w:val="left"/>
              <w:rPr>
                <w:rFonts w:cs="方正仿宋_GBK" w:asciiTheme="minorEastAsia" w:hAnsiTheme="minorEastAsia" w:eastAsiaTheme="minorEastAsia"/>
                <w:bCs/>
                <w:sz w:val="18"/>
                <w:szCs w:val="18"/>
              </w:rPr>
            </w:pPr>
            <w:r>
              <w:rPr>
                <w:rFonts w:hint="eastAsia" w:ascii="宋体" w:hAnsi="宋体" w:cs="宋体"/>
                <w:kern w:val="0"/>
                <w:sz w:val="18"/>
                <w:szCs w:val="18"/>
              </w:rPr>
              <w:t>目标1：提高服务质量，</w:t>
            </w:r>
            <w:r>
              <w:rPr>
                <w:rFonts w:hint="eastAsia" w:cs="方正仿宋_GBK" w:asciiTheme="minorEastAsia" w:hAnsiTheme="minorEastAsia" w:eastAsiaTheme="minorEastAsia"/>
                <w:bCs/>
                <w:sz w:val="18"/>
                <w:szCs w:val="18"/>
              </w:rPr>
              <w:t>保障</w:t>
            </w:r>
            <w:r>
              <w:rPr>
                <w:rFonts w:hint="eastAsia" w:cs="方正仿宋_GBK" w:asciiTheme="minorEastAsia" w:hAnsiTheme="minorEastAsia" w:eastAsiaTheme="minorEastAsia"/>
                <w:bCs/>
                <w:sz w:val="18"/>
                <w:szCs w:val="18"/>
                <w:lang w:val="en-US" w:eastAsia="zh-CN"/>
              </w:rPr>
              <w:t>22</w:t>
            </w:r>
            <w:r>
              <w:rPr>
                <w:rFonts w:hint="eastAsia" w:cs="方正仿宋_GBK" w:asciiTheme="minorEastAsia" w:hAnsiTheme="minorEastAsia" w:eastAsiaTheme="minorEastAsia"/>
                <w:bCs/>
                <w:sz w:val="18"/>
                <w:szCs w:val="18"/>
              </w:rPr>
              <w:t>个村生态环境达标</w:t>
            </w:r>
          </w:p>
          <w:p w14:paraId="2DC3CAAF">
            <w:pPr>
              <w:widowControl/>
              <w:spacing w:line="240" w:lineRule="exact"/>
              <w:jc w:val="left"/>
              <w:rPr>
                <w:rFonts w:ascii="宋体" w:hAnsi="宋体" w:cs="宋体"/>
                <w:kern w:val="0"/>
                <w:sz w:val="18"/>
                <w:szCs w:val="18"/>
              </w:rPr>
            </w:pPr>
            <w:r>
              <w:rPr>
                <w:rFonts w:hint="eastAsia" w:ascii="宋体" w:hAnsi="宋体" w:cs="宋体"/>
                <w:kern w:val="0"/>
                <w:sz w:val="18"/>
                <w:szCs w:val="18"/>
              </w:rPr>
              <w:t>目标2：</w:t>
            </w:r>
            <w:r>
              <w:rPr>
                <w:rFonts w:ascii="宋体" w:hAnsi="宋体" w:cs="宋体"/>
                <w:kern w:val="0"/>
                <w:sz w:val="18"/>
                <w:szCs w:val="18"/>
              </w:rPr>
              <w:t xml:space="preserve"> </w:t>
            </w:r>
            <w:r>
              <w:rPr>
                <w:rFonts w:hint="eastAsia" w:ascii="宋体" w:hAnsi="宋体" w:cs="宋体"/>
                <w:kern w:val="0"/>
                <w:sz w:val="18"/>
                <w:szCs w:val="18"/>
              </w:rPr>
              <w:t>防止病毒蔓延，提高群众生活安全指数</w:t>
            </w:r>
          </w:p>
          <w:p w14:paraId="46BDA0D8">
            <w:pPr>
              <w:widowControl/>
              <w:spacing w:line="240" w:lineRule="exact"/>
              <w:jc w:val="left"/>
              <w:rPr>
                <w:rFonts w:ascii="宋体" w:hAnsi="宋体" w:cs="宋体"/>
                <w:kern w:val="0"/>
                <w:sz w:val="18"/>
                <w:szCs w:val="18"/>
              </w:rPr>
            </w:pPr>
          </w:p>
        </w:tc>
        <w:tc>
          <w:tcPr>
            <w:tcW w:w="3918" w:type="dxa"/>
            <w:gridSpan w:val="6"/>
            <w:tcBorders>
              <w:top w:val="single" w:color="auto" w:sz="4" w:space="0"/>
              <w:left w:val="nil"/>
              <w:bottom w:val="single" w:color="auto" w:sz="4" w:space="0"/>
              <w:right w:val="single" w:color="auto" w:sz="4" w:space="0"/>
            </w:tcBorders>
            <w:vAlign w:val="center"/>
          </w:tcPr>
          <w:p w14:paraId="3F5F2B0B">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目标1完成情况：乡村环境得到明显改善</w:t>
            </w:r>
          </w:p>
          <w:p w14:paraId="45043BD2">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w:t>
            </w:r>
            <w:r>
              <w:rPr>
                <w:rFonts w:hint="eastAsia" w:cs="方正仿宋_GBK" w:asciiTheme="minorEastAsia" w:hAnsiTheme="minorEastAsia" w:eastAsiaTheme="minorEastAsia"/>
                <w:bCs/>
                <w:sz w:val="18"/>
                <w:szCs w:val="18"/>
              </w:rPr>
              <w:t>病毒得到有效控制，</w:t>
            </w:r>
            <w:r>
              <w:rPr>
                <w:rFonts w:hint="eastAsia" w:ascii="宋体" w:hAnsi="宋体" w:cs="宋体"/>
                <w:kern w:val="0"/>
                <w:sz w:val="18"/>
                <w:szCs w:val="18"/>
              </w:rPr>
              <w:t>群众生活安全指数提高</w:t>
            </w:r>
          </w:p>
          <w:p w14:paraId="7BAB668E">
            <w:pPr>
              <w:widowControl/>
              <w:spacing w:line="240" w:lineRule="exact"/>
              <w:jc w:val="left"/>
              <w:rPr>
                <w:rFonts w:ascii="宋体" w:hAnsi="宋体" w:cs="宋体"/>
                <w:kern w:val="0"/>
                <w:sz w:val="18"/>
                <w:szCs w:val="18"/>
              </w:rPr>
            </w:pPr>
          </w:p>
        </w:tc>
      </w:tr>
      <w:tr w14:paraId="4190B538">
        <w:tblPrEx>
          <w:tblCellMar>
            <w:top w:w="0" w:type="dxa"/>
            <w:left w:w="108" w:type="dxa"/>
            <w:bottom w:w="0" w:type="dxa"/>
            <w:right w:w="108" w:type="dxa"/>
          </w:tblCellMar>
        </w:tblPrEx>
        <w:trPr>
          <w:trHeight w:val="551" w:hRule="exact"/>
        </w:trPr>
        <w:tc>
          <w:tcPr>
            <w:tcW w:w="567" w:type="dxa"/>
            <w:vMerge w:val="restart"/>
            <w:tcBorders>
              <w:top w:val="nil"/>
              <w:left w:val="single" w:color="auto" w:sz="4" w:space="0"/>
              <w:right w:val="single" w:color="auto" w:sz="4" w:space="0"/>
            </w:tcBorders>
            <w:vAlign w:val="center"/>
          </w:tcPr>
          <w:p w14:paraId="3EEE4462">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14362CE5">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64C20D0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5F0AEED8">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2019ECF6">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539F5B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5C55C7E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B8EFA39">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384C60E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5A650D94">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56052655">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24C87EB">
        <w:tblPrEx>
          <w:tblCellMar>
            <w:top w:w="0" w:type="dxa"/>
            <w:left w:w="108" w:type="dxa"/>
            <w:bottom w:w="0" w:type="dxa"/>
            <w:right w:w="108" w:type="dxa"/>
          </w:tblCellMar>
        </w:tblPrEx>
        <w:trPr>
          <w:trHeight w:val="693" w:hRule="exact"/>
        </w:trPr>
        <w:tc>
          <w:tcPr>
            <w:tcW w:w="567" w:type="dxa"/>
            <w:vMerge w:val="continue"/>
            <w:tcBorders>
              <w:left w:val="single" w:color="auto" w:sz="4" w:space="0"/>
              <w:right w:val="single" w:color="auto" w:sz="4" w:space="0"/>
            </w:tcBorders>
            <w:vAlign w:val="center"/>
          </w:tcPr>
          <w:p w14:paraId="6D64B7CB">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6D3E8094">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6ADC31ED">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14:paraId="6FBBADF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覆盖行政村数量（个）</w:t>
            </w:r>
          </w:p>
        </w:tc>
        <w:tc>
          <w:tcPr>
            <w:tcW w:w="1341" w:type="dxa"/>
            <w:gridSpan w:val="2"/>
            <w:tcBorders>
              <w:top w:val="nil"/>
              <w:left w:val="nil"/>
              <w:bottom w:val="single" w:color="auto" w:sz="4" w:space="0"/>
              <w:right w:val="single" w:color="auto" w:sz="4" w:space="0"/>
            </w:tcBorders>
            <w:vAlign w:val="center"/>
          </w:tcPr>
          <w:p w14:paraId="4462291F">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22</w:t>
            </w:r>
          </w:p>
        </w:tc>
        <w:tc>
          <w:tcPr>
            <w:tcW w:w="1271" w:type="dxa"/>
            <w:tcBorders>
              <w:top w:val="nil"/>
              <w:left w:val="nil"/>
              <w:bottom w:val="single" w:color="auto" w:sz="4" w:space="0"/>
              <w:right w:val="single" w:color="auto" w:sz="4" w:space="0"/>
            </w:tcBorders>
            <w:vAlign w:val="center"/>
          </w:tcPr>
          <w:p w14:paraId="2C876B86">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22</w:t>
            </w:r>
          </w:p>
        </w:tc>
        <w:tc>
          <w:tcPr>
            <w:tcW w:w="657" w:type="dxa"/>
            <w:tcBorders>
              <w:top w:val="nil"/>
              <w:left w:val="nil"/>
              <w:bottom w:val="single" w:color="auto" w:sz="4" w:space="0"/>
              <w:right w:val="single" w:color="auto" w:sz="4" w:space="0"/>
            </w:tcBorders>
            <w:vAlign w:val="center"/>
          </w:tcPr>
          <w:p w14:paraId="73CF21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39BE78B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43ED78CB">
            <w:pPr>
              <w:widowControl/>
              <w:spacing w:line="240" w:lineRule="exact"/>
              <w:jc w:val="center"/>
              <w:rPr>
                <w:rFonts w:ascii="宋体" w:hAnsi="宋体" w:cs="宋体"/>
                <w:kern w:val="0"/>
                <w:sz w:val="18"/>
                <w:szCs w:val="18"/>
              </w:rPr>
            </w:pPr>
          </w:p>
        </w:tc>
      </w:tr>
      <w:tr w14:paraId="046F1942">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2543A266">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EC1EB0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4FBD593">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14:paraId="495A5BD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人居环境整体提升率</w:t>
            </w:r>
          </w:p>
        </w:tc>
        <w:tc>
          <w:tcPr>
            <w:tcW w:w="1341" w:type="dxa"/>
            <w:gridSpan w:val="2"/>
            <w:tcBorders>
              <w:top w:val="nil"/>
              <w:left w:val="nil"/>
              <w:bottom w:val="single" w:color="auto" w:sz="4" w:space="0"/>
              <w:right w:val="single" w:color="auto" w:sz="4" w:space="0"/>
            </w:tcBorders>
            <w:vAlign w:val="center"/>
          </w:tcPr>
          <w:p w14:paraId="37B32E1F">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271" w:type="dxa"/>
            <w:tcBorders>
              <w:top w:val="nil"/>
              <w:left w:val="nil"/>
              <w:bottom w:val="single" w:color="auto" w:sz="4" w:space="0"/>
              <w:right w:val="single" w:color="auto" w:sz="4" w:space="0"/>
            </w:tcBorders>
            <w:vAlign w:val="center"/>
          </w:tcPr>
          <w:p w14:paraId="34F06E65">
            <w:pPr>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2026FE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BEE920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2529E38E">
            <w:pPr>
              <w:widowControl/>
              <w:spacing w:line="240" w:lineRule="exact"/>
              <w:jc w:val="center"/>
              <w:rPr>
                <w:rFonts w:ascii="宋体" w:hAnsi="宋体" w:cs="宋体"/>
                <w:kern w:val="0"/>
                <w:sz w:val="18"/>
                <w:szCs w:val="18"/>
              </w:rPr>
            </w:pPr>
          </w:p>
        </w:tc>
      </w:tr>
      <w:tr w14:paraId="16B9AEC4">
        <w:tblPrEx>
          <w:tblCellMar>
            <w:top w:w="0" w:type="dxa"/>
            <w:left w:w="108" w:type="dxa"/>
            <w:bottom w:w="0" w:type="dxa"/>
            <w:right w:w="108" w:type="dxa"/>
          </w:tblCellMar>
        </w:tblPrEx>
        <w:trPr>
          <w:trHeight w:val="439" w:hRule="exact"/>
        </w:trPr>
        <w:tc>
          <w:tcPr>
            <w:tcW w:w="567" w:type="dxa"/>
            <w:vMerge w:val="continue"/>
            <w:tcBorders>
              <w:left w:val="single" w:color="auto" w:sz="4" w:space="0"/>
              <w:right w:val="single" w:color="auto" w:sz="4" w:space="0"/>
            </w:tcBorders>
            <w:vAlign w:val="center"/>
          </w:tcPr>
          <w:p w14:paraId="237D77D8">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477141C9">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001FC2E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14:paraId="64B06D5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设施正常使用率</w:t>
            </w:r>
          </w:p>
        </w:tc>
        <w:tc>
          <w:tcPr>
            <w:tcW w:w="1341" w:type="dxa"/>
            <w:gridSpan w:val="2"/>
            <w:tcBorders>
              <w:top w:val="nil"/>
              <w:left w:val="nil"/>
              <w:bottom w:val="single" w:color="auto" w:sz="4" w:space="0"/>
              <w:right w:val="single" w:color="auto" w:sz="4" w:space="0"/>
            </w:tcBorders>
            <w:vAlign w:val="center"/>
          </w:tcPr>
          <w:p w14:paraId="7B8DB91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271" w:type="dxa"/>
            <w:tcBorders>
              <w:top w:val="nil"/>
              <w:left w:val="nil"/>
              <w:bottom w:val="single" w:color="auto" w:sz="4" w:space="0"/>
              <w:right w:val="single" w:color="auto" w:sz="4" w:space="0"/>
            </w:tcBorders>
            <w:vAlign w:val="center"/>
          </w:tcPr>
          <w:p w14:paraId="1A5E1490">
            <w:pPr>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40FA98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86B178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08898C2">
            <w:pPr>
              <w:widowControl/>
              <w:spacing w:line="240" w:lineRule="exact"/>
              <w:jc w:val="center"/>
              <w:rPr>
                <w:rFonts w:ascii="宋体" w:hAnsi="宋体" w:cs="宋体"/>
                <w:kern w:val="0"/>
                <w:sz w:val="18"/>
                <w:szCs w:val="18"/>
              </w:rPr>
            </w:pPr>
          </w:p>
        </w:tc>
      </w:tr>
      <w:tr w14:paraId="09265C23">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14:paraId="1B9924C0">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08F67139">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311B118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14:paraId="59FC6D9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预算资金完成率</w:t>
            </w:r>
          </w:p>
        </w:tc>
        <w:tc>
          <w:tcPr>
            <w:tcW w:w="1341" w:type="dxa"/>
            <w:gridSpan w:val="2"/>
            <w:tcBorders>
              <w:top w:val="nil"/>
              <w:left w:val="nil"/>
              <w:bottom w:val="single" w:color="auto" w:sz="4" w:space="0"/>
              <w:right w:val="single" w:color="auto" w:sz="4" w:space="0"/>
            </w:tcBorders>
            <w:vAlign w:val="center"/>
          </w:tcPr>
          <w:p w14:paraId="0360B95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271" w:type="dxa"/>
            <w:tcBorders>
              <w:top w:val="nil"/>
              <w:left w:val="nil"/>
              <w:bottom w:val="single" w:color="auto" w:sz="4" w:space="0"/>
              <w:right w:val="single" w:color="auto" w:sz="4" w:space="0"/>
            </w:tcBorders>
            <w:vAlign w:val="center"/>
          </w:tcPr>
          <w:p w14:paraId="464CCC33">
            <w:pPr>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659B7D1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F1D0E3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D6F98A0">
            <w:pPr>
              <w:widowControl/>
              <w:spacing w:line="240" w:lineRule="exact"/>
              <w:jc w:val="center"/>
              <w:rPr>
                <w:rFonts w:ascii="宋体" w:hAnsi="宋体" w:cs="宋体"/>
                <w:kern w:val="0"/>
                <w:sz w:val="18"/>
                <w:szCs w:val="18"/>
              </w:rPr>
            </w:pPr>
          </w:p>
        </w:tc>
      </w:tr>
      <w:tr w14:paraId="54E130E2">
        <w:tblPrEx>
          <w:tblCellMar>
            <w:top w:w="0" w:type="dxa"/>
            <w:left w:w="108" w:type="dxa"/>
            <w:bottom w:w="0" w:type="dxa"/>
            <w:right w:w="108" w:type="dxa"/>
          </w:tblCellMar>
        </w:tblPrEx>
        <w:trPr>
          <w:trHeight w:val="613" w:hRule="exact"/>
        </w:trPr>
        <w:tc>
          <w:tcPr>
            <w:tcW w:w="567" w:type="dxa"/>
            <w:vMerge w:val="continue"/>
            <w:tcBorders>
              <w:left w:val="single" w:color="auto" w:sz="4" w:space="0"/>
              <w:right w:val="single" w:color="auto" w:sz="4" w:space="0"/>
            </w:tcBorders>
            <w:vAlign w:val="center"/>
          </w:tcPr>
          <w:p w14:paraId="0AB15BC0">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5FDE79D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148B8E0C">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5787669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71EF701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经济影响力</w:t>
            </w:r>
          </w:p>
        </w:tc>
        <w:tc>
          <w:tcPr>
            <w:tcW w:w="1341" w:type="dxa"/>
            <w:gridSpan w:val="2"/>
            <w:tcBorders>
              <w:top w:val="nil"/>
              <w:left w:val="nil"/>
              <w:bottom w:val="single" w:color="auto" w:sz="4" w:space="0"/>
              <w:right w:val="single" w:color="auto" w:sz="4" w:space="0"/>
            </w:tcBorders>
            <w:vAlign w:val="center"/>
          </w:tcPr>
          <w:p w14:paraId="19B7D34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271" w:type="dxa"/>
            <w:tcBorders>
              <w:top w:val="nil"/>
              <w:left w:val="nil"/>
              <w:bottom w:val="single" w:color="auto" w:sz="4" w:space="0"/>
              <w:right w:val="single" w:color="auto" w:sz="4" w:space="0"/>
            </w:tcBorders>
            <w:vAlign w:val="center"/>
          </w:tcPr>
          <w:p w14:paraId="2B902133">
            <w:pPr>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4C94FED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1BA24E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027C9A43">
            <w:pPr>
              <w:widowControl/>
              <w:spacing w:line="240" w:lineRule="exact"/>
              <w:jc w:val="center"/>
              <w:rPr>
                <w:rFonts w:ascii="宋体" w:hAnsi="宋体" w:cs="宋体"/>
                <w:kern w:val="0"/>
                <w:sz w:val="18"/>
                <w:szCs w:val="18"/>
              </w:rPr>
            </w:pPr>
          </w:p>
        </w:tc>
      </w:tr>
      <w:tr w14:paraId="2DD067C6">
        <w:tblPrEx>
          <w:tblCellMar>
            <w:top w:w="0" w:type="dxa"/>
            <w:left w:w="108" w:type="dxa"/>
            <w:bottom w:w="0" w:type="dxa"/>
            <w:right w:w="108" w:type="dxa"/>
          </w:tblCellMar>
        </w:tblPrEx>
        <w:trPr>
          <w:trHeight w:val="552" w:hRule="exact"/>
        </w:trPr>
        <w:tc>
          <w:tcPr>
            <w:tcW w:w="567" w:type="dxa"/>
            <w:vMerge w:val="continue"/>
            <w:tcBorders>
              <w:left w:val="single" w:color="auto" w:sz="4" w:space="0"/>
              <w:right w:val="single" w:color="auto" w:sz="4" w:space="0"/>
            </w:tcBorders>
            <w:vAlign w:val="center"/>
          </w:tcPr>
          <w:p w14:paraId="34376C00">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1CE5122B">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2AECBF6">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2E4CE82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67DE042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受益总人数</w:t>
            </w:r>
          </w:p>
        </w:tc>
        <w:tc>
          <w:tcPr>
            <w:tcW w:w="1341" w:type="dxa"/>
            <w:gridSpan w:val="2"/>
            <w:tcBorders>
              <w:top w:val="nil"/>
              <w:left w:val="nil"/>
              <w:bottom w:val="single" w:color="auto" w:sz="4" w:space="0"/>
              <w:right w:val="single" w:color="auto" w:sz="4" w:space="0"/>
            </w:tcBorders>
            <w:vAlign w:val="center"/>
          </w:tcPr>
          <w:p w14:paraId="7371805A">
            <w:pPr>
              <w:widowControl/>
              <w:spacing w:line="240" w:lineRule="exact"/>
              <w:jc w:val="center"/>
              <w:rPr>
                <w:rFonts w:ascii="宋体" w:hAnsi="宋体" w:cs="宋体"/>
                <w:kern w:val="0"/>
                <w:sz w:val="18"/>
                <w:szCs w:val="18"/>
              </w:rPr>
            </w:pPr>
            <w:r>
              <w:rPr>
                <w:rFonts w:hint="eastAsia" w:ascii="宋体" w:hAnsi="宋体" w:cs="宋体"/>
                <w:kern w:val="0"/>
                <w:sz w:val="18"/>
                <w:szCs w:val="18"/>
              </w:rPr>
              <w:t>33585</w:t>
            </w:r>
          </w:p>
        </w:tc>
        <w:tc>
          <w:tcPr>
            <w:tcW w:w="1271" w:type="dxa"/>
            <w:tcBorders>
              <w:top w:val="nil"/>
              <w:left w:val="nil"/>
              <w:bottom w:val="single" w:color="auto" w:sz="4" w:space="0"/>
              <w:right w:val="single" w:color="auto" w:sz="4" w:space="0"/>
            </w:tcBorders>
            <w:vAlign w:val="center"/>
          </w:tcPr>
          <w:p w14:paraId="04ECFA09">
            <w:pPr>
              <w:jc w:val="center"/>
            </w:pPr>
            <w:r>
              <w:rPr>
                <w:rFonts w:hint="eastAsia" w:ascii="宋体" w:hAnsi="宋体" w:cs="宋体"/>
                <w:kern w:val="0"/>
                <w:sz w:val="18"/>
                <w:szCs w:val="18"/>
              </w:rPr>
              <w:t>33585</w:t>
            </w:r>
          </w:p>
        </w:tc>
        <w:tc>
          <w:tcPr>
            <w:tcW w:w="657" w:type="dxa"/>
            <w:tcBorders>
              <w:top w:val="nil"/>
              <w:left w:val="nil"/>
              <w:bottom w:val="single" w:color="auto" w:sz="4" w:space="0"/>
              <w:right w:val="single" w:color="auto" w:sz="4" w:space="0"/>
            </w:tcBorders>
            <w:vAlign w:val="center"/>
          </w:tcPr>
          <w:p w14:paraId="2D9538D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2930CD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7A02A328">
            <w:pPr>
              <w:widowControl/>
              <w:spacing w:line="240" w:lineRule="exact"/>
              <w:jc w:val="center"/>
              <w:rPr>
                <w:rFonts w:ascii="宋体" w:hAnsi="宋体" w:cs="宋体"/>
                <w:kern w:val="0"/>
                <w:sz w:val="18"/>
                <w:szCs w:val="18"/>
              </w:rPr>
            </w:pPr>
          </w:p>
        </w:tc>
      </w:tr>
      <w:tr w14:paraId="130BF7F0">
        <w:tblPrEx>
          <w:tblCellMar>
            <w:top w:w="0" w:type="dxa"/>
            <w:left w:w="108" w:type="dxa"/>
            <w:bottom w:w="0" w:type="dxa"/>
            <w:right w:w="108" w:type="dxa"/>
          </w:tblCellMar>
        </w:tblPrEx>
        <w:trPr>
          <w:trHeight w:val="682" w:hRule="exact"/>
        </w:trPr>
        <w:tc>
          <w:tcPr>
            <w:tcW w:w="567" w:type="dxa"/>
            <w:vMerge w:val="continue"/>
            <w:tcBorders>
              <w:left w:val="single" w:color="auto" w:sz="4" w:space="0"/>
              <w:right w:val="single" w:color="auto" w:sz="4" w:space="0"/>
            </w:tcBorders>
            <w:vAlign w:val="center"/>
          </w:tcPr>
          <w:p w14:paraId="2C4A1C20">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6BE270D0">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B6B8E9F">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5ADA99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696724F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环境治理率</w:t>
            </w:r>
          </w:p>
        </w:tc>
        <w:tc>
          <w:tcPr>
            <w:tcW w:w="1341" w:type="dxa"/>
            <w:gridSpan w:val="2"/>
            <w:tcBorders>
              <w:top w:val="nil"/>
              <w:left w:val="nil"/>
              <w:bottom w:val="single" w:color="auto" w:sz="4" w:space="0"/>
              <w:right w:val="single" w:color="auto" w:sz="4" w:space="0"/>
            </w:tcBorders>
            <w:vAlign w:val="center"/>
          </w:tcPr>
          <w:p w14:paraId="2707094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r>
              <w:rPr>
                <w:rFonts w:ascii="宋体" w:hAnsi="宋体" w:cs="宋体"/>
                <w:kern w:val="0"/>
                <w:sz w:val="18"/>
                <w:szCs w:val="18"/>
              </w:rPr>
              <w:t>%</w:t>
            </w:r>
          </w:p>
        </w:tc>
        <w:tc>
          <w:tcPr>
            <w:tcW w:w="1271" w:type="dxa"/>
            <w:tcBorders>
              <w:top w:val="nil"/>
              <w:left w:val="nil"/>
              <w:bottom w:val="single" w:color="auto" w:sz="4" w:space="0"/>
              <w:right w:val="single" w:color="auto" w:sz="4" w:space="0"/>
            </w:tcBorders>
            <w:vAlign w:val="center"/>
          </w:tcPr>
          <w:p w14:paraId="3821E049">
            <w:pPr>
              <w:jc w:val="center"/>
            </w:pPr>
            <w:r>
              <w:rPr>
                <w:rFonts w:hint="eastAsia" w:ascii="宋体" w:hAnsi="宋体" w:cs="宋体"/>
                <w:kern w:val="0"/>
                <w:sz w:val="18"/>
                <w:szCs w:val="18"/>
              </w:rPr>
              <w:t>89%</w:t>
            </w:r>
          </w:p>
        </w:tc>
        <w:tc>
          <w:tcPr>
            <w:tcW w:w="657" w:type="dxa"/>
            <w:tcBorders>
              <w:top w:val="nil"/>
              <w:left w:val="nil"/>
              <w:bottom w:val="single" w:color="auto" w:sz="4" w:space="0"/>
              <w:right w:val="single" w:color="auto" w:sz="4" w:space="0"/>
            </w:tcBorders>
            <w:vAlign w:val="center"/>
          </w:tcPr>
          <w:p w14:paraId="7555C36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7AF64C3C">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300" w:type="dxa"/>
            <w:gridSpan w:val="2"/>
            <w:tcBorders>
              <w:top w:val="single" w:color="auto" w:sz="4" w:space="0"/>
              <w:left w:val="nil"/>
              <w:bottom w:val="single" w:color="auto" w:sz="4" w:space="0"/>
              <w:right w:val="single" w:color="auto" w:sz="4" w:space="0"/>
            </w:tcBorders>
            <w:vAlign w:val="center"/>
          </w:tcPr>
          <w:p w14:paraId="1A800BA6">
            <w:pPr>
              <w:widowControl/>
              <w:spacing w:line="240" w:lineRule="exact"/>
              <w:jc w:val="center"/>
              <w:rPr>
                <w:rFonts w:ascii="宋体" w:hAnsi="宋体" w:cs="宋体"/>
                <w:kern w:val="0"/>
                <w:sz w:val="18"/>
                <w:szCs w:val="18"/>
              </w:rPr>
            </w:pPr>
            <w:r>
              <w:rPr>
                <w:rFonts w:hint="eastAsia" w:ascii="宋体" w:hAnsi="宋体" w:cs="宋体"/>
                <w:kern w:val="0"/>
                <w:sz w:val="18"/>
                <w:szCs w:val="18"/>
              </w:rPr>
              <w:t>有很大改进，但需继续加强</w:t>
            </w:r>
          </w:p>
        </w:tc>
      </w:tr>
      <w:tr w14:paraId="3DE8DB6E">
        <w:tblPrEx>
          <w:tblCellMar>
            <w:top w:w="0" w:type="dxa"/>
            <w:left w:w="108" w:type="dxa"/>
            <w:bottom w:w="0" w:type="dxa"/>
            <w:right w:w="108" w:type="dxa"/>
          </w:tblCellMar>
        </w:tblPrEx>
        <w:trPr>
          <w:trHeight w:val="587" w:hRule="exact"/>
        </w:trPr>
        <w:tc>
          <w:tcPr>
            <w:tcW w:w="567" w:type="dxa"/>
            <w:vMerge w:val="continue"/>
            <w:tcBorders>
              <w:left w:val="single" w:color="auto" w:sz="4" w:space="0"/>
              <w:bottom w:val="single" w:color="auto" w:sz="4" w:space="0"/>
              <w:right w:val="single" w:color="auto" w:sz="4" w:space="0"/>
            </w:tcBorders>
            <w:vAlign w:val="center"/>
          </w:tcPr>
          <w:p w14:paraId="12321A22">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0417365F">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6690E63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14:paraId="2ADB822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人居环境整体水平</w:t>
            </w:r>
          </w:p>
        </w:tc>
        <w:tc>
          <w:tcPr>
            <w:tcW w:w="1341" w:type="dxa"/>
            <w:gridSpan w:val="2"/>
            <w:tcBorders>
              <w:top w:val="nil"/>
              <w:left w:val="nil"/>
              <w:bottom w:val="single" w:color="auto" w:sz="4" w:space="0"/>
              <w:right w:val="single" w:color="auto" w:sz="4" w:space="0"/>
            </w:tcBorders>
            <w:vAlign w:val="center"/>
          </w:tcPr>
          <w:p w14:paraId="714A056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r>
              <w:rPr>
                <w:rFonts w:ascii="宋体" w:hAnsi="宋体" w:cs="宋体"/>
                <w:kern w:val="0"/>
                <w:sz w:val="18"/>
                <w:szCs w:val="18"/>
              </w:rPr>
              <w:t>%</w:t>
            </w:r>
          </w:p>
        </w:tc>
        <w:tc>
          <w:tcPr>
            <w:tcW w:w="1271" w:type="dxa"/>
            <w:tcBorders>
              <w:top w:val="nil"/>
              <w:left w:val="nil"/>
              <w:bottom w:val="single" w:color="auto" w:sz="4" w:space="0"/>
              <w:right w:val="single" w:color="auto" w:sz="4" w:space="0"/>
            </w:tcBorders>
            <w:vAlign w:val="center"/>
          </w:tcPr>
          <w:p w14:paraId="54B5FA09">
            <w:pPr>
              <w:jc w:val="center"/>
            </w:pPr>
            <w:r>
              <w:rPr>
                <w:rFonts w:hint="eastAsia" w:ascii="宋体" w:hAnsi="宋体" w:cs="宋体"/>
                <w:kern w:val="0"/>
                <w:sz w:val="18"/>
                <w:szCs w:val="18"/>
              </w:rPr>
              <w:t>90%</w:t>
            </w:r>
          </w:p>
        </w:tc>
        <w:tc>
          <w:tcPr>
            <w:tcW w:w="657" w:type="dxa"/>
            <w:tcBorders>
              <w:top w:val="nil"/>
              <w:left w:val="nil"/>
              <w:bottom w:val="single" w:color="auto" w:sz="4" w:space="0"/>
              <w:right w:val="single" w:color="auto" w:sz="4" w:space="0"/>
            </w:tcBorders>
            <w:vAlign w:val="center"/>
          </w:tcPr>
          <w:p w14:paraId="068F3CC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5B7DA6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6FF2C9EE">
            <w:pPr>
              <w:widowControl/>
              <w:spacing w:line="240" w:lineRule="exact"/>
              <w:rPr>
                <w:rFonts w:ascii="宋体" w:hAnsi="宋体" w:cs="宋体"/>
                <w:kern w:val="0"/>
                <w:sz w:val="18"/>
                <w:szCs w:val="18"/>
              </w:rPr>
            </w:pPr>
          </w:p>
        </w:tc>
      </w:tr>
      <w:tr w14:paraId="7CE9F118">
        <w:tblPrEx>
          <w:tblCellMar>
            <w:top w:w="0" w:type="dxa"/>
            <w:left w:w="108" w:type="dxa"/>
            <w:bottom w:w="0" w:type="dxa"/>
            <w:right w:w="108" w:type="dxa"/>
          </w:tblCellMar>
        </w:tblPrEx>
        <w:trPr>
          <w:trHeight w:val="708" w:hRule="exac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7B844BC2">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055662E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49E15D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1C57A809">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4BAFCCA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1741B2B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1271" w:type="dxa"/>
            <w:tcBorders>
              <w:top w:val="single" w:color="auto" w:sz="4" w:space="0"/>
              <w:left w:val="single" w:color="auto" w:sz="4" w:space="0"/>
              <w:bottom w:val="single" w:color="auto" w:sz="4" w:space="0"/>
              <w:right w:val="single" w:color="auto" w:sz="4" w:space="0"/>
            </w:tcBorders>
            <w:vAlign w:val="center"/>
          </w:tcPr>
          <w:p w14:paraId="2D1EC732">
            <w:pPr>
              <w:widowControl/>
              <w:spacing w:line="240" w:lineRule="exact"/>
              <w:jc w:val="center"/>
              <w:rPr>
                <w:rFonts w:ascii="宋体" w:hAnsi="宋体" w:cs="宋体"/>
                <w:kern w:val="0"/>
                <w:sz w:val="18"/>
                <w:szCs w:val="18"/>
              </w:rPr>
            </w:pPr>
            <w:r>
              <w:rPr>
                <w:rFonts w:hint="eastAsia" w:ascii="宋体" w:hAnsi="宋体" w:cs="宋体"/>
                <w:kern w:val="0"/>
                <w:sz w:val="18"/>
                <w:szCs w:val="18"/>
              </w:rPr>
              <w:t>98%</w:t>
            </w:r>
          </w:p>
        </w:tc>
        <w:tc>
          <w:tcPr>
            <w:tcW w:w="657" w:type="dxa"/>
            <w:tcBorders>
              <w:top w:val="single" w:color="auto" w:sz="4" w:space="0"/>
              <w:left w:val="single" w:color="auto" w:sz="4" w:space="0"/>
              <w:bottom w:val="single" w:color="auto" w:sz="4" w:space="0"/>
              <w:right w:val="single" w:color="auto" w:sz="4" w:space="0"/>
            </w:tcBorders>
            <w:vAlign w:val="center"/>
          </w:tcPr>
          <w:p w14:paraId="0067B9E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1636A8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502885BA">
            <w:pPr>
              <w:widowControl/>
              <w:spacing w:line="240" w:lineRule="exact"/>
              <w:jc w:val="center"/>
              <w:rPr>
                <w:rFonts w:ascii="宋体" w:hAnsi="宋体" w:cs="宋体"/>
                <w:kern w:val="0"/>
                <w:sz w:val="18"/>
                <w:szCs w:val="18"/>
              </w:rPr>
            </w:pPr>
          </w:p>
        </w:tc>
      </w:tr>
      <w:tr w14:paraId="5ADD6CF1">
        <w:tblPrEx>
          <w:tblCellMar>
            <w:top w:w="0" w:type="dxa"/>
            <w:left w:w="108" w:type="dxa"/>
            <w:bottom w:w="0" w:type="dxa"/>
            <w:right w:w="108" w:type="dxa"/>
          </w:tblCellMar>
        </w:tblPrEx>
        <w:trPr>
          <w:trHeight w:val="427"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3886E61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4C97304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4170F58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14785E40">
            <w:pPr>
              <w:widowControl/>
              <w:spacing w:line="240" w:lineRule="exact"/>
              <w:jc w:val="center"/>
              <w:rPr>
                <w:rFonts w:ascii="宋体" w:hAnsi="宋体" w:cs="宋体"/>
                <w:kern w:val="0"/>
                <w:sz w:val="18"/>
                <w:szCs w:val="18"/>
              </w:rPr>
            </w:pPr>
          </w:p>
        </w:tc>
      </w:tr>
      <w:tr w14:paraId="2B6ED8E1">
        <w:tblPrEx>
          <w:tblCellMar>
            <w:top w:w="0" w:type="dxa"/>
            <w:left w:w="108" w:type="dxa"/>
            <w:bottom w:w="0" w:type="dxa"/>
            <w:right w:w="108" w:type="dxa"/>
          </w:tblCellMar>
        </w:tblPrEx>
        <w:trPr>
          <w:trHeight w:val="390"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3C1398E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1F73324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3EA99F5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24FC38B1">
            <w:pPr>
              <w:widowControl/>
              <w:spacing w:line="240" w:lineRule="exact"/>
              <w:jc w:val="center"/>
              <w:rPr>
                <w:rFonts w:ascii="宋体" w:hAnsi="宋体" w:cs="宋体"/>
                <w:kern w:val="0"/>
                <w:sz w:val="18"/>
                <w:szCs w:val="18"/>
              </w:rPr>
            </w:pPr>
          </w:p>
        </w:tc>
      </w:tr>
    </w:tbl>
    <w:p w14:paraId="7005A850">
      <w:pPr>
        <w:rPr>
          <w:sz w:val="21"/>
          <w:szCs w:val="21"/>
        </w:rPr>
      </w:pPr>
    </w:p>
    <w:p w14:paraId="53B0E03B">
      <w:pPr>
        <w:widowControl/>
        <w:spacing w:line="560" w:lineRule="exact"/>
        <w:jc w:val="center"/>
        <w:rPr>
          <w:rFonts w:hint="eastAsia"/>
          <w:sz w:val="21"/>
          <w:szCs w:val="21"/>
        </w:rPr>
      </w:pPr>
      <w:r>
        <w:rPr>
          <w:rFonts w:hint="eastAsia"/>
          <w:sz w:val="21"/>
          <w:szCs w:val="21"/>
        </w:rPr>
        <w:t>注：其中预算执行率固定为10分，其中各项指标90分，总分100</w:t>
      </w:r>
    </w:p>
    <w:p w14:paraId="0F9C3A01">
      <w:pPr>
        <w:widowControl/>
        <w:spacing w:line="56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7A51B8B5">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遵化市</w:t>
      </w:r>
      <w:r>
        <w:rPr>
          <w:rFonts w:hint="eastAsia" w:ascii="方正小标宋简体" w:hAnsi="方正小标宋简体" w:eastAsia="方正小标宋简体" w:cs="方正小标宋简体"/>
          <w:b w:val="0"/>
          <w:bCs w:val="0"/>
          <w:kern w:val="0"/>
          <w:sz w:val="44"/>
          <w:szCs w:val="44"/>
          <w:lang w:eastAsia="zh-CN"/>
        </w:rPr>
        <w:t>东新庄</w:t>
      </w:r>
      <w:r>
        <w:rPr>
          <w:rFonts w:hint="eastAsia" w:ascii="方正小标宋简体" w:hAnsi="方正小标宋简体" w:eastAsia="方正小标宋简体" w:cs="方正小标宋简体"/>
          <w:b w:val="0"/>
          <w:bCs w:val="0"/>
          <w:kern w:val="0"/>
          <w:sz w:val="44"/>
          <w:szCs w:val="44"/>
        </w:rPr>
        <w:t>镇人民政府</w:t>
      </w:r>
    </w:p>
    <w:p w14:paraId="772E0E73">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服务群众</w:t>
      </w:r>
      <w:r>
        <w:rPr>
          <w:rFonts w:hint="eastAsia" w:ascii="方正小标宋简体" w:hAnsi="方正小标宋简体" w:eastAsia="方正小标宋简体" w:cs="方正小标宋简体"/>
          <w:b w:val="0"/>
          <w:bCs w:val="0"/>
          <w:kern w:val="0"/>
          <w:sz w:val="44"/>
          <w:szCs w:val="44"/>
          <w:lang w:val="en-US" w:eastAsia="zh-CN"/>
        </w:rPr>
        <w:t>专项经费</w:t>
      </w:r>
      <w:r>
        <w:rPr>
          <w:rFonts w:hint="eastAsia" w:ascii="方正小标宋简体" w:hAnsi="方正小标宋简体" w:eastAsia="方正小标宋简体" w:cs="方正小标宋简体"/>
          <w:b w:val="0"/>
          <w:bCs w:val="0"/>
          <w:kern w:val="0"/>
          <w:sz w:val="44"/>
          <w:szCs w:val="44"/>
        </w:rPr>
        <w:t>项目支出</w:t>
      </w:r>
    </w:p>
    <w:p w14:paraId="588D3E3D">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绩效自评报告</w:t>
      </w:r>
    </w:p>
    <w:p w14:paraId="449785AE">
      <w:pPr>
        <w:spacing w:line="580" w:lineRule="exact"/>
        <w:rPr>
          <w:rFonts w:ascii="仿宋" w:hAnsi="仿宋" w:eastAsia="仿宋"/>
          <w:szCs w:val="32"/>
        </w:rPr>
      </w:pPr>
    </w:p>
    <w:p w14:paraId="7A52B536">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一、基本情况</w:t>
      </w:r>
    </w:p>
    <w:p w14:paraId="03398634">
      <w:pPr>
        <w:spacing w:line="600" w:lineRule="exact"/>
        <w:ind w:firstLine="640" w:firstLineChars="200"/>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0D0CF8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该项目用于保障我镇服务群众工作高效、有序开展，我镇基层群众生产、生活环境质量提升，通过配置完善相应措施，集中收集、处理各类生产、生活垃圾，有效防止病毒蔓延，实现集体环境质量达标。</w:t>
      </w:r>
      <w:r>
        <w:rPr>
          <w:rFonts w:hint="eastAsia" w:ascii="方正仿宋简体" w:hAnsi="方正仿宋简体" w:eastAsia="方正仿宋简体" w:cs="方正仿宋简体"/>
          <w:szCs w:val="32"/>
          <w:lang w:val="zh-CN"/>
        </w:rPr>
        <w:t>该项目年初预算</w:t>
      </w:r>
      <w:r>
        <w:rPr>
          <w:rFonts w:hint="eastAsia" w:ascii="方正仿宋简体" w:hAnsi="方正仿宋简体" w:eastAsia="方正仿宋简体" w:cs="方正仿宋简体"/>
          <w:szCs w:val="32"/>
          <w:lang w:val="en-US" w:eastAsia="zh-CN"/>
        </w:rPr>
        <w:t>110</w:t>
      </w:r>
      <w:r>
        <w:rPr>
          <w:rFonts w:hint="eastAsia" w:ascii="方正仿宋简体" w:hAnsi="方正仿宋简体" w:eastAsia="方正仿宋简体" w:cs="方正仿宋简体"/>
          <w:szCs w:val="32"/>
          <w:lang w:val="zh-CN"/>
        </w:rPr>
        <w:t>万元，实际拨付</w:t>
      </w:r>
      <w:r>
        <w:rPr>
          <w:rFonts w:hint="eastAsia" w:ascii="方正仿宋简体" w:hAnsi="方正仿宋简体" w:eastAsia="方正仿宋简体" w:cs="方正仿宋简体"/>
          <w:szCs w:val="32"/>
          <w:lang w:val="en-US" w:eastAsia="zh-CN"/>
        </w:rPr>
        <w:t>110</w:t>
      </w:r>
      <w:r>
        <w:rPr>
          <w:rFonts w:hint="eastAsia" w:ascii="方正仿宋简体" w:hAnsi="方正仿宋简体" w:eastAsia="方正仿宋简体" w:cs="方正仿宋简体"/>
          <w:szCs w:val="32"/>
          <w:lang w:val="zh-CN"/>
        </w:rPr>
        <w:t>万元，实际支出</w:t>
      </w:r>
      <w:r>
        <w:rPr>
          <w:rFonts w:hint="eastAsia" w:ascii="方正仿宋简体" w:hAnsi="方正仿宋简体" w:eastAsia="方正仿宋简体" w:cs="方正仿宋简体"/>
          <w:szCs w:val="32"/>
          <w:lang w:val="en-US" w:eastAsia="zh-CN"/>
        </w:rPr>
        <w:t>110</w:t>
      </w:r>
      <w:r>
        <w:rPr>
          <w:rFonts w:hint="eastAsia" w:ascii="方正仿宋简体" w:hAnsi="方正仿宋简体" w:eastAsia="方正仿宋简体" w:cs="方正仿宋简体"/>
          <w:szCs w:val="32"/>
          <w:lang w:val="zh-CN"/>
        </w:rPr>
        <w:t>万元</w:t>
      </w:r>
      <w:r>
        <w:rPr>
          <w:rFonts w:hint="eastAsia" w:ascii="方正仿宋简体" w:hAnsi="方正仿宋简体" w:eastAsia="方正仿宋简体" w:cs="方正仿宋简体"/>
          <w:szCs w:val="32"/>
        </w:rPr>
        <w:t>。</w:t>
      </w:r>
    </w:p>
    <w:p w14:paraId="2A1070FA">
      <w:pPr>
        <w:spacing w:line="560" w:lineRule="exact"/>
        <w:ind w:firstLine="480" w:firstLineChars="15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2D089DE6">
      <w:pPr>
        <w:spacing w:line="560" w:lineRule="exact"/>
        <w:ind w:firstLine="640" w:firstLineChars="20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该项目资金用于保障我镇服务群众工作高效、有序开展，</w:t>
      </w:r>
      <w:r>
        <w:rPr>
          <w:rFonts w:hint="eastAsia" w:ascii="方正仿宋简体" w:hAnsi="方正仿宋简体" w:eastAsia="方正仿宋简体" w:cs="方正仿宋简体"/>
          <w:szCs w:val="32"/>
          <w:lang w:val="en-US" w:eastAsia="zh-CN"/>
        </w:rPr>
        <w:t>22</w:t>
      </w:r>
      <w:r>
        <w:rPr>
          <w:rFonts w:hint="eastAsia" w:ascii="方正仿宋简体" w:hAnsi="方正仿宋简体" w:eastAsia="方正仿宋简体" w:cs="方正仿宋简体"/>
          <w:szCs w:val="32"/>
        </w:rPr>
        <w:t>个村集体环境质量达标，防止病毒蔓延，保障农村环境提升等。</w:t>
      </w:r>
    </w:p>
    <w:p w14:paraId="6E82AD50">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二、绩效评价工作开展情况</w:t>
      </w:r>
    </w:p>
    <w:p w14:paraId="0A99D228">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1FED94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专项资金的管理和使用按照相关规定要求，对专项资金使用情况组织开展重点绩效评价和监督检查，规范和加强专项资金管理，足额落实乡镇服务群众工作经费，确保我镇服务群众工作高效、有序运行。</w:t>
      </w:r>
    </w:p>
    <w:p w14:paraId="697F3F6E">
      <w:pPr>
        <w:spacing w:line="56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14:paraId="19E822E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绩效自评遵循的原则为全面覆盖、程序简便、客观公正、公开透明原则。</w:t>
      </w:r>
    </w:p>
    <w:p w14:paraId="5C57A6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2、评价指标体系</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5AD1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55E238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0815C2A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17C252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23DB7F3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4825BE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4D6523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3744980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687ED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7EE1F5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C73A63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642C2FF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593AA83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环境治理范围覆盖率</w:t>
            </w:r>
          </w:p>
        </w:tc>
        <w:tc>
          <w:tcPr>
            <w:tcW w:w="1291" w:type="pct"/>
            <w:gridSpan w:val="3"/>
            <w:vAlign w:val="center"/>
          </w:tcPr>
          <w:p w14:paraId="70701CF0">
            <w:pPr>
              <w:jc w:val="center"/>
              <w:rPr>
                <w:rFonts w:ascii="方正仿宋简体" w:hAnsi="仿宋" w:eastAsia="方正仿宋简体"/>
                <w:kern w:val="0"/>
                <w:sz w:val="24"/>
              </w:rPr>
            </w:pPr>
            <w:r>
              <w:rPr>
                <w:rFonts w:hint="eastAsia" w:ascii="方正仿宋简体" w:hAnsi="仿宋" w:eastAsia="方正仿宋简体"/>
                <w:kern w:val="0"/>
                <w:sz w:val="24"/>
              </w:rPr>
              <w:t>环境治理覆盖21个行政村</w:t>
            </w:r>
          </w:p>
        </w:tc>
        <w:tc>
          <w:tcPr>
            <w:tcW w:w="1525" w:type="pct"/>
            <w:vAlign w:val="center"/>
          </w:tcPr>
          <w:p w14:paraId="7FFB9B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B2F0B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9B0BFF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CD25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6B6B33C6">
            <w:pPr>
              <w:widowControl/>
              <w:spacing w:line="440" w:lineRule="exact"/>
              <w:jc w:val="left"/>
              <w:rPr>
                <w:rFonts w:ascii="方正仿宋简体" w:hAnsi="仿宋" w:eastAsia="方正仿宋简体"/>
                <w:kern w:val="0"/>
                <w:sz w:val="24"/>
              </w:rPr>
            </w:pPr>
          </w:p>
        </w:tc>
        <w:tc>
          <w:tcPr>
            <w:tcW w:w="435" w:type="pct"/>
            <w:vAlign w:val="center"/>
          </w:tcPr>
          <w:p w14:paraId="3BBB386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4D9BD35E">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人居环境整体提升率</w:t>
            </w:r>
          </w:p>
        </w:tc>
        <w:tc>
          <w:tcPr>
            <w:tcW w:w="1291" w:type="pct"/>
            <w:gridSpan w:val="3"/>
            <w:vAlign w:val="center"/>
          </w:tcPr>
          <w:p w14:paraId="4EB73BDB">
            <w:pPr>
              <w:jc w:val="center"/>
              <w:rPr>
                <w:rFonts w:ascii="方正仿宋简体" w:hAnsi="仿宋" w:eastAsia="方正仿宋简体"/>
                <w:kern w:val="0"/>
                <w:sz w:val="24"/>
              </w:rPr>
            </w:pPr>
            <w:r>
              <w:rPr>
                <w:rFonts w:hint="eastAsia" w:ascii="方正仿宋简体" w:hAnsi="仿宋" w:eastAsia="方正仿宋简体"/>
                <w:kern w:val="0"/>
                <w:sz w:val="24"/>
              </w:rPr>
              <w:t>反映人居环境卫生改善情况及成绩，</w:t>
            </w:r>
          </w:p>
        </w:tc>
        <w:tc>
          <w:tcPr>
            <w:tcW w:w="1525" w:type="pct"/>
            <w:vAlign w:val="center"/>
          </w:tcPr>
          <w:p w14:paraId="336D23D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C49903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359D2C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610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710CE966">
            <w:pPr>
              <w:widowControl/>
              <w:spacing w:line="440" w:lineRule="exact"/>
              <w:jc w:val="left"/>
              <w:rPr>
                <w:rFonts w:ascii="方正仿宋简体" w:hAnsi="仿宋" w:eastAsia="方正仿宋简体"/>
                <w:kern w:val="0"/>
                <w:sz w:val="24"/>
              </w:rPr>
            </w:pPr>
          </w:p>
        </w:tc>
        <w:tc>
          <w:tcPr>
            <w:tcW w:w="435" w:type="pct"/>
            <w:vAlign w:val="center"/>
          </w:tcPr>
          <w:p w14:paraId="2D09F8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42215E1C">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291" w:type="pct"/>
            <w:gridSpan w:val="3"/>
            <w:vAlign w:val="center"/>
          </w:tcPr>
          <w:p w14:paraId="34A35A39">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14:paraId="2187B6C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09EE94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8A4EF0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53B2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7FC5AD2C">
            <w:pPr>
              <w:widowControl/>
              <w:spacing w:line="440" w:lineRule="exact"/>
              <w:jc w:val="left"/>
              <w:rPr>
                <w:rFonts w:ascii="方正仿宋简体" w:hAnsi="仿宋" w:eastAsia="方正仿宋简体"/>
                <w:kern w:val="0"/>
                <w:sz w:val="24"/>
              </w:rPr>
            </w:pPr>
          </w:p>
        </w:tc>
        <w:tc>
          <w:tcPr>
            <w:tcW w:w="435" w:type="pct"/>
            <w:vAlign w:val="center"/>
          </w:tcPr>
          <w:p w14:paraId="62825C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63D49D4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5185145E">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36E15DBF">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1E72AB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6FDA587">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7FBFC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5ECCAFA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2B7200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24FDAAB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tcPr>
          <w:p w14:paraId="66EB9002">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11B62EAB">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D2C3D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7521B0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5C89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6A1CABC0">
            <w:pPr>
              <w:widowControl/>
              <w:spacing w:line="440" w:lineRule="exact"/>
              <w:jc w:val="left"/>
              <w:rPr>
                <w:rFonts w:ascii="方正仿宋简体" w:hAnsi="仿宋" w:eastAsia="方正仿宋简体"/>
                <w:kern w:val="0"/>
                <w:sz w:val="24"/>
              </w:rPr>
            </w:pPr>
          </w:p>
        </w:tc>
        <w:tc>
          <w:tcPr>
            <w:tcW w:w="435" w:type="pct"/>
            <w:vAlign w:val="center"/>
          </w:tcPr>
          <w:p w14:paraId="7FE3C7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1FB4F0E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190D90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330589B4">
            <w:pPr>
              <w:widowControl/>
              <w:spacing w:line="440" w:lineRule="exact"/>
              <w:jc w:val="center"/>
              <w:rPr>
                <w:rFonts w:ascii="方正仿宋简体" w:hAnsi="仿宋" w:eastAsia="方正仿宋简体"/>
                <w:kern w:val="0"/>
                <w:sz w:val="24"/>
              </w:rPr>
            </w:pPr>
          </w:p>
        </w:tc>
        <w:tc>
          <w:tcPr>
            <w:tcW w:w="1525" w:type="pct"/>
            <w:vAlign w:val="center"/>
          </w:tcPr>
          <w:p w14:paraId="7644016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71C45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951B78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6A60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14DCBAD7">
            <w:pPr>
              <w:widowControl/>
              <w:spacing w:line="440" w:lineRule="exact"/>
              <w:jc w:val="left"/>
              <w:rPr>
                <w:rFonts w:ascii="方正仿宋简体" w:hAnsi="仿宋" w:eastAsia="方正仿宋简体"/>
                <w:kern w:val="0"/>
                <w:sz w:val="24"/>
              </w:rPr>
            </w:pPr>
          </w:p>
        </w:tc>
        <w:tc>
          <w:tcPr>
            <w:tcW w:w="435" w:type="pct"/>
            <w:vAlign w:val="center"/>
          </w:tcPr>
          <w:p w14:paraId="2857F6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10E229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74A925AC">
            <w:pPr>
              <w:widowControl/>
              <w:spacing w:line="440" w:lineRule="exact"/>
              <w:jc w:val="center"/>
              <w:rPr>
                <w:rFonts w:hint="default" w:ascii="方正仿宋简体" w:hAnsi="仿宋" w:eastAsia="方正仿宋简体"/>
                <w:kern w:val="0"/>
                <w:sz w:val="24"/>
                <w:lang w:val="en-US" w:eastAsia="zh-CN"/>
              </w:rPr>
            </w:pPr>
            <w:r>
              <w:rPr>
                <w:rFonts w:hint="eastAsia" w:ascii="方正仿宋简体" w:hAnsi="仿宋" w:eastAsia="方正仿宋简体"/>
                <w:kern w:val="0"/>
                <w:sz w:val="24"/>
              </w:rPr>
              <w:t>全辖区内</w:t>
            </w:r>
            <w:r>
              <w:rPr>
                <w:rFonts w:hint="eastAsia" w:ascii="方正仿宋简体" w:hAnsi="仿宋" w:eastAsia="方正仿宋简体"/>
                <w:kern w:val="0"/>
                <w:sz w:val="24"/>
                <w:lang w:eastAsia="zh-CN"/>
              </w:rPr>
              <w:t>常住</w:t>
            </w:r>
            <w:r>
              <w:rPr>
                <w:rFonts w:hint="eastAsia" w:ascii="方正仿宋简体" w:hAnsi="仿宋" w:eastAsia="方正仿宋简体"/>
                <w:kern w:val="0"/>
                <w:sz w:val="24"/>
              </w:rPr>
              <w:t>人口</w:t>
            </w:r>
            <w:r>
              <w:rPr>
                <w:rFonts w:hint="eastAsia" w:ascii="方正仿宋简体" w:hAnsi="仿宋" w:eastAsia="方正仿宋简体"/>
                <w:kern w:val="0"/>
                <w:sz w:val="24"/>
                <w:lang w:val="en-US" w:eastAsia="zh-CN"/>
              </w:rPr>
              <w:t>40565</w:t>
            </w:r>
          </w:p>
        </w:tc>
        <w:tc>
          <w:tcPr>
            <w:tcW w:w="1525" w:type="pct"/>
            <w:vAlign w:val="center"/>
          </w:tcPr>
          <w:p w14:paraId="5962E46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67B160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A51D117">
            <w:pPr>
              <w:widowControl/>
              <w:spacing w:line="440" w:lineRule="exact"/>
              <w:jc w:val="center"/>
              <w:rPr>
                <w:rFonts w:hint="default" w:ascii="方正仿宋简体" w:hAnsi="仿宋" w:eastAsia="方正仿宋简体"/>
                <w:kern w:val="0"/>
                <w:sz w:val="24"/>
                <w:lang w:val="en-US" w:eastAsia="zh-CN"/>
              </w:rPr>
            </w:pPr>
            <w:r>
              <w:rPr>
                <w:rFonts w:hint="eastAsia" w:ascii="方正仿宋简体" w:hAnsi="仿宋" w:eastAsia="方正仿宋简体"/>
                <w:kern w:val="0"/>
                <w:sz w:val="24"/>
                <w:lang w:val="en-US" w:eastAsia="zh-CN"/>
              </w:rPr>
              <w:t>10</w:t>
            </w:r>
          </w:p>
        </w:tc>
      </w:tr>
      <w:tr w14:paraId="721B9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3224F62D">
            <w:pPr>
              <w:widowControl/>
              <w:spacing w:line="440" w:lineRule="exact"/>
              <w:jc w:val="left"/>
              <w:rPr>
                <w:rFonts w:ascii="方正仿宋简体" w:hAnsi="仿宋" w:eastAsia="方正仿宋简体"/>
                <w:kern w:val="0"/>
                <w:sz w:val="24"/>
              </w:rPr>
            </w:pPr>
          </w:p>
        </w:tc>
        <w:tc>
          <w:tcPr>
            <w:tcW w:w="435" w:type="pct"/>
            <w:vAlign w:val="center"/>
          </w:tcPr>
          <w:p w14:paraId="285BDE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40F0C8AC">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390C08BA">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0DAEB346">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0260D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7F0200C">
            <w:pPr>
              <w:widowControl/>
              <w:spacing w:line="440" w:lineRule="exact"/>
              <w:jc w:val="center"/>
              <w:rPr>
                <w:rFonts w:hint="eastAsia" w:ascii="方正仿宋简体" w:hAnsi="仿宋" w:eastAsia="方正仿宋简体"/>
                <w:kern w:val="0"/>
                <w:sz w:val="24"/>
                <w:lang w:eastAsia="zh-CN"/>
              </w:rPr>
            </w:pPr>
            <w:r>
              <w:rPr>
                <w:rFonts w:hint="eastAsia" w:ascii="方正仿宋简体" w:hAnsi="仿宋" w:eastAsia="方正仿宋简体"/>
                <w:kern w:val="0"/>
                <w:sz w:val="24"/>
                <w:lang w:val="en-US" w:eastAsia="zh-CN"/>
              </w:rPr>
              <w:t>8</w:t>
            </w:r>
          </w:p>
        </w:tc>
      </w:tr>
      <w:tr w14:paraId="7AC23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81" w:hRule="atLeast"/>
          <w:jc w:val="center"/>
        </w:trPr>
        <w:tc>
          <w:tcPr>
            <w:tcW w:w="349" w:type="pct"/>
            <w:tcBorders>
              <w:top w:val="single" w:color="auto" w:sz="4" w:space="0"/>
            </w:tcBorders>
            <w:vAlign w:val="center"/>
          </w:tcPr>
          <w:p w14:paraId="3FAE730C">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7CDC6B7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0243142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08543F98">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16169D87">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7B61EB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EFBD2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5AE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760328CC">
            <w:pPr>
              <w:spacing w:line="560" w:lineRule="exact"/>
              <w:jc w:val="center"/>
              <w:rPr>
                <w:rFonts w:ascii="方正仿宋简体" w:hAnsi="仿宋" w:eastAsia="方正仿宋简体"/>
                <w:sz w:val="24"/>
              </w:rPr>
            </w:pPr>
          </w:p>
          <w:p w14:paraId="235D2301">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349CB1E1">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40591635">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57F2696A">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45836216">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59D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446FE736">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0980C417">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29219217">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206B72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3、评价方法</w:t>
      </w:r>
    </w:p>
    <w:p w14:paraId="31BCD5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本评价采用查阅资料、实地检查等多种评价方法相结合的综合评价方法，绩效自评与绩效监督相结合。</w:t>
      </w:r>
    </w:p>
    <w:p w14:paraId="2E9608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4、评价标准</w:t>
      </w:r>
    </w:p>
    <w:p w14:paraId="018638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 w:val="32"/>
          <w:szCs w:val="32"/>
          <w:lang w:val="zh-CN"/>
        </w:rPr>
      </w:pPr>
      <w:r>
        <w:rPr>
          <w:rFonts w:hint="eastAsia" w:ascii="方正仿宋简体" w:hAnsi="方正仿宋简体" w:eastAsia="方正仿宋简体" w:cs="方正仿宋简体"/>
          <w:kern w:val="0"/>
          <w:sz w:val="32"/>
          <w:szCs w:val="32"/>
          <w:lang w:val="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14:paraId="3186ABA2">
      <w:pPr>
        <w:spacing w:line="600" w:lineRule="exact"/>
        <w:ind w:firstLine="640" w:firstLineChars="200"/>
        <w:rPr>
          <w:rFonts w:hint="eastAsia" w:ascii="方正楷体简体" w:hAnsi="方正楷体简体" w:eastAsia="方正楷体简体" w:cs="方正楷体简体"/>
          <w:kern w:val="0"/>
          <w:szCs w:val="32"/>
          <w:lang w:val="zh-CN"/>
        </w:rPr>
      </w:pPr>
      <w:r>
        <w:rPr>
          <w:rFonts w:hint="eastAsia" w:ascii="方正楷体简体" w:hAnsi="方正楷体简体" w:eastAsia="方正楷体简体" w:cs="方正楷体简体"/>
          <w:kern w:val="0"/>
          <w:szCs w:val="32"/>
          <w:lang w:val="zh-CN"/>
        </w:rPr>
        <w:t>(三)绩效评价工作过程</w:t>
      </w:r>
    </w:p>
    <w:p w14:paraId="20219C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1、全面收集、系统整理预算项目绩效完成信息，确认各项绩效指标完成值或实现程度。</w:t>
      </w:r>
    </w:p>
    <w:p w14:paraId="5FE8C8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2、将绩效指标实际完成值（实现程度）与年初设定的预期值相比较，逐项评定每项指标得分，汇总形成预算项目绩效自评得分。</w:t>
      </w:r>
    </w:p>
    <w:p w14:paraId="743788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3、填写绩效自评表。</w:t>
      </w:r>
    </w:p>
    <w:p w14:paraId="36E3A6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lang w:val="zh-CN"/>
        </w:rPr>
      </w:pPr>
      <w:r>
        <w:rPr>
          <w:rFonts w:hint="eastAsia" w:ascii="方正仿宋简体" w:hAnsi="方正仿宋简体" w:eastAsia="方正仿宋简体" w:cs="方正仿宋简体"/>
          <w:kern w:val="0"/>
          <w:szCs w:val="32"/>
          <w:lang w:val="zh-CN"/>
        </w:rPr>
        <w:t>4、撰写绩效自评报告。</w:t>
      </w:r>
    </w:p>
    <w:p w14:paraId="67BB3E3B">
      <w:pPr>
        <w:numPr>
          <w:ilvl w:val="0"/>
          <w:numId w:val="2"/>
        </w:num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综合评价情况及评价结论</w:t>
      </w:r>
    </w:p>
    <w:p w14:paraId="45CB2F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提高矛盾纠纷调解率，健全矛盾多元化解机制，促进邻里和睦相处，促进乡风民风文明建设，引导广大群众积极践行社会主义核心价值观。发挥政法机关为企业发展保驾护航的作用，始终做到“经济发展到哪里，政法工作就跟进到哪里”，该项目完成年初绩效目标，切实发挥了财政资金的使用效果。</w:t>
      </w:r>
    </w:p>
    <w:p w14:paraId="1B627F66">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四、绩效评价指标分析</w:t>
      </w:r>
    </w:p>
    <w:p w14:paraId="2210A7E5">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14:paraId="539307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我单位近年来制定了内部控制制度，对项目的实施过程严格把关，保障了项目的质量、数量和完成时效，且预算执行率100%，得分10分。</w:t>
      </w:r>
    </w:p>
    <w:p w14:paraId="2D05EBC4">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14:paraId="40A301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遵化市</w:t>
      </w:r>
      <w:r>
        <w:rPr>
          <w:rFonts w:hint="eastAsia" w:ascii="方正仿宋简体" w:hAnsi="方正仿宋简体" w:eastAsia="方正仿宋简体" w:cs="方正仿宋简体"/>
          <w:szCs w:val="32"/>
          <w:lang w:eastAsia="zh-CN"/>
        </w:rPr>
        <w:t>东新庄</w:t>
      </w:r>
      <w:r>
        <w:rPr>
          <w:rFonts w:hint="eastAsia" w:ascii="方正仿宋简体" w:hAnsi="方正仿宋简体" w:eastAsia="方正仿宋简体" w:cs="方正仿宋简体"/>
          <w:szCs w:val="32"/>
        </w:rPr>
        <w:t>镇人民政府在项目实施过程中严格遵守相关法律法规和业务管理规定，资金使用符合国家财经法规和财务管理制度，以及有关专项资金管理办法的规定。</w:t>
      </w:r>
    </w:p>
    <w:p w14:paraId="13A5B9BB">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14:paraId="5B3C8E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1、数量指标：对辖区</w:t>
      </w:r>
      <w:r>
        <w:rPr>
          <w:rFonts w:hint="eastAsia" w:ascii="方正仿宋简体" w:hAnsi="方正仿宋简体" w:eastAsia="方正仿宋简体" w:cs="方正仿宋简体"/>
          <w:szCs w:val="32"/>
          <w:lang w:val="en-US" w:eastAsia="zh-CN"/>
        </w:rPr>
        <w:t>22</w:t>
      </w:r>
      <w:r>
        <w:rPr>
          <w:rFonts w:hint="eastAsia" w:ascii="方正仿宋简体" w:hAnsi="方正仿宋简体" w:eastAsia="方正仿宋简体" w:cs="方正仿宋简体"/>
          <w:szCs w:val="32"/>
        </w:rPr>
        <w:t>个村人居环境进行整治，营造和谐生活环境，指标得分10分。</w:t>
      </w:r>
    </w:p>
    <w:p w14:paraId="44233B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2、质量指标：</w:t>
      </w:r>
      <w:r>
        <w:rPr>
          <w:rFonts w:hint="eastAsia" w:ascii="方正仿宋简体" w:hAnsi="方正仿宋简体" w:eastAsia="方正仿宋简体" w:cs="方正仿宋简体"/>
          <w:color w:val="000000"/>
          <w:kern w:val="0"/>
          <w:szCs w:val="32"/>
        </w:rPr>
        <w:t>人居环境整体提升，增加居民幸福感</w:t>
      </w:r>
      <w:r>
        <w:rPr>
          <w:rFonts w:hint="eastAsia" w:ascii="方正仿宋简体" w:hAnsi="方正仿宋简体" w:eastAsia="方正仿宋简体" w:cs="方正仿宋简体"/>
          <w:szCs w:val="32"/>
        </w:rPr>
        <w:t>，指标得10分。</w:t>
      </w:r>
    </w:p>
    <w:p w14:paraId="34C156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3、时效指标：</w:t>
      </w:r>
      <w:r>
        <w:rPr>
          <w:rFonts w:hint="eastAsia" w:ascii="方正仿宋简体" w:hAnsi="方正仿宋简体" w:eastAsia="方正仿宋简体" w:cs="方正仿宋简体"/>
          <w:color w:val="000000"/>
          <w:kern w:val="0"/>
          <w:szCs w:val="32"/>
        </w:rPr>
        <w:t>及时清理环境卫生，确保垃圾桶正常使用率</w:t>
      </w:r>
      <w:r>
        <w:rPr>
          <w:rFonts w:hint="eastAsia" w:ascii="方正仿宋简体" w:hAnsi="方正仿宋简体" w:eastAsia="方正仿宋简体" w:cs="方正仿宋简体"/>
          <w:szCs w:val="32"/>
        </w:rPr>
        <w:t>，指标得分10分。</w:t>
      </w:r>
    </w:p>
    <w:p w14:paraId="5AEA9C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4、成本指标：完成预算资金的使用，预算资金完成率达到财政部门要求，指标得分10分。</w:t>
      </w:r>
    </w:p>
    <w:p w14:paraId="36ABEB17">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14:paraId="5DF8DF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1、社会效益指标：社会影响力提升，</w:t>
      </w:r>
      <w:r>
        <w:rPr>
          <w:rFonts w:hint="eastAsia" w:ascii="方正仿宋简体" w:hAnsi="方正仿宋简体" w:eastAsia="方正仿宋简体" w:cs="方正仿宋简体"/>
          <w:color w:val="000000"/>
          <w:kern w:val="0"/>
          <w:szCs w:val="32"/>
        </w:rPr>
        <w:t>得到群众及企业的认可与支持</w:t>
      </w:r>
      <w:r>
        <w:rPr>
          <w:rFonts w:hint="eastAsia" w:ascii="方正仿宋简体" w:hAnsi="方正仿宋简体" w:eastAsia="方正仿宋简体" w:cs="方正仿宋简体"/>
          <w:szCs w:val="32"/>
        </w:rPr>
        <w:t>，指标得分10分。</w:t>
      </w:r>
    </w:p>
    <w:p w14:paraId="2F8EE5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2、可持续影响指标：</w:t>
      </w:r>
      <w:r>
        <w:rPr>
          <w:rFonts w:hint="eastAsia" w:ascii="方正仿宋简体" w:hAnsi="方正仿宋简体" w:eastAsia="方正仿宋简体" w:cs="方正仿宋简体"/>
          <w:color w:val="000000"/>
          <w:kern w:val="0"/>
          <w:szCs w:val="32"/>
        </w:rPr>
        <w:t>公共环境卫生水平持续改善，病毒得到有效控制，群众生活安全指数提高，</w:t>
      </w:r>
      <w:r>
        <w:rPr>
          <w:rFonts w:hint="eastAsia" w:ascii="方正仿宋简体" w:hAnsi="方正仿宋简体" w:eastAsia="方正仿宋简体" w:cs="方正仿宋简体"/>
          <w:szCs w:val="32"/>
        </w:rPr>
        <w:t>指标得分10分。</w:t>
      </w:r>
    </w:p>
    <w:p w14:paraId="5AE1AE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3、经济效益指标：</w:t>
      </w:r>
      <w:r>
        <w:rPr>
          <w:rFonts w:hint="eastAsia" w:ascii="方正仿宋简体" w:hAnsi="方正仿宋简体" w:eastAsia="方正仿宋简体" w:cs="方正仿宋简体"/>
          <w:color w:val="000000"/>
          <w:kern w:val="0"/>
          <w:szCs w:val="32"/>
        </w:rPr>
        <w:t>加大环境治理工作力度，带动社会投入率</w:t>
      </w:r>
      <w:r>
        <w:rPr>
          <w:rFonts w:hint="eastAsia" w:ascii="方正仿宋简体" w:hAnsi="方正仿宋简体" w:eastAsia="方正仿宋简体" w:cs="方正仿宋简体"/>
          <w:szCs w:val="32"/>
        </w:rPr>
        <w:t>，指标得分10分。</w:t>
      </w:r>
    </w:p>
    <w:p w14:paraId="377F1D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4、生态效益指标：生活环境得到改善，越发和谐美好，但需继续保持，酌情扣减2分，指标得分8分。</w:t>
      </w:r>
    </w:p>
    <w:p w14:paraId="31546A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5、服务对象满意度指标：受益群体调查中，满意和较满意的人数占全部调查人数的比率达到优良水平，指标得分10分。</w:t>
      </w:r>
    </w:p>
    <w:p w14:paraId="0E7BCFCF">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14:paraId="31800C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highlight w:val="darkGray"/>
          <w:lang w:eastAsia="zh-CN"/>
        </w:rPr>
      </w:pPr>
      <w:r>
        <w:rPr>
          <w:rFonts w:hint="eastAsia" w:ascii="方正仿宋简体" w:hAnsi="方正仿宋简体" w:eastAsia="方正仿宋简体" w:cs="方正仿宋简体"/>
          <w:color w:val="000000"/>
          <w:kern w:val="0"/>
          <w:szCs w:val="32"/>
        </w:rPr>
        <w:t>无有关建议</w:t>
      </w:r>
      <w:r>
        <w:rPr>
          <w:rFonts w:hint="eastAsia" w:ascii="方正仿宋简体" w:hAnsi="方正仿宋简体" w:eastAsia="方正仿宋简体" w:cs="方正仿宋简体"/>
          <w:color w:val="000000"/>
          <w:kern w:val="0"/>
          <w:szCs w:val="32"/>
          <w:lang w:eastAsia="zh-CN"/>
        </w:rPr>
        <w:t>。</w:t>
      </w:r>
    </w:p>
    <w:p w14:paraId="79641B96">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六、有关建议</w:t>
      </w:r>
    </w:p>
    <w:p w14:paraId="4D7710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000000"/>
          <w:kern w:val="0"/>
          <w:szCs w:val="32"/>
        </w:rPr>
      </w:pPr>
      <w:r>
        <w:rPr>
          <w:rFonts w:hint="eastAsia" w:ascii="方正仿宋简体" w:hAnsi="方正仿宋简体" w:eastAsia="方正仿宋简体" w:cs="方正仿宋简体"/>
          <w:color w:val="000000"/>
          <w:kern w:val="0"/>
          <w:szCs w:val="32"/>
        </w:rPr>
        <w:t>无有关建议。</w:t>
      </w:r>
    </w:p>
    <w:p w14:paraId="036BBBC3">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七、其他需要说明的问题</w:t>
      </w:r>
    </w:p>
    <w:p w14:paraId="1370318E">
      <w:pPr>
        <w:tabs>
          <w:tab w:val="left" w:pos="2076"/>
        </w:tabs>
        <w:bidi w:val="0"/>
        <w:ind w:firstLine="640" w:firstLineChars="200"/>
        <w:jc w:val="left"/>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无其他需要说明单问题。</w:t>
      </w:r>
    </w:p>
    <w:p w14:paraId="2190F9E2">
      <w:pPr>
        <w:bidi w:val="0"/>
        <w:rPr>
          <w:rFonts w:hint="eastAsia" w:ascii="Times New Roman" w:hAnsi="Times New Roman" w:eastAsia="宋体" w:cs="Times New Roman"/>
          <w:kern w:val="2"/>
          <w:sz w:val="32"/>
          <w:szCs w:val="24"/>
          <w:lang w:val="en-US" w:eastAsia="zh-CN" w:bidi="ar-SA"/>
        </w:rPr>
      </w:pPr>
    </w:p>
    <w:p w14:paraId="459B63DD">
      <w:pPr>
        <w:bidi w:val="0"/>
        <w:rPr>
          <w:rFonts w:hint="eastAsia"/>
          <w:lang w:val="en-US" w:eastAsia="zh-CN"/>
        </w:rPr>
      </w:pPr>
    </w:p>
    <w:p w14:paraId="549E5BE0">
      <w:pPr>
        <w:bidi w:val="0"/>
        <w:rPr>
          <w:rFonts w:hint="eastAsia"/>
          <w:lang w:val="en-US" w:eastAsia="zh-CN"/>
        </w:rPr>
      </w:pPr>
    </w:p>
    <w:p w14:paraId="784F51B9">
      <w:pPr>
        <w:bidi w:val="0"/>
        <w:rPr>
          <w:rFonts w:hint="eastAsia"/>
          <w:lang w:val="en-US" w:eastAsia="zh-CN"/>
        </w:rPr>
      </w:pPr>
    </w:p>
    <w:p w14:paraId="0DD58B1E">
      <w:pPr>
        <w:bidi w:val="0"/>
        <w:rPr>
          <w:rFonts w:hint="eastAsia"/>
          <w:lang w:val="en-US" w:eastAsia="zh-CN"/>
        </w:rPr>
      </w:pPr>
    </w:p>
    <w:p w14:paraId="2C3EC840">
      <w:pPr>
        <w:bidi w:val="0"/>
        <w:rPr>
          <w:rFonts w:hint="eastAsia"/>
          <w:lang w:val="en-US" w:eastAsia="zh-CN"/>
        </w:rPr>
      </w:pPr>
    </w:p>
    <w:p w14:paraId="452C570D">
      <w:pPr>
        <w:bidi w:val="0"/>
        <w:rPr>
          <w:rFonts w:hint="eastAsia"/>
          <w:lang w:val="en-US" w:eastAsia="zh-CN"/>
        </w:rPr>
      </w:pPr>
    </w:p>
    <w:p w14:paraId="7AB36741">
      <w:pPr>
        <w:bidi w:val="0"/>
        <w:rPr>
          <w:rFonts w:hint="eastAsia"/>
          <w:lang w:val="en-US" w:eastAsia="zh-CN"/>
        </w:rPr>
      </w:pPr>
    </w:p>
    <w:p w14:paraId="0F2871C7">
      <w:pPr>
        <w:bidi w:val="0"/>
        <w:rPr>
          <w:rFonts w:hint="eastAsia"/>
          <w:lang w:val="en-US" w:eastAsia="zh-CN"/>
        </w:rPr>
      </w:pPr>
    </w:p>
    <w:p w14:paraId="7019913D">
      <w:pPr>
        <w:bidi w:val="0"/>
        <w:rPr>
          <w:rFonts w:hint="eastAsia"/>
          <w:lang w:val="en-US" w:eastAsia="zh-CN"/>
        </w:rPr>
      </w:pPr>
    </w:p>
    <w:p w14:paraId="232476D0">
      <w:pPr>
        <w:bidi w:val="0"/>
        <w:rPr>
          <w:rFonts w:hint="eastAsia"/>
          <w:lang w:val="en-US" w:eastAsia="zh-CN"/>
        </w:rPr>
      </w:pPr>
    </w:p>
    <w:p w14:paraId="52E95181">
      <w:pPr>
        <w:bidi w:val="0"/>
        <w:rPr>
          <w:rFonts w:hint="eastAsia"/>
          <w:lang w:val="en-US" w:eastAsia="zh-CN"/>
        </w:rPr>
      </w:pPr>
    </w:p>
    <w:p w14:paraId="108C3825">
      <w:pPr>
        <w:bidi w:val="0"/>
        <w:rPr>
          <w:rFonts w:hint="eastAsia"/>
          <w:lang w:val="en-US" w:eastAsia="zh-CN"/>
        </w:rPr>
      </w:pPr>
    </w:p>
    <w:p w14:paraId="1A957854">
      <w:pPr>
        <w:bidi w:val="0"/>
        <w:rPr>
          <w:rFonts w:hint="eastAsia"/>
          <w:lang w:val="en-US" w:eastAsia="zh-CN"/>
        </w:rPr>
      </w:pPr>
    </w:p>
    <w:p w14:paraId="5F46074F">
      <w:pPr>
        <w:bidi w:val="0"/>
        <w:rPr>
          <w:rFonts w:hint="eastAsia"/>
          <w:lang w:val="en-US" w:eastAsia="zh-CN"/>
        </w:rPr>
      </w:pPr>
    </w:p>
    <w:p w14:paraId="53C89F41">
      <w:pPr>
        <w:bidi w:val="0"/>
        <w:rPr>
          <w:rFonts w:hint="eastAsia"/>
          <w:lang w:val="en-US" w:eastAsia="zh-CN"/>
        </w:rPr>
      </w:pPr>
    </w:p>
    <w:p w14:paraId="22FDBABE">
      <w:pPr>
        <w:bidi w:val="0"/>
        <w:rPr>
          <w:rFonts w:hint="eastAsia"/>
          <w:lang w:val="en-US" w:eastAsia="zh-CN"/>
        </w:rPr>
      </w:pPr>
    </w:p>
    <w:p w14:paraId="76E8798E">
      <w:pPr>
        <w:bidi w:val="0"/>
        <w:rPr>
          <w:rFonts w:hint="eastAsia"/>
          <w:lang w:val="en-US" w:eastAsia="zh-CN"/>
        </w:rPr>
      </w:pPr>
    </w:p>
    <w:p w14:paraId="2FC0CFD8">
      <w:pPr>
        <w:bidi w:val="0"/>
        <w:rPr>
          <w:rFonts w:hint="eastAsia"/>
          <w:lang w:val="en-US" w:eastAsia="zh-CN"/>
        </w:rPr>
      </w:pPr>
    </w:p>
    <w:p w14:paraId="246804F3">
      <w:pPr>
        <w:bidi w:val="0"/>
        <w:rPr>
          <w:rFonts w:hint="eastAsia"/>
          <w:lang w:val="en-US" w:eastAsia="zh-CN"/>
        </w:rPr>
      </w:pPr>
    </w:p>
    <w:p w14:paraId="5440C9C8">
      <w:pPr>
        <w:bidi w:val="0"/>
        <w:rPr>
          <w:rFonts w:hint="eastAsia"/>
          <w:lang w:val="en-US" w:eastAsia="zh-CN"/>
        </w:rPr>
      </w:pPr>
    </w:p>
    <w:p w14:paraId="0B57DE99">
      <w:pPr>
        <w:bidi w:val="0"/>
        <w:rPr>
          <w:rFonts w:hint="eastAsia"/>
          <w:lang w:val="en-US" w:eastAsia="zh-CN"/>
        </w:rPr>
      </w:pPr>
    </w:p>
    <w:p w14:paraId="5E0B2FC1">
      <w:pPr>
        <w:bidi w:val="0"/>
        <w:rPr>
          <w:rFonts w:hint="eastAsia"/>
          <w:lang w:val="en-US" w:eastAsia="zh-CN"/>
        </w:rPr>
      </w:pPr>
    </w:p>
    <w:p w14:paraId="7E1501C5">
      <w:pPr>
        <w:bidi w:val="0"/>
        <w:rPr>
          <w:rFonts w:hint="default"/>
          <w:lang w:val="en-US" w:eastAsia="zh-CN"/>
        </w:rPr>
      </w:pPr>
      <w:r>
        <w:rPr>
          <w:rFonts w:hint="eastAsia"/>
          <w:lang w:val="en-US" w:eastAsia="zh-CN"/>
        </w:rPr>
        <w:t>附件1</w:t>
      </w:r>
    </w:p>
    <w:p w14:paraId="2AF93501">
      <w:pPr>
        <w:tabs>
          <w:tab w:val="left" w:pos="2601"/>
        </w:tabs>
        <w:bidi w:val="0"/>
        <w:jc w:val="left"/>
        <w:rPr>
          <w:rFonts w:hint="eastAsia"/>
          <w:lang w:val="en-US" w:eastAsia="zh-CN"/>
        </w:rPr>
      </w:pPr>
      <w:r>
        <w:rPr>
          <w:rFonts w:hint="eastAsia"/>
          <w:lang w:val="en-US" w:eastAsia="zh-CN"/>
        </w:rPr>
        <w:tab/>
      </w:r>
    </w:p>
    <w:tbl>
      <w:tblPr>
        <w:tblStyle w:val="7"/>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29985844">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317D200C">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425426DA">
            <w:pPr>
              <w:widowControl/>
              <w:spacing w:line="320" w:lineRule="exact"/>
              <w:jc w:val="center"/>
              <w:rPr>
                <w:rFonts w:ascii="宋体" w:hAnsi="宋体" w:cs="宋体"/>
                <w:b/>
                <w:bCs/>
                <w:kern w:val="0"/>
                <w:szCs w:val="32"/>
              </w:rPr>
            </w:pPr>
          </w:p>
          <w:p w14:paraId="7F51AFF0">
            <w:pPr>
              <w:widowControl/>
              <w:spacing w:line="320" w:lineRule="exact"/>
              <w:jc w:val="center"/>
              <w:rPr>
                <w:rFonts w:ascii="宋体" w:hAnsi="宋体" w:cs="宋体"/>
                <w:b/>
                <w:bCs/>
                <w:kern w:val="0"/>
                <w:szCs w:val="32"/>
              </w:rPr>
            </w:pPr>
          </w:p>
        </w:tc>
      </w:tr>
      <w:tr w14:paraId="502C7624">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3948910F">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369C00F9">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148AC2BF">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600CCAB1">
            <w:pPr>
              <w:widowControl/>
              <w:spacing w:line="240" w:lineRule="exact"/>
              <w:jc w:val="center"/>
              <w:rPr>
                <w:rFonts w:ascii="宋体" w:hAnsi="宋体" w:cs="宋体"/>
                <w:kern w:val="0"/>
                <w:sz w:val="18"/>
                <w:szCs w:val="18"/>
              </w:rPr>
            </w:pPr>
            <w:r>
              <w:rPr>
                <w:rFonts w:hint="eastAsia" w:ascii="宋体" w:hAnsi="宋体" w:cs="宋体"/>
                <w:kern w:val="0"/>
                <w:sz w:val="18"/>
                <w:szCs w:val="18"/>
              </w:rPr>
              <w:t>疫情防控</w:t>
            </w:r>
            <w:r>
              <w:rPr>
                <w:rFonts w:hint="eastAsia" w:ascii="宋体" w:hAnsi="宋体" w:cs="宋体"/>
                <w:kern w:val="0"/>
                <w:sz w:val="18"/>
                <w:szCs w:val="18"/>
                <w:lang w:val="en-US" w:eastAsia="zh-CN"/>
              </w:rPr>
              <w:t>工作</w:t>
            </w:r>
            <w:r>
              <w:rPr>
                <w:rFonts w:hint="eastAsia" w:ascii="宋体" w:hAnsi="宋体" w:cs="宋体"/>
                <w:kern w:val="0"/>
                <w:sz w:val="18"/>
                <w:szCs w:val="18"/>
              </w:rPr>
              <w:t>经费</w:t>
            </w:r>
          </w:p>
        </w:tc>
      </w:tr>
      <w:tr w14:paraId="18F2C016">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16DFDBA5">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42D29AB8">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3AB9301B">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2E455F1F">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val="en-US" w:eastAsia="zh-CN"/>
              </w:rPr>
              <w:t>东新庄</w:t>
            </w:r>
            <w:r>
              <w:rPr>
                <w:rFonts w:hint="eastAsia" w:ascii="宋体" w:hAnsi="宋体" w:cs="宋体"/>
                <w:kern w:val="0"/>
                <w:sz w:val="18"/>
                <w:szCs w:val="18"/>
              </w:rPr>
              <w:t>镇人民政府</w:t>
            </w:r>
          </w:p>
        </w:tc>
      </w:tr>
      <w:tr w14:paraId="27B18C6E">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9690E47">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7013BB57">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1D3569D2">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67C7BF59">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24871DC0">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3C353A0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57469047">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609C09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E9590C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C44867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E802870">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1B1F4B13">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1134" w:type="dxa"/>
            <w:gridSpan w:val="2"/>
            <w:tcBorders>
              <w:top w:val="nil"/>
              <w:left w:val="nil"/>
              <w:bottom w:val="single" w:color="auto" w:sz="4" w:space="0"/>
              <w:right w:val="single" w:color="auto" w:sz="4" w:space="0"/>
            </w:tcBorders>
            <w:noWrap/>
            <w:vAlign w:val="center"/>
          </w:tcPr>
          <w:p w14:paraId="237711BE">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1134" w:type="dxa"/>
            <w:gridSpan w:val="2"/>
            <w:tcBorders>
              <w:top w:val="nil"/>
              <w:left w:val="nil"/>
              <w:bottom w:val="single" w:color="auto" w:sz="4" w:space="0"/>
              <w:right w:val="single" w:color="auto" w:sz="4" w:space="0"/>
            </w:tcBorders>
            <w:noWrap/>
            <w:vAlign w:val="center"/>
          </w:tcPr>
          <w:p w14:paraId="2010E66B">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709" w:type="dxa"/>
            <w:gridSpan w:val="2"/>
            <w:tcBorders>
              <w:top w:val="nil"/>
              <w:left w:val="nil"/>
              <w:bottom w:val="single" w:color="auto" w:sz="4" w:space="0"/>
              <w:right w:val="single" w:color="auto" w:sz="4" w:space="0"/>
            </w:tcBorders>
            <w:noWrap/>
            <w:vAlign w:val="center"/>
          </w:tcPr>
          <w:p w14:paraId="04294E1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7D6CC54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79DD857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9C0267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83904C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11FD02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0189869B">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1134" w:type="dxa"/>
            <w:gridSpan w:val="2"/>
            <w:tcBorders>
              <w:top w:val="nil"/>
              <w:left w:val="nil"/>
              <w:bottom w:val="single" w:color="auto" w:sz="4" w:space="0"/>
              <w:right w:val="single" w:color="auto" w:sz="4" w:space="0"/>
            </w:tcBorders>
            <w:noWrap/>
            <w:vAlign w:val="center"/>
          </w:tcPr>
          <w:p w14:paraId="694826E5">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1134" w:type="dxa"/>
            <w:gridSpan w:val="2"/>
            <w:tcBorders>
              <w:top w:val="nil"/>
              <w:left w:val="nil"/>
              <w:bottom w:val="single" w:color="auto" w:sz="4" w:space="0"/>
              <w:right w:val="single" w:color="auto" w:sz="4" w:space="0"/>
            </w:tcBorders>
            <w:noWrap/>
            <w:vAlign w:val="center"/>
          </w:tcPr>
          <w:p w14:paraId="60D08D0B">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68.23</w:t>
            </w:r>
          </w:p>
        </w:tc>
        <w:tc>
          <w:tcPr>
            <w:tcW w:w="709" w:type="dxa"/>
            <w:gridSpan w:val="2"/>
            <w:tcBorders>
              <w:top w:val="nil"/>
              <w:left w:val="nil"/>
              <w:bottom w:val="single" w:color="auto" w:sz="4" w:space="0"/>
              <w:right w:val="single" w:color="auto" w:sz="4" w:space="0"/>
            </w:tcBorders>
            <w:noWrap/>
            <w:vAlign w:val="center"/>
          </w:tcPr>
          <w:p w14:paraId="401B708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F99568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9A2126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747503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F4C9FDD">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64C523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406485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483101F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A34BFA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55C7EA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CE93B0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24006D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9DB8E2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CD809A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FAF7EC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248A1820">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E82EB2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86E408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6F90FE7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096805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DC6986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0364A89">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184D0A7F">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06ECA1CB">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108B8C1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898B63A">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14:paraId="7219C800">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7D5A854D">
            <w:pPr>
              <w:widowControl/>
              <w:spacing w:line="240" w:lineRule="exact"/>
              <w:jc w:val="left"/>
              <w:rPr>
                <w:rFonts w:ascii="宋体" w:hAnsi="宋体" w:cs="宋体"/>
                <w:kern w:val="0"/>
                <w:sz w:val="18"/>
                <w:szCs w:val="18"/>
              </w:rPr>
            </w:pPr>
            <w:r>
              <w:rPr>
                <w:rFonts w:hint="eastAsia" w:ascii="宋体" w:hAnsi="宋体" w:cs="宋体"/>
                <w:kern w:val="0"/>
                <w:sz w:val="18"/>
                <w:szCs w:val="18"/>
              </w:rPr>
              <w:t>目标1：</w:t>
            </w:r>
            <w:r>
              <w:rPr>
                <w:rFonts w:hint="eastAsia"/>
              </w:rPr>
              <w:t xml:space="preserve"> </w:t>
            </w:r>
            <w:r>
              <w:rPr>
                <w:rFonts w:hint="eastAsia" w:ascii="宋体" w:hAnsi="宋体" w:cs="宋体"/>
                <w:kern w:val="0"/>
                <w:sz w:val="18"/>
                <w:szCs w:val="18"/>
              </w:rPr>
              <w:t>为进一步调动村级工作积极性，充分发挥我市五级联控指挥体系作用。</w:t>
            </w:r>
          </w:p>
          <w:p w14:paraId="71D0A8FC">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目标2：完成全员核酸检测，有效控制疫情</w:t>
            </w:r>
          </w:p>
        </w:tc>
        <w:tc>
          <w:tcPr>
            <w:tcW w:w="3402" w:type="dxa"/>
            <w:gridSpan w:val="7"/>
            <w:tcBorders>
              <w:top w:val="single" w:color="auto" w:sz="4" w:space="0"/>
              <w:left w:val="nil"/>
              <w:bottom w:val="single" w:color="auto" w:sz="4" w:space="0"/>
              <w:right w:val="single" w:color="auto" w:sz="4" w:space="0"/>
            </w:tcBorders>
            <w:noWrap/>
            <w:vAlign w:val="center"/>
          </w:tcPr>
          <w:p w14:paraId="5E14B9AD">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kern w:val="0"/>
                <w:sz w:val="18"/>
                <w:szCs w:val="18"/>
              </w:rPr>
              <w:t>为进一步调动村级工作积极性，充分发挥我市五级联控指挥体系作用。</w:t>
            </w:r>
          </w:p>
          <w:p w14:paraId="451CB12E">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目标2：完成情况：完成全员核酸检测，有效控制疫情</w:t>
            </w:r>
          </w:p>
        </w:tc>
      </w:tr>
      <w:tr w14:paraId="00CBB9B2">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3BDD89E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084F7C19">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48A9356">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ED76A87">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69C69A47">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557DCB1">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633FCCBC">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324FBCD3">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2E520B66">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577DC382">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179B5E4">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03789FD">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046E1BB">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3A6DD7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8D5F07E">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3D3B220E">
            <w:pPr>
              <w:rPr>
                <w:rFonts w:ascii="方正仿宋简体" w:hAnsi="Calibri" w:eastAsia="方正仿宋简体" w:cs="宋体"/>
                <w:color w:val="000000"/>
                <w:sz w:val="24"/>
              </w:rPr>
            </w:pPr>
            <w:r>
              <w:rPr>
                <w:rFonts w:hint="eastAsia" w:ascii="方正仿宋简体" w:hAnsi="Calibri" w:eastAsia="方正仿宋简体"/>
                <w:color w:val="000000"/>
                <w:sz w:val="24"/>
              </w:rPr>
              <w:t>保障人数</w:t>
            </w:r>
          </w:p>
        </w:tc>
        <w:tc>
          <w:tcPr>
            <w:tcW w:w="850" w:type="dxa"/>
            <w:tcBorders>
              <w:top w:val="single" w:color="auto" w:sz="4" w:space="0"/>
              <w:left w:val="single" w:color="auto" w:sz="4" w:space="0"/>
              <w:bottom w:val="single" w:color="auto" w:sz="4" w:space="0"/>
              <w:right w:val="single" w:color="auto" w:sz="4" w:space="0"/>
            </w:tcBorders>
            <w:noWrap/>
            <w:vAlign w:val="center"/>
          </w:tcPr>
          <w:p w14:paraId="68F9DE5B">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rPr>
              <w:t>=</w:t>
            </w:r>
            <w:r>
              <w:rPr>
                <w:rFonts w:hint="eastAsia" w:ascii="宋体" w:hAnsi="宋体" w:cs="宋体"/>
                <w:kern w:val="0"/>
                <w:sz w:val="18"/>
                <w:szCs w:val="18"/>
                <w:lang w:val="en-US" w:eastAsia="zh-CN"/>
              </w:rPr>
              <w:t>40565</w:t>
            </w:r>
          </w:p>
        </w:tc>
        <w:tc>
          <w:tcPr>
            <w:tcW w:w="851" w:type="dxa"/>
            <w:tcBorders>
              <w:top w:val="single" w:color="auto" w:sz="4" w:space="0"/>
              <w:left w:val="single" w:color="auto" w:sz="4" w:space="0"/>
              <w:bottom w:val="single" w:color="auto" w:sz="4" w:space="0"/>
              <w:right w:val="single" w:color="auto" w:sz="4" w:space="0"/>
            </w:tcBorders>
            <w:noWrap/>
            <w:vAlign w:val="center"/>
          </w:tcPr>
          <w:p w14:paraId="6FFAC5D4">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40565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0286BE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31D32F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32699D6">
            <w:pPr>
              <w:widowControl/>
              <w:spacing w:line="240" w:lineRule="exact"/>
              <w:jc w:val="center"/>
              <w:rPr>
                <w:rFonts w:ascii="宋体" w:hAnsi="宋体" w:cs="宋体"/>
                <w:kern w:val="0"/>
                <w:sz w:val="18"/>
                <w:szCs w:val="18"/>
              </w:rPr>
            </w:pPr>
          </w:p>
        </w:tc>
      </w:tr>
      <w:tr w14:paraId="6312B408">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8485AA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FE6650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CF8E51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5D7A537">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957F96E">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95AC3B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2E0A86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04AB0E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96E1CCE">
            <w:pPr>
              <w:widowControl/>
              <w:spacing w:line="240" w:lineRule="exact"/>
              <w:jc w:val="center"/>
              <w:rPr>
                <w:rFonts w:ascii="宋体" w:hAnsi="宋体" w:cs="宋体"/>
                <w:kern w:val="0"/>
                <w:sz w:val="18"/>
                <w:szCs w:val="18"/>
              </w:rPr>
            </w:pPr>
          </w:p>
        </w:tc>
      </w:tr>
      <w:tr w14:paraId="653DA28C">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41E00F0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712BDCE">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73CA440">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6896BF2">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项目完成时限</w:t>
            </w:r>
          </w:p>
        </w:tc>
        <w:tc>
          <w:tcPr>
            <w:tcW w:w="850" w:type="dxa"/>
            <w:tcBorders>
              <w:top w:val="single" w:color="auto" w:sz="4" w:space="0"/>
              <w:left w:val="single" w:color="auto" w:sz="4" w:space="0"/>
              <w:bottom w:val="single" w:color="auto" w:sz="4" w:space="0"/>
              <w:right w:val="single" w:color="auto" w:sz="4" w:space="0"/>
            </w:tcBorders>
            <w:noWrap/>
            <w:vAlign w:val="center"/>
          </w:tcPr>
          <w:p w14:paraId="67D8E22D">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CB0BD4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AFE82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4964EE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13DF5FA">
            <w:pPr>
              <w:widowControl/>
              <w:spacing w:line="240" w:lineRule="exact"/>
              <w:jc w:val="center"/>
              <w:rPr>
                <w:rFonts w:ascii="宋体" w:hAnsi="宋体" w:cs="宋体"/>
                <w:kern w:val="0"/>
                <w:sz w:val="18"/>
                <w:szCs w:val="18"/>
              </w:rPr>
            </w:pPr>
          </w:p>
        </w:tc>
      </w:tr>
      <w:tr w14:paraId="66376633">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75D4243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4D1C83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A60E3D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D6CE809">
            <w:pPr>
              <w:rPr>
                <w:rFonts w:ascii="方正仿宋简体" w:hAnsi="Calibri" w:eastAsia="方正仿宋简体" w:cs="宋体"/>
                <w:color w:val="000000"/>
                <w:sz w:val="24"/>
              </w:rPr>
            </w:pPr>
            <w:r>
              <w:rPr>
                <w:rFonts w:hint="eastAsia" w:ascii="方正仿宋简体" w:hAnsi="Calibri" w:eastAsia="方正仿宋简体"/>
                <w:color w:val="000000"/>
                <w:sz w:val="24"/>
              </w:rPr>
              <w:t>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364130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010A3A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067D0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2FECE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1B4DEA">
            <w:pPr>
              <w:widowControl/>
              <w:spacing w:line="240" w:lineRule="exact"/>
              <w:jc w:val="center"/>
              <w:rPr>
                <w:rFonts w:ascii="宋体" w:hAnsi="宋体" w:cs="宋体"/>
                <w:kern w:val="0"/>
                <w:sz w:val="18"/>
                <w:szCs w:val="18"/>
              </w:rPr>
            </w:pPr>
          </w:p>
        </w:tc>
      </w:tr>
      <w:tr w14:paraId="418CA121">
        <w:trPr>
          <w:trHeight w:val="718" w:hRule="exact"/>
        </w:trPr>
        <w:tc>
          <w:tcPr>
            <w:tcW w:w="588" w:type="dxa"/>
            <w:vMerge w:val="continue"/>
            <w:tcBorders>
              <w:left w:val="single" w:color="auto" w:sz="4" w:space="0"/>
              <w:right w:val="single" w:color="auto" w:sz="4" w:space="0"/>
            </w:tcBorders>
            <w:noWrap/>
            <w:vAlign w:val="center"/>
          </w:tcPr>
          <w:p w14:paraId="4729E0A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A309A6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7848E02">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EE7A43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2BDF2680">
            <w:pPr>
              <w:rPr>
                <w:rFonts w:ascii="方正仿宋简体" w:hAnsi="Calibri" w:eastAsia="方正仿宋简体" w:cs="宋体"/>
                <w:color w:val="000000"/>
                <w:sz w:val="24"/>
              </w:rPr>
            </w:pPr>
            <w:r>
              <w:rPr>
                <w:rFonts w:hint="eastAsia" w:ascii="方正仿宋简体" w:hAnsi="Calibri" w:eastAsia="方正仿宋简体"/>
                <w:color w:val="000000"/>
                <w:sz w:val="24"/>
              </w:rPr>
              <w:t>维护社会稳定</w:t>
            </w:r>
          </w:p>
        </w:tc>
        <w:tc>
          <w:tcPr>
            <w:tcW w:w="850" w:type="dxa"/>
            <w:tcBorders>
              <w:top w:val="single" w:color="auto" w:sz="4" w:space="0"/>
              <w:left w:val="single" w:color="auto" w:sz="4" w:space="0"/>
              <w:bottom w:val="single" w:color="auto" w:sz="4" w:space="0"/>
              <w:right w:val="single" w:color="auto" w:sz="4" w:space="0"/>
            </w:tcBorders>
            <w:noWrap/>
            <w:vAlign w:val="center"/>
          </w:tcPr>
          <w:p w14:paraId="2867109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2F2BED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74B905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D9C809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58DDC37">
            <w:pPr>
              <w:widowControl/>
              <w:spacing w:line="240" w:lineRule="exact"/>
              <w:jc w:val="center"/>
              <w:rPr>
                <w:rFonts w:ascii="宋体" w:hAnsi="宋体" w:cs="宋体"/>
                <w:kern w:val="0"/>
                <w:sz w:val="18"/>
                <w:szCs w:val="18"/>
              </w:rPr>
            </w:pPr>
          </w:p>
        </w:tc>
      </w:tr>
      <w:tr w14:paraId="41B17EF6">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3080938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3A95CB2">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5F7F7A1">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56A7030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259BC2F5">
            <w:pPr>
              <w:rPr>
                <w:rFonts w:ascii="Calibri" w:hAnsi="Calibri" w:cs="宋体"/>
                <w:color w:val="000000"/>
                <w:sz w:val="22"/>
                <w:szCs w:val="22"/>
              </w:rPr>
            </w:pPr>
            <w:r>
              <w:rPr>
                <w:rFonts w:ascii="Calibri" w:hAnsi="Calibri"/>
                <w:color w:val="000000"/>
                <w:sz w:val="22"/>
                <w:szCs w:val="22"/>
              </w:rPr>
              <w:t>降低群众新冠病毒感染率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DF11B5C">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B1EA56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ECF81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466B37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9FD0E4B">
            <w:pPr>
              <w:widowControl/>
              <w:spacing w:line="240" w:lineRule="exact"/>
              <w:jc w:val="center"/>
              <w:rPr>
                <w:rFonts w:ascii="宋体" w:hAnsi="宋体" w:cs="宋体"/>
                <w:kern w:val="0"/>
                <w:sz w:val="18"/>
                <w:szCs w:val="18"/>
              </w:rPr>
            </w:pPr>
          </w:p>
        </w:tc>
      </w:tr>
      <w:tr w14:paraId="7DBC9C78">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1508BCC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7A88C26">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72A3BAB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8E4BEA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335C894E">
            <w:pPr>
              <w:rPr>
                <w:rFonts w:ascii="Calibri" w:hAnsi="Calibri" w:cs="宋体"/>
                <w:color w:val="000000"/>
                <w:sz w:val="22"/>
                <w:szCs w:val="22"/>
              </w:rPr>
            </w:pPr>
            <w:r>
              <w:rPr>
                <w:rFonts w:ascii="Calibri" w:hAnsi="Calibri"/>
                <w:color w:val="000000"/>
                <w:sz w:val="22"/>
                <w:szCs w:val="22"/>
              </w:rPr>
              <w:t>提高人民群众健康生活指数</w:t>
            </w:r>
          </w:p>
          <w:p w14:paraId="1F42F71A">
            <w:pPr>
              <w:rPr>
                <w:rFonts w:ascii="方正仿宋简体" w:hAnsi="Calibri" w:eastAsia="方正仿宋简体" w:cs="宋体"/>
                <w:color w:val="000000"/>
                <w:sz w:val="24"/>
              </w:rPr>
            </w:pPr>
            <w:r>
              <w:rPr>
                <w:rFonts w:hint="eastAsia" w:ascii="方正仿宋简体" w:hAnsi="Calibri" w:eastAsia="方正仿宋简体"/>
                <w:color w:val="000000"/>
                <w:sz w:val="24"/>
              </w:rPr>
              <w:t>生活指数</w:t>
            </w:r>
          </w:p>
        </w:tc>
        <w:tc>
          <w:tcPr>
            <w:tcW w:w="850" w:type="dxa"/>
            <w:tcBorders>
              <w:top w:val="single" w:color="auto" w:sz="4" w:space="0"/>
              <w:left w:val="single" w:color="auto" w:sz="4" w:space="0"/>
              <w:bottom w:val="single" w:color="auto" w:sz="4" w:space="0"/>
              <w:right w:val="single" w:color="auto" w:sz="4" w:space="0"/>
            </w:tcBorders>
            <w:noWrap/>
            <w:vAlign w:val="center"/>
          </w:tcPr>
          <w:p w14:paraId="72E99700">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917090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76583F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0ADDF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67A3E9">
            <w:pPr>
              <w:widowControl/>
              <w:spacing w:line="240" w:lineRule="exact"/>
              <w:jc w:val="center"/>
              <w:rPr>
                <w:rFonts w:ascii="宋体" w:hAnsi="宋体" w:cs="宋体"/>
                <w:kern w:val="0"/>
                <w:sz w:val="18"/>
                <w:szCs w:val="18"/>
              </w:rPr>
            </w:pPr>
          </w:p>
        </w:tc>
      </w:tr>
      <w:tr w14:paraId="1242731F">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2FD7B01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D04E067">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348610E">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65A42C7F">
            <w:pPr>
              <w:rPr>
                <w:rFonts w:ascii="方正仿宋简体" w:hAnsi="Calibri" w:eastAsia="方正仿宋简体" w:cs="宋体"/>
                <w:color w:val="000000"/>
                <w:sz w:val="24"/>
              </w:rPr>
            </w:pPr>
            <w:r>
              <w:rPr>
                <w:rFonts w:hint="eastAsia" w:ascii="方正仿宋简体" w:hAnsi="Calibri" w:eastAsia="方正仿宋简体"/>
                <w:color w:val="000000"/>
                <w:sz w:val="24"/>
              </w:rPr>
              <w:t>生活环境改善程度</w:t>
            </w:r>
          </w:p>
        </w:tc>
        <w:tc>
          <w:tcPr>
            <w:tcW w:w="850" w:type="dxa"/>
            <w:tcBorders>
              <w:top w:val="single" w:color="auto" w:sz="4" w:space="0"/>
              <w:left w:val="single" w:color="auto" w:sz="4" w:space="0"/>
              <w:bottom w:val="single" w:color="auto" w:sz="4" w:space="0"/>
              <w:right w:val="single" w:color="auto" w:sz="4" w:space="0"/>
            </w:tcBorders>
            <w:noWrap/>
            <w:vAlign w:val="center"/>
          </w:tcPr>
          <w:p w14:paraId="715AB69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9A5ACF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9B6861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002F3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2D36BC7">
            <w:pPr>
              <w:widowControl/>
              <w:spacing w:line="240" w:lineRule="exact"/>
              <w:jc w:val="center"/>
              <w:rPr>
                <w:rFonts w:ascii="宋体" w:hAnsi="宋体" w:cs="宋体"/>
                <w:kern w:val="0"/>
                <w:sz w:val="18"/>
                <w:szCs w:val="18"/>
              </w:rPr>
            </w:pPr>
          </w:p>
        </w:tc>
      </w:tr>
      <w:tr w14:paraId="28CC24AD">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1682D54">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6F3D06DB">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FB81FC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9DDE78C">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B54BE7F">
            <w:pPr>
              <w:rPr>
                <w:rFonts w:ascii="方正仿宋简体" w:hAnsi="Calibri" w:eastAsia="方正仿宋简体" w:cs="宋体"/>
                <w:color w:val="000000"/>
                <w:sz w:val="24"/>
              </w:rPr>
            </w:pPr>
            <w:r>
              <w:rPr>
                <w:rFonts w:hint="eastAsia" w:ascii="方正仿宋简体" w:hAnsi="Calibri" w:eastAsia="方正仿宋简体"/>
                <w:color w:val="000000"/>
                <w:sz w:val="24"/>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72CF449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C853A8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B8178A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E4654B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812E237">
            <w:pPr>
              <w:widowControl/>
              <w:spacing w:line="240" w:lineRule="exact"/>
              <w:jc w:val="center"/>
              <w:rPr>
                <w:rFonts w:ascii="宋体" w:hAnsi="宋体" w:cs="宋体"/>
                <w:kern w:val="0"/>
                <w:sz w:val="18"/>
                <w:szCs w:val="18"/>
              </w:rPr>
            </w:pPr>
          </w:p>
        </w:tc>
      </w:tr>
      <w:tr w14:paraId="6E75DE6F">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F82DB1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5B7DFD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7E0604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7F04344">
            <w:pPr>
              <w:widowControl/>
              <w:spacing w:line="240" w:lineRule="exact"/>
              <w:jc w:val="center"/>
              <w:rPr>
                <w:rFonts w:ascii="宋体" w:hAnsi="宋体" w:cs="宋体"/>
                <w:kern w:val="0"/>
                <w:sz w:val="18"/>
                <w:szCs w:val="18"/>
              </w:rPr>
            </w:pPr>
          </w:p>
        </w:tc>
      </w:tr>
      <w:tr w14:paraId="09EEE55E">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D605AD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E190D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38225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E987686">
            <w:pPr>
              <w:widowControl/>
              <w:spacing w:line="240" w:lineRule="exact"/>
              <w:jc w:val="center"/>
              <w:rPr>
                <w:rFonts w:ascii="宋体" w:hAnsi="宋体" w:cs="宋体"/>
                <w:kern w:val="0"/>
                <w:sz w:val="18"/>
                <w:szCs w:val="18"/>
              </w:rPr>
            </w:pPr>
          </w:p>
        </w:tc>
      </w:tr>
      <w:tr w14:paraId="7A8785C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68CC669E">
            <w:pPr>
              <w:rPr>
                <w:sz w:val="21"/>
                <w:szCs w:val="21"/>
              </w:rPr>
            </w:pPr>
          </w:p>
        </w:tc>
      </w:tr>
    </w:tbl>
    <w:p w14:paraId="235DE1E4">
      <w:pPr>
        <w:rPr>
          <w:rFonts w:hint="eastAsia"/>
          <w:sz w:val="21"/>
          <w:szCs w:val="21"/>
        </w:rPr>
      </w:pPr>
      <w:r>
        <w:rPr>
          <w:rFonts w:hint="eastAsia"/>
          <w:sz w:val="21"/>
          <w:szCs w:val="21"/>
        </w:rPr>
        <w:t>注：其中预算执行率固定为10分，其中各项指标90分，总分100分。</w:t>
      </w:r>
    </w:p>
    <w:p w14:paraId="0D20CDAE">
      <w:pPr>
        <w:rPr>
          <w:rFonts w:ascii="仿宋_GB2312" w:eastAsia="仿宋_GB2312"/>
          <w:szCs w:val="32"/>
        </w:rPr>
      </w:pPr>
      <w:r>
        <w:rPr>
          <w:rFonts w:hint="eastAsia" w:ascii="仿宋_GB2312" w:eastAsia="仿宋_GB2312"/>
          <w:szCs w:val="32"/>
        </w:rPr>
        <w:t>附件2</w:t>
      </w:r>
    </w:p>
    <w:p w14:paraId="73398945">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lang w:val="en-US" w:eastAsia="zh-CN"/>
        </w:rPr>
        <w:t>东新庄</w:t>
      </w:r>
      <w:r>
        <w:rPr>
          <w:rFonts w:hint="eastAsia" w:ascii="方正小标宋简体" w:hAnsi="宋体" w:eastAsia="方正小标宋简体" w:cs="宋体"/>
          <w:bCs/>
          <w:kern w:val="0"/>
          <w:sz w:val="44"/>
          <w:szCs w:val="44"/>
        </w:rPr>
        <w:t>镇人民政府</w:t>
      </w:r>
    </w:p>
    <w:p w14:paraId="1B63B849">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关于疫情防控经费项目绩效评价</w:t>
      </w:r>
    </w:p>
    <w:p w14:paraId="108BCF25">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报告</w:t>
      </w:r>
    </w:p>
    <w:p w14:paraId="0BDD1D4F">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3190EA05">
      <w:pPr>
        <w:spacing w:line="560" w:lineRule="exact"/>
        <w:ind w:firstLine="640" w:firstLineChars="200"/>
        <w:rPr>
          <w:rFonts w:ascii="黑体" w:hAnsi="黑体" w:eastAsia="黑体"/>
          <w:szCs w:val="32"/>
        </w:rPr>
      </w:pPr>
      <w:r>
        <w:rPr>
          <w:rFonts w:hint="eastAsia" w:ascii="方正楷体简体" w:hAnsi="仿宋" w:eastAsia="方正楷体简体"/>
          <w:szCs w:val="32"/>
        </w:rPr>
        <w:t>（一）项目概况</w:t>
      </w:r>
    </w:p>
    <w:p w14:paraId="34B5A118">
      <w:pPr>
        <w:spacing w:line="560" w:lineRule="exact"/>
        <w:ind w:firstLine="640" w:firstLineChars="200"/>
        <w:rPr>
          <w:rFonts w:ascii="方正仿宋简体" w:hAnsi="仿宋" w:eastAsia="方正仿宋简体"/>
        </w:rPr>
      </w:pPr>
      <w:r>
        <w:rPr>
          <w:rFonts w:hint="eastAsia" w:ascii="方正仿宋简体" w:hAnsi="仿宋" w:eastAsia="方正仿宋简体"/>
        </w:rPr>
        <w:t>新型冠状病毒肺炎疫情在全球范围内爆发，为保证我辖区居民生命财产安全，免受疫情侵害，我镇利用广播和发放明白纸加大疫情防控宣传力度，让百姓了解疫情危害及防护措施。组建疫情防控领导小组，制定防控方案和应急预案，充分利用“乡、村、街、片、户”五级联控体系等多种途径广泛推送疫情信息，宣传预防控制知识。全镇21个行政村全部成立了疫情检查站，志愿者24小时在岗，详细登记出入人员信息、严格检测体温、劝返外来返遵人员。加大对疫情防控知识和涌现出的典型人物事迹进行宣传报道，对疑似患者及密切接触者进行有效隔离，坚持全员核酸检测，使疫情危害降到最低。</w:t>
      </w:r>
      <w:r>
        <w:rPr>
          <w:rFonts w:hint="eastAsia" w:ascii="方正仿宋简体" w:hAnsi="仿宋" w:eastAsia="方正仿宋简体"/>
          <w:szCs w:val="32"/>
        </w:rPr>
        <w:t>预算安排资金46.2474万元，实际支出46.2474万元，预算执行率100%。</w:t>
      </w:r>
    </w:p>
    <w:p w14:paraId="19DC1ED8">
      <w:pPr>
        <w:spacing w:line="560" w:lineRule="exact"/>
        <w:ind w:firstLine="643" w:firstLineChars="200"/>
        <w:rPr>
          <w:rFonts w:ascii="方正楷体简体" w:hAnsi="仿宋" w:eastAsia="方正楷体简体"/>
          <w:b/>
          <w:szCs w:val="32"/>
        </w:rPr>
      </w:pPr>
      <w:r>
        <w:rPr>
          <w:rFonts w:hint="eastAsia" w:ascii="方正楷体简体" w:hAnsi="仿宋" w:eastAsia="方正楷体简体"/>
          <w:b/>
          <w:szCs w:val="32"/>
        </w:rPr>
        <w:t>（二）项目绩效目标。</w:t>
      </w:r>
    </w:p>
    <w:p w14:paraId="76E1134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1、总体目标：</w:t>
      </w:r>
    </w:p>
    <w:p w14:paraId="6F0C87E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rPr>
        <w:t>通过宣传和防控降低本辖区疫情感染风险，坚决打赢疫情防控阻击战。</w:t>
      </w:r>
    </w:p>
    <w:p w14:paraId="28AA624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2、阶段性目标：</w:t>
      </w:r>
    </w:p>
    <w:p w14:paraId="6BF37198">
      <w:pPr>
        <w:spacing w:line="560" w:lineRule="exact"/>
        <w:ind w:firstLine="480" w:firstLineChars="150"/>
        <w:rPr>
          <w:rFonts w:ascii="方正仿宋简体" w:hAnsi="仿宋" w:eastAsia="方正仿宋简体"/>
          <w:szCs w:val="32"/>
        </w:rPr>
      </w:pPr>
      <w:r>
        <w:rPr>
          <w:rFonts w:hint="eastAsia" w:ascii="方正仿宋简体" w:hAnsi="仿宋" w:eastAsia="方正仿宋简体" w:cs="方正仿宋_GBK"/>
          <w:bCs/>
          <w:szCs w:val="32"/>
        </w:rPr>
        <w:t>（1）、提高疫情防控知晓率</w:t>
      </w:r>
      <w:r>
        <w:rPr>
          <w:rFonts w:hint="eastAsia" w:ascii="方正仿宋简体" w:hAnsi="仿宋" w:eastAsia="方正仿宋简体"/>
          <w:szCs w:val="32"/>
        </w:rPr>
        <w:t>。</w:t>
      </w:r>
    </w:p>
    <w:p w14:paraId="7C22A74B">
      <w:pPr>
        <w:spacing w:line="560" w:lineRule="exact"/>
        <w:ind w:firstLine="200"/>
        <w:rPr>
          <w:rFonts w:ascii="方正仿宋简体" w:hAnsi="仿宋" w:eastAsia="方正仿宋简体"/>
          <w:szCs w:val="32"/>
        </w:rPr>
      </w:pPr>
      <w:r>
        <w:rPr>
          <w:rFonts w:hint="eastAsia" w:ascii="方正仿宋简体" w:hAnsi="仿宋" w:eastAsia="方正仿宋简体"/>
          <w:szCs w:val="32"/>
        </w:rPr>
        <w:t xml:space="preserve">   （2）、</w:t>
      </w:r>
      <w:r>
        <w:rPr>
          <w:rFonts w:hint="eastAsia" w:ascii="方正仿宋简体" w:hAnsi="仿宋" w:eastAsia="方正仿宋简体"/>
        </w:rPr>
        <w:t>坚决打赢疫情防控阻击战。</w:t>
      </w:r>
    </w:p>
    <w:p w14:paraId="206CAC96">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60D00511">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DEB2709">
      <w:pPr>
        <w:spacing w:line="560" w:lineRule="exact"/>
        <w:ind w:firstLine="640" w:firstLineChars="200"/>
        <w:rPr>
          <w:rFonts w:ascii="方正仿宋简体" w:hAnsi="仿宋" w:eastAsia="方正仿宋简体"/>
          <w:szCs w:val="32"/>
        </w:rPr>
      </w:pPr>
      <w:r>
        <w:rPr>
          <w:rFonts w:hint="eastAsia" w:ascii="方正仿宋简体" w:hAnsi="仿宋" w:eastAsia="方正仿宋简体"/>
          <w:color w:val="333333"/>
          <w:shd w:val="clear" w:color="auto" w:fill="FFFFFF"/>
        </w:rPr>
        <w:t>通过绩效评价，了解本辖区疫情防控工作的开展情况以及取得的成效，同时加强和规范项目资金的管理力度，确保项目资金使用合理，专款专用，加强资金支出的规范化管理，提高资金的使用效益。</w:t>
      </w:r>
      <w:r>
        <w:rPr>
          <w:rFonts w:hint="eastAsia" w:ascii="方正仿宋简体" w:hAnsi="仿宋" w:eastAsia="方正仿宋简体"/>
          <w:szCs w:val="32"/>
        </w:rPr>
        <w:t>保证项目实施质量及受益群众的满意度。</w:t>
      </w:r>
    </w:p>
    <w:p w14:paraId="39DC97F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（二）绩效评价原则、评价指标体系（附表说明）、评价方法、评价标准等。</w:t>
      </w:r>
    </w:p>
    <w:p w14:paraId="6434D791">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1D2FE2F">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1120"/>
        <w:gridCol w:w="1988"/>
        <w:gridCol w:w="2920"/>
        <w:gridCol w:w="685"/>
        <w:gridCol w:w="538"/>
      </w:tblGrid>
      <w:tr w14:paraId="4A978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7CC75A8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07F395A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1120" w:type="dxa"/>
            <w:vAlign w:val="center"/>
          </w:tcPr>
          <w:p w14:paraId="6CE10D7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988" w:type="dxa"/>
            <w:vAlign w:val="center"/>
          </w:tcPr>
          <w:p w14:paraId="43CD3E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28D36DA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4C34FE0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25B1487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43785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7" w:hRule="atLeast"/>
          <w:jc w:val="center"/>
        </w:trPr>
        <w:tc>
          <w:tcPr>
            <w:tcW w:w="688" w:type="dxa"/>
            <w:vMerge w:val="restart"/>
            <w:vAlign w:val="center"/>
          </w:tcPr>
          <w:p w14:paraId="4861B0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62252DE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1ABD47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1120" w:type="dxa"/>
          </w:tcPr>
          <w:p w14:paraId="3B350C6F">
            <w:pPr>
              <w:rPr>
                <w:rFonts w:ascii="方正仿宋简体" w:hAnsi="Calibri" w:eastAsia="方正仿宋简体" w:cs="宋体"/>
                <w:color w:val="000000"/>
                <w:sz w:val="24"/>
              </w:rPr>
            </w:pPr>
            <w:r>
              <w:rPr>
                <w:rFonts w:hint="eastAsia" w:ascii="方正仿宋简体" w:hAnsi="Calibri" w:eastAsia="方正仿宋简体"/>
                <w:color w:val="000000"/>
                <w:sz w:val="24"/>
              </w:rPr>
              <w:t>保障人数</w:t>
            </w:r>
          </w:p>
        </w:tc>
        <w:tc>
          <w:tcPr>
            <w:tcW w:w="1988" w:type="dxa"/>
          </w:tcPr>
          <w:p w14:paraId="52755DD5">
            <w:pPr>
              <w:rPr>
                <w:rFonts w:ascii="方正仿宋简体" w:hAnsi="Calibri" w:eastAsia="方正仿宋简体" w:cs="宋体"/>
                <w:color w:val="000000"/>
                <w:sz w:val="24"/>
              </w:rPr>
            </w:pPr>
            <w:r>
              <w:rPr>
                <w:rFonts w:hint="eastAsia" w:ascii="方正仿宋简体" w:hAnsi="Calibri" w:eastAsia="方正仿宋简体"/>
                <w:color w:val="000000"/>
                <w:sz w:val="24"/>
              </w:rPr>
              <w:t>反映保障本镇全部人口总数</w:t>
            </w:r>
          </w:p>
        </w:tc>
        <w:tc>
          <w:tcPr>
            <w:tcW w:w="2920" w:type="dxa"/>
            <w:vAlign w:val="center"/>
          </w:tcPr>
          <w:p w14:paraId="36B11A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7C311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D679E0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B9A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0561BF0C">
            <w:pPr>
              <w:widowControl/>
              <w:spacing w:line="440" w:lineRule="exact"/>
              <w:jc w:val="left"/>
              <w:rPr>
                <w:rFonts w:ascii="方正仿宋简体" w:hAnsi="仿宋" w:eastAsia="方正仿宋简体"/>
                <w:kern w:val="0"/>
                <w:sz w:val="24"/>
              </w:rPr>
            </w:pPr>
          </w:p>
        </w:tc>
        <w:tc>
          <w:tcPr>
            <w:tcW w:w="1121" w:type="dxa"/>
            <w:vAlign w:val="center"/>
          </w:tcPr>
          <w:p w14:paraId="6B60CD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1120" w:type="dxa"/>
          </w:tcPr>
          <w:p w14:paraId="4D188380">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项目完成率</w:t>
            </w:r>
          </w:p>
        </w:tc>
        <w:tc>
          <w:tcPr>
            <w:tcW w:w="1988" w:type="dxa"/>
          </w:tcPr>
          <w:p w14:paraId="66921B44">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反映疫情防控项目完成情况</w:t>
            </w:r>
          </w:p>
        </w:tc>
        <w:tc>
          <w:tcPr>
            <w:tcW w:w="2920" w:type="dxa"/>
            <w:vAlign w:val="center"/>
          </w:tcPr>
          <w:p w14:paraId="249572AF">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AC0B5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C0E41F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666E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6CA0423B">
            <w:pPr>
              <w:widowControl/>
              <w:spacing w:line="440" w:lineRule="exact"/>
              <w:jc w:val="left"/>
              <w:rPr>
                <w:rFonts w:ascii="方正仿宋简体" w:hAnsi="仿宋" w:eastAsia="方正仿宋简体"/>
                <w:kern w:val="0"/>
                <w:sz w:val="24"/>
              </w:rPr>
            </w:pPr>
          </w:p>
        </w:tc>
        <w:tc>
          <w:tcPr>
            <w:tcW w:w="1121" w:type="dxa"/>
            <w:vAlign w:val="center"/>
          </w:tcPr>
          <w:p w14:paraId="002A599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1120" w:type="dxa"/>
          </w:tcPr>
          <w:p w14:paraId="576D9C60">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项目完成时限</w:t>
            </w:r>
          </w:p>
        </w:tc>
        <w:tc>
          <w:tcPr>
            <w:tcW w:w="1988" w:type="dxa"/>
          </w:tcPr>
          <w:p w14:paraId="782DEDCF">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反映疫情防控项目圆满完成期限</w:t>
            </w:r>
          </w:p>
        </w:tc>
        <w:tc>
          <w:tcPr>
            <w:tcW w:w="2920" w:type="dxa"/>
            <w:vAlign w:val="center"/>
          </w:tcPr>
          <w:p w14:paraId="1E8262A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41E6EA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2206F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1160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4BDFCBA5">
            <w:pPr>
              <w:widowControl/>
              <w:spacing w:line="440" w:lineRule="exact"/>
              <w:jc w:val="left"/>
              <w:rPr>
                <w:rFonts w:ascii="方正仿宋简体" w:hAnsi="仿宋" w:eastAsia="方正仿宋简体"/>
                <w:kern w:val="0"/>
                <w:sz w:val="24"/>
              </w:rPr>
            </w:pPr>
          </w:p>
        </w:tc>
        <w:tc>
          <w:tcPr>
            <w:tcW w:w="1121" w:type="dxa"/>
            <w:vAlign w:val="center"/>
          </w:tcPr>
          <w:p w14:paraId="74DC19A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1120" w:type="dxa"/>
            <w:vAlign w:val="center"/>
          </w:tcPr>
          <w:p w14:paraId="67B80E9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1988" w:type="dxa"/>
            <w:vAlign w:val="center"/>
          </w:tcPr>
          <w:p w14:paraId="4F111887">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1B335E8C">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D5F39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C512704">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0EA27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7" w:hRule="atLeast"/>
          <w:jc w:val="center"/>
        </w:trPr>
        <w:tc>
          <w:tcPr>
            <w:tcW w:w="688" w:type="dxa"/>
            <w:vMerge w:val="restart"/>
            <w:tcBorders>
              <w:top w:val="single" w:color="auto" w:sz="4" w:space="0"/>
            </w:tcBorders>
            <w:vAlign w:val="center"/>
          </w:tcPr>
          <w:p w14:paraId="216FA6D9">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185611A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1120" w:type="dxa"/>
          </w:tcPr>
          <w:p w14:paraId="2CB457AB">
            <w:pPr>
              <w:rPr>
                <w:rFonts w:ascii="方正仿宋简体" w:hAnsi="仿宋" w:eastAsia="方正仿宋简体"/>
                <w:kern w:val="0"/>
                <w:sz w:val="24"/>
              </w:rPr>
            </w:pPr>
            <w:r>
              <w:rPr>
                <w:rFonts w:hint="eastAsia" w:ascii="方正仿宋简体" w:hAnsi="仿宋" w:eastAsia="方正仿宋简体"/>
                <w:kern w:val="0"/>
                <w:sz w:val="24"/>
              </w:rPr>
              <w:t>提高疫情防控能力</w:t>
            </w:r>
          </w:p>
        </w:tc>
        <w:tc>
          <w:tcPr>
            <w:tcW w:w="1988" w:type="dxa"/>
          </w:tcPr>
          <w:p w14:paraId="1562EEF8">
            <w:pPr>
              <w:rPr>
                <w:rFonts w:ascii="方正仿宋简体" w:hAnsi="仿宋" w:eastAsia="方正仿宋简体"/>
                <w:kern w:val="0"/>
                <w:sz w:val="24"/>
              </w:rPr>
            </w:pPr>
            <w:r>
              <w:rPr>
                <w:rFonts w:hint="eastAsia" w:ascii="方正仿宋简体" w:hAnsi="仿宋" w:eastAsia="方正仿宋简体"/>
                <w:kern w:val="0"/>
                <w:sz w:val="24"/>
              </w:rPr>
              <w:t>有利于业务开展，提高服务保障能力</w:t>
            </w:r>
          </w:p>
        </w:tc>
        <w:tc>
          <w:tcPr>
            <w:tcW w:w="2920" w:type="dxa"/>
            <w:vAlign w:val="center"/>
          </w:tcPr>
          <w:p w14:paraId="4D862DDC">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8222B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A41048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6CADF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5B470516">
            <w:pPr>
              <w:widowControl/>
              <w:spacing w:line="440" w:lineRule="exact"/>
              <w:jc w:val="left"/>
              <w:rPr>
                <w:rFonts w:ascii="方正仿宋简体" w:hAnsi="仿宋" w:eastAsia="方正仿宋简体"/>
                <w:kern w:val="0"/>
                <w:sz w:val="24"/>
              </w:rPr>
            </w:pPr>
          </w:p>
        </w:tc>
        <w:tc>
          <w:tcPr>
            <w:tcW w:w="1121" w:type="dxa"/>
            <w:vAlign w:val="center"/>
          </w:tcPr>
          <w:p w14:paraId="6B7DC80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1120" w:type="dxa"/>
            <w:vAlign w:val="center"/>
          </w:tcPr>
          <w:p w14:paraId="4F1192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988" w:type="dxa"/>
            <w:vAlign w:val="center"/>
          </w:tcPr>
          <w:p w14:paraId="59EA850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2920" w:type="dxa"/>
            <w:vAlign w:val="center"/>
          </w:tcPr>
          <w:p w14:paraId="037DB83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83EDB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E0F16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D6BA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12C54DF1">
            <w:pPr>
              <w:widowControl/>
              <w:spacing w:line="440" w:lineRule="exact"/>
              <w:jc w:val="left"/>
              <w:rPr>
                <w:rFonts w:ascii="方正仿宋简体" w:hAnsi="仿宋" w:eastAsia="方正仿宋简体"/>
                <w:kern w:val="0"/>
                <w:sz w:val="24"/>
              </w:rPr>
            </w:pPr>
          </w:p>
        </w:tc>
        <w:tc>
          <w:tcPr>
            <w:tcW w:w="1121" w:type="dxa"/>
            <w:vAlign w:val="center"/>
          </w:tcPr>
          <w:p w14:paraId="5697424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1120" w:type="dxa"/>
          </w:tcPr>
          <w:p w14:paraId="00F6E3C1">
            <w:pPr>
              <w:rPr>
                <w:rFonts w:ascii="方正仿宋简体" w:hAnsi="Calibri" w:eastAsia="方正仿宋简体" w:cs="宋体"/>
                <w:color w:val="000000"/>
                <w:sz w:val="24"/>
              </w:rPr>
            </w:pPr>
            <w:r>
              <w:rPr>
                <w:rFonts w:hint="eastAsia" w:ascii="方正仿宋简体" w:hAnsi="Calibri" w:eastAsia="方正仿宋简体"/>
                <w:color w:val="000000"/>
                <w:sz w:val="24"/>
              </w:rPr>
              <w:t>降低群众新冠病毒感染率</w:t>
            </w:r>
          </w:p>
        </w:tc>
        <w:tc>
          <w:tcPr>
            <w:tcW w:w="1988" w:type="dxa"/>
          </w:tcPr>
          <w:p w14:paraId="4ADD4CAB">
            <w:pPr>
              <w:rPr>
                <w:rFonts w:ascii="方正仿宋简体" w:hAnsi="Calibri" w:eastAsia="方正仿宋简体" w:cs="宋体"/>
                <w:color w:val="000000"/>
                <w:sz w:val="24"/>
              </w:rPr>
            </w:pPr>
            <w:r>
              <w:rPr>
                <w:rFonts w:hint="eastAsia" w:ascii="方正仿宋简体" w:hAnsi="Calibri" w:eastAsia="方正仿宋简体"/>
                <w:color w:val="000000"/>
                <w:sz w:val="24"/>
              </w:rPr>
              <w:t>降低全镇居民新冠病毒感染率</w:t>
            </w:r>
          </w:p>
        </w:tc>
        <w:tc>
          <w:tcPr>
            <w:tcW w:w="2920" w:type="dxa"/>
            <w:vAlign w:val="center"/>
          </w:tcPr>
          <w:p w14:paraId="5860610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7D1BF9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96566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4616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36684F2F">
            <w:pPr>
              <w:widowControl/>
              <w:spacing w:line="440" w:lineRule="exact"/>
              <w:jc w:val="left"/>
              <w:rPr>
                <w:rFonts w:ascii="方正仿宋简体" w:hAnsi="仿宋" w:eastAsia="方正仿宋简体"/>
                <w:kern w:val="0"/>
                <w:sz w:val="24"/>
              </w:rPr>
            </w:pPr>
          </w:p>
        </w:tc>
        <w:tc>
          <w:tcPr>
            <w:tcW w:w="1121" w:type="dxa"/>
            <w:vAlign w:val="center"/>
          </w:tcPr>
          <w:p w14:paraId="43662CD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1120" w:type="dxa"/>
            <w:vAlign w:val="center"/>
          </w:tcPr>
          <w:p w14:paraId="5F6E5595">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疫情防控控制程度</w:t>
            </w:r>
          </w:p>
        </w:tc>
        <w:tc>
          <w:tcPr>
            <w:tcW w:w="1988" w:type="dxa"/>
            <w:vAlign w:val="center"/>
          </w:tcPr>
          <w:p w14:paraId="5C9C95E9">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对工作环境的影响程度</w:t>
            </w:r>
          </w:p>
        </w:tc>
        <w:tc>
          <w:tcPr>
            <w:tcW w:w="2920" w:type="dxa"/>
            <w:vAlign w:val="center"/>
          </w:tcPr>
          <w:p w14:paraId="55FF2D3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F7F7A3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E39E4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EBDA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57E54C50">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7C1BA5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1120" w:type="dxa"/>
            <w:tcBorders>
              <w:right w:val="single" w:color="auto" w:sz="4" w:space="0"/>
            </w:tcBorders>
            <w:vAlign w:val="center"/>
          </w:tcPr>
          <w:p w14:paraId="565191B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988" w:type="dxa"/>
            <w:tcBorders>
              <w:left w:val="single" w:color="auto" w:sz="4" w:space="0"/>
            </w:tcBorders>
          </w:tcPr>
          <w:p w14:paraId="53DE4D0E">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526F258E">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685" w:type="dxa"/>
            <w:tcBorders>
              <w:left w:val="single" w:color="auto" w:sz="4" w:space="0"/>
            </w:tcBorders>
            <w:vAlign w:val="center"/>
          </w:tcPr>
          <w:p w14:paraId="41BE4D0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F8E90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F85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929" w:type="dxa"/>
            <w:gridSpan w:val="3"/>
          </w:tcPr>
          <w:p w14:paraId="2F1F52DF">
            <w:pPr>
              <w:spacing w:line="560" w:lineRule="exact"/>
              <w:ind w:firstLine="480" w:firstLineChars="200"/>
              <w:rPr>
                <w:rFonts w:ascii="方正仿宋简体" w:hAnsi="仿宋" w:eastAsia="方正仿宋简体"/>
                <w:sz w:val="24"/>
              </w:rPr>
            </w:pPr>
          </w:p>
          <w:p w14:paraId="6E4CD4C7">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15A5D4DF">
            <w:pPr>
              <w:spacing w:line="560" w:lineRule="exact"/>
              <w:ind w:firstLine="480" w:firstLineChars="200"/>
              <w:rPr>
                <w:rFonts w:ascii="方正仿宋简体" w:hAnsi="仿宋" w:eastAsia="方正仿宋简体"/>
                <w:sz w:val="24"/>
              </w:rPr>
            </w:pPr>
          </w:p>
        </w:tc>
        <w:tc>
          <w:tcPr>
            <w:tcW w:w="1988" w:type="dxa"/>
          </w:tcPr>
          <w:p w14:paraId="30DEB454">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0502CEB9">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完成90%以上得10分，完成800%以上得9</w:t>
            </w:r>
            <w:r>
              <w:rPr>
                <w:rFonts w:hint="eastAsia" w:ascii="方正仿宋简体" w:hAnsi="方正仿宋简体" w:eastAsia="方正仿宋简体" w:cs="方正仿宋简体"/>
                <w:sz w:val="28"/>
                <w:szCs w:val="28"/>
              </w:rPr>
              <w:t>分，完成80%以下得8分</w:t>
            </w:r>
          </w:p>
        </w:tc>
        <w:tc>
          <w:tcPr>
            <w:tcW w:w="685" w:type="dxa"/>
          </w:tcPr>
          <w:p w14:paraId="6A9E85D2">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215ED8EC">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70CA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16C981C8">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5C13676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4DA8F980">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5D4A5EA0">
      <w:pPr>
        <w:spacing w:line="560" w:lineRule="exact"/>
        <w:ind w:firstLine="640" w:firstLineChars="200"/>
        <w:rPr>
          <w:rFonts w:ascii="方正仿宋简体" w:hAnsi="仿宋" w:eastAsia="方正仿宋简体"/>
          <w:szCs w:val="32"/>
        </w:rPr>
      </w:pPr>
    </w:p>
    <w:p w14:paraId="2DBA52F6">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7BA39E6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0B63AA6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6E42C50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1D802AAB">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4647F8D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0FCA7FA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66D93218">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48872FC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0A764C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54DA34FB">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6752E2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为了人民群众人身健康，法治疫情蔓延爆发，我镇加强疫情防控力度，减少人员流动，定时全员核酸检测，在打赢疫情防</w:t>
      </w:r>
      <w:r>
        <w:rPr>
          <w:rFonts w:hint="eastAsia" w:ascii="方正仿宋简体" w:hAnsi="仿宋" w:eastAsia="方正仿宋简体"/>
          <w:szCs w:val="32"/>
          <w:lang w:val="en-US" w:eastAsia="zh-CN"/>
        </w:rPr>
        <w:t>控</w:t>
      </w:r>
      <w:r>
        <w:rPr>
          <w:rFonts w:hint="eastAsia" w:ascii="方正仿宋简体" w:hAnsi="仿宋" w:eastAsia="方正仿宋简体"/>
          <w:szCs w:val="32"/>
        </w:rPr>
        <w:t>站工作中取得了可喜成果，圆满</w:t>
      </w:r>
      <w:r>
        <w:rPr>
          <w:rFonts w:hint="eastAsia" w:ascii="方正仿宋简体" w:hAnsi="仿宋" w:eastAsia="方正仿宋简体" w:cs="方正仿宋简体"/>
          <w:color w:val="000000"/>
          <w:szCs w:val="32"/>
        </w:rPr>
        <w:t>完成了年初项目绩效目标，切实发挥了财政资金的使用效果。</w:t>
      </w:r>
    </w:p>
    <w:p w14:paraId="3526CCA8">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76B854D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（一）疫情防控专项经费项目</w:t>
      </w:r>
      <w:r>
        <w:rPr>
          <w:rFonts w:hint="eastAsia" w:ascii="方正楷体简体" w:hAnsi="仿宋" w:eastAsia="方正楷体简体"/>
          <w:bCs/>
          <w:szCs w:val="32"/>
        </w:rPr>
        <w:t>投入指标评价分析情况</w:t>
      </w:r>
    </w:p>
    <w:p w14:paraId="4AB3FB4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2C1A62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24FFE6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09DEE8D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008F25E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148DFF0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52F5C84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（二）轻轻防控专项经费项目</w:t>
      </w:r>
      <w:r>
        <w:rPr>
          <w:rFonts w:hint="eastAsia" w:ascii="方正楷体简体" w:hAnsi="仿宋" w:eastAsia="方正楷体简体"/>
          <w:bCs/>
          <w:szCs w:val="32"/>
        </w:rPr>
        <w:t>过程指标项目评价分析情况</w:t>
      </w:r>
    </w:p>
    <w:p w14:paraId="34F1891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7D661A3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68FEB2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0F16604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B8888D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30537F3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4221956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6A1C4F4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（三）疫情防控专项</w:t>
      </w:r>
      <w:r>
        <w:rPr>
          <w:rFonts w:hint="eastAsia" w:ascii="方正楷体简体" w:hAnsi="仿宋" w:eastAsia="方正楷体简体"/>
          <w:szCs w:val="32"/>
          <w:lang w:eastAsia="zh-CN"/>
        </w:rPr>
        <w:t>经费</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1F6E65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6562164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保障全镇21个行政村21237口人的身心健康，免受疫情感染风险，圆满完成疫情防控工作任务，该项指标</w:t>
      </w:r>
      <w:r>
        <w:rPr>
          <w:rFonts w:hint="eastAsia" w:ascii="方正仿宋简体" w:hAnsi="仿宋" w:eastAsia="方正仿宋简体"/>
          <w:bCs/>
          <w:szCs w:val="32"/>
        </w:rPr>
        <w:t>达到优良水平。所以该项目指标得分10分。</w:t>
      </w:r>
    </w:p>
    <w:p w14:paraId="00092CF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883FC8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疫情防控工作任务达标率，全年工作任务达到预期质量目标情况，未达到优良水平。所以项目指标得10分。</w:t>
      </w:r>
    </w:p>
    <w:p w14:paraId="63800B7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C29556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疫情防控时效按时、保质百分百完成工作目标。所以项目指标得分10分。</w:t>
      </w:r>
    </w:p>
    <w:p w14:paraId="53662C9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6807BB0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7CB6C143">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（四）疫情防控专项经费项目</w:t>
      </w:r>
      <w:r>
        <w:rPr>
          <w:rFonts w:hint="eastAsia" w:ascii="方正楷体简体" w:hAnsi="仿宋" w:eastAsia="方正楷体简体"/>
          <w:bCs/>
          <w:szCs w:val="32"/>
        </w:rPr>
        <w:t>效果指标评价分析情况</w:t>
      </w:r>
    </w:p>
    <w:p w14:paraId="41C93C6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33626408">
      <w:pPr>
        <w:spacing w:line="560" w:lineRule="exact"/>
        <w:ind w:firstLine="640" w:firstLineChars="200"/>
        <w:rPr>
          <w:rFonts w:ascii="方正仿宋简体" w:hAnsi="仿宋" w:eastAsia="方正仿宋简体"/>
          <w:bCs/>
          <w:szCs w:val="32"/>
        </w:rPr>
      </w:pPr>
      <w:r>
        <w:rPr>
          <w:rFonts w:hint="eastAsia" w:ascii="方正仿宋简体" w:hAnsi="Calibri" w:eastAsia="方正仿宋简体"/>
          <w:color w:val="000000"/>
          <w:szCs w:val="32"/>
        </w:rPr>
        <w:t>降低全镇居民新冠病毒感染率</w:t>
      </w:r>
      <w:r>
        <w:rPr>
          <w:rFonts w:hint="eastAsia" w:ascii="方正仿宋简体" w:hAnsi="仿宋" w:eastAsia="方正仿宋简体"/>
          <w:bCs/>
          <w:szCs w:val="32"/>
        </w:rPr>
        <w:t>，使辖区内</w:t>
      </w:r>
      <w:r>
        <w:rPr>
          <w:rFonts w:hint="eastAsia" w:ascii="方正仿宋简体" w:hAnsi="仿宋" w:eastAsia="方正仿宋简体"/>
          <w:bCs/>
          <w:szCs w:val="32"/>
          <w:lang w:eastAsia="zh-CN"/>
        </w:rPr>
        <w:t>常住</w:t>
      </w:r>
      <w:r>
        <w:rPr>
          <w:rFonts w:hint="eastAsia" w:ascii="方正仿宋简体" w:hAnsi="仿宋" w:eastAsia="方正仿宋简体"/>
          <w:bCs/>
          <w:szCs w:val="32"/>
        </w:rPr>
        <w:t>受益人口比率达到优良水平。 所以该项目得 10分。</w:t>
      </w:r>
    </w:p>
    <w:p w14:paraId="56D4075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31D56977">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提高疫情防控能力，免受疫情困扰</w:t>
      </w:r>
      <w:r>
        <w:rPr>
          <w:rFonts w:hint="eastAsia" w:ascii="方正仿宋简体" w:hAnsi="仿宋" w:eastAsia="方正仿宋简体"/>
          <w:bCs/>
          <w:szCs w:val="32"/>
        </w:rPr>
        <w:t>，保障人民群众身心健康水平达到优良水平。所以该项目得9分。</w:t>
      </w:r>
    </w:p>
    <w:p w14:paraId="4DDD547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2269CC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6725145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1A141F4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疫情防控控制程度，对工作环境的改善程度，达到优良水平。所以该项目得10分。</w:t>
      </w:r>
    </w:p>
    <w:p w14:paraId="16669D6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1F2CC5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710959BB">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CCFBC6F">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656ECB13">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E561779">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1F49CF56">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1B73AD9C">
      <w:pPr>
        <w:tabs>
          <w:tab w:val="left" w:pos="2601"/>
        </w:tabs>
        <w:bidi w:val="0"/>
        <w:ind w:firstLine="640" w:firstLineChars="200"/>
        <w:jc w:val="left"/>
        <w:rPr>
          <w:rFonts w:hint="eastAsia"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5B7EB3A4">
      <w:pPr>
        <w:bidi w:val="0"/>
        <w:rPr>
          <w:rFonts w:hint="eastAsia" w:ascii="Times New Roman" w:hAnsi="Times New Roman" w:eastAsia="宋体" w:cs="Times New Roman"/>
          <w:kern w:val="2"/>
          <w:sz w:val="32"/>
          <w:szCs w:val="24"/>
          <w:lang w:val="en-US" w:eastAsia="zh-CN" w:bidi="ar-SA"/>
        </w:rPr>
      </w:pPr>
    </w:p>
    <w:p w14:paraId="6EF2E319">
      <w:pPr>
        <w:bidi w:val="0"/>
        <w:rPr>
          <w:rFonts w:hint="eastAsia"/>
          <w:lang w:val="en-US" w:eastAsia="zh-CN"/>
        </w:rPr>
      </w:pPr>
    </w:p>
    <w:p w14:paraId="539F1186">
      <w:pPr>
        <w:bidi w:val="0"/>
        <w:rPr>
          <w:rFonts w:hint="eastAsia"/>
          <w:lang w:val="en-US" w:eastAsia="zh-CN"/>
        </w:rPr>
      </w:pPr>
    </w:p>
    <w:p w14:paraId="1ABBEF56">
      <w:pPr>
        <w:bidi w:val="0"/>
        <w:rPr>
          <w:rFonts w:hint="eastAsia"/>
          <w:lang w:val="en-US" w:eastAsia="zh-CN"/>
        </w:rPr>
      </w:pPr>
    </w:p>
    <w:p w14:paraId="2250C670">
      <w:pPr>
        <w:bidi w:val="0"/>
        <w:rPr>
          <w:rFonts w:hint="eastAsia"/>
          <w:lang w:val="en-US" w:eastAsia="zh-CN"/>
        </w:rPr>
      </w:pPr>
    </w:p>
    <w:p w14:paraId="4DF031F7">
      <w:pPr>
        <w:bidi w:val="0"/>
        <w:rPr>
          <w:rFonts w:hint="eastAsia"/>
          <w:lang w:val="en-US" w:eastAsia="zh-CN"/>
        </w:rPr>
      </w:pPr>
    </w:p>
    <w:p w14:paraId="3BF72C60">
      <w:pPr>
        <w:bidi w:val="0"/>
        <w:rPr>
          <w:rFonts w:hint="eastAsia"/>
          <w:lang w:val="en-US" w:eastAsia="zh-CN"/>
        </w:rPr>
      </w:pPr>
    </w:p>
    <w:p w14:paraId="2AC226C7">
      <w:pPr>
        <w:bidi w:val="0"/>
        <w:rPr>
          <w:rFonts w:hint="eastAsia"/>
          <w:lang w:val="en-US" w:eastAsia="zh-CN"/>
        </w:rPr>
      </w:pPr>
    </w:p>
    <w:p w14:paraId="6685DBD5">
      <w:pPr>
        <w:bidi w:val="0"/>
        <w:rPr>
          <w:rFonts w:hint="eastAsia"/>
          <w:lang w:val="en-US" w:eastAsia="zh-CN"/>
        </w:rPr>
      </w:pPr>
    </w:p>
    <w:p w14:paraId="0E229394">
      <w:pPr>
        <w:bidi w:val="0"/>
        <w:rPr>
          <w:rFonts w:hint="eastAsia"/>
          <w:lang w:val="en-US" w:eastAsia="zh-CN"/>
        </w:rPr>
      </w:pPr>
    </w:p>
    <w:p w14:paraId="705447BE">
      <w:pPr>
        <w:bidi w:val="0"/>
        <w:rPr>
          <w:rFonts w:hint="eastAsia"/>
          <w:lang w:val="en-US" w:eastAsia="zh-CN"/>
        </w:rPr>
      </w:pPr>
    </w:p>
    <w:p w14:paraId="49A95683">
      <w:pPr>
        <w:bidi w:val="0"/>
        <w:rPr>
          <w:rFonts w:hint="eastAsia"/>
          <w:lang w:val="en-US" w:eastAsia="zh-CN"/>
        </w:rPr>
      </w:pPr>
    </w:p>
    <w:p w14:paraId="68254C50">
      <w:pPr>
        <w:bidi w:val="0"/>
        <w:rPr>
          <w:rFonts w:hint="eastAsia"/>
          <w:lang w:val="en-US" w:eastAsia="zh-CN"/>
        </w:rPr>
      </w:pPr>
    </w:p>
    <w:p w14:paraId="5658AF39">
      <w:pPr>
        <w:bidi w:val="0"/>
        <w:rPr>
          <w:rFonts w:hint="eastAsia"/>
          <w:lang w:val="en-US" w:eastAsia="zh-CN"/>
        </w:rPr>
      </w:pPr>
    </w:p>
    <w:p w14:paraId="08A83C34">
      <w:pPr>
        <w:bidi w:val="0"/>
        <w:rPr>
          <w:rFonts w:hint="eastAsia"/>
          <w:lang w:val="en-US" w:eastAsia="zh-CN"/>
        </w:rPr>
      </w:pPr>
    </w:p>
    <w:p w14:paraId="6D0CBC4B">
      <w:pPr>
        <w:bidi w:val="0"/>
        <w:rPr>
          <w:rFonts w:hint="eastAsia"/>
          <w:lang w:val="en-US" w:eastAsia="zh-CN"/>
        </w:rPr>
      </w:pPr>
    </w:p>
    <w:p w14:paraId="6C3611B2">
      <w:pPr>
        <w:bidi w:val="0"/>
        <w:rPr>
          <w:rFonts w:hint="eastAsia"/>
          <w:lang w:val="en-US" w:eastAsia="zh-CN"/>
        </w:rPr>
      </w:pPr>
    </w:p>
    <w:p w14:paraId="15422A36">
      <w:pPr>
        <w:bidi w:val="0"/>
        <w:rPr>
          <w:rFonts w:hint="eastAsia"/>
          <w:lang w:val="en-US" w:eastAsia="zh-CN"/>
        </w:rPr>
      </w:pPr>
    </w:p>
    <w:p w14:paraId="4C130BAF">
      <w:pPr>
        <w:bidi w:val="0"/>
        <w:rPr>
          <w:rFonts w:hint="eastAsia"/>
          <w:lang w:val="en-US" w:eastAsia="zh-CN"/>
        </w:rPr>
      </w:pPr>
    </w:p>
    <w:p w14:paraId="11F51DC4">
      <w:pPr>
        <w:bidi w:val="0"/>
        <w:rPr>
          <w:rFonts w:hint="eastAsia"/>
          <w:lang w:val="en-US" w:eastAsia="zh-CN"/>
        </w:rPr>
      </w:pPr>
    </w:p>
    <w:p w14:paraId="46AB800F">
      <w:pPr>
        <w:bidi w:val="0"/>
        <w:rPr>
          <w:rFonts w:hint="eastAsia"/>
          <w:lang w:val="en-US" w:eastAsia="zh-CN"/>
        </w:rPr>
      </w:pPr>
    </w:p>
    <w:p w14:paraId="4B69DF26">
      <w:pPr>
        <w:bidi w:val="0"/>
        <w:rPr>
          <w:rFonts w:hint="eastAsia"/>
          <w:lang w:val="en-US" w:eastAsia="zh-CN"/>
        </w:rPr>
      </w:pPr>
    </w:p>
    <w:p w14:paraId="6D3DE881">
      <w:pPr>
        <w:bidi w:val="0"/>
        <w:rPr>
          <w:rFonts w:hint="eastAsia"/>
          <w:lang w:val="en-US" w:eastAsia="zh-CN"/>
        </w:rPr>
      </w:pPr>
    </w:p>
    <w:p w14:paraId="76CEA6AB">
      <w:pPr>
        <w:bidi w:val="0"/>
        <w:rPr>
          <w:rFonts w:hint="eastAsia"/>
          <w:lang w:val="en-US" w:eastAsia="zh-CN"/>
        </w:rPr>
      </w:pPr>
    </w:p>
    <w:p w14:paraId="72984A6B">
      <w:pPr>
        <w:bidi w:val="0"/>
        <w:rPr>
          <w:rFonts w:hint="eastAsia"/>
          <w:lang w:val="en-US" w:eastAsia="zh-CN"/>
        </w:rPr>
      </w:pP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330D2EE0">
        <w:tblPrEx>
          <w:tblCellMar>
            <w:top w:w="0" w:type="dxa"/>
            <w:left w:w="108" w:type="dxa"/>
            <w:bottom w:w="0" w:type="dxa"/>
            <w:right w:w="108" w:type="dxa"/>
          </w:tblCellMar>
        </w:tblPrEx>
        <w:trPr>
          <w:trHeight w:val="528" w:hRule="exact"/>
        </w:trPr>
        <w:tc>
          <w:tcPr>
            <w:tcW w:w="9380" w:type="dxa"/>
            <w:gridSpan w:val="13"/>
            <w:tcBorders>
              <w:top w:val="nil"/>
              <w:left w:val="nil"/>
              <w:bottom w:val="nil"/>
              <w:right w:val="nil"/>
            </w:tcBorders>
            <w:vAlign w:val="center"/>
          </w:tcPr>
          <w:p w14:paraId="3132AD61">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5897E7C5">
            <w:pPr>
              <w:widowControl/>
              <w:spacing w:line="320" w:lineRule="exact"/>
              <w:jc w:val="center"/>
              <w:rPr>
                <w:rFonts w:ascii="仿宋" w:hAnsi="仿宋" w:eastAsia="仿宋" w:cs="宋体"/>
                <w:b/>
                <w:bCs/>
                <w:kern w:val="0"/>
                <w:szCs w:val="32"/>
              </w:rPr>
            </w:pPr>
          </w:p>
          <w:p w14:paraId="5231B487">
            <w:pPr>
              <w:widowControl/>
              <w:spacing w:line="320" w:lineRule="exact"/>
              <w:jc w:val="center"/>
              <w:rPr>
                <w:rFonts w:ascii="仿宋" w:hAnsi="仿宋" w:eastAsia="仿宋" w:cs="宋体"/>
                <w:b/>
                <w:bCs/>
                <w:kern w:val="0"/>
                <w:szCs w:val="32"/>
              </w:rPr>
            </w:pPr>
          </w:p>
        </w:tc>
      </w:tr>
      <w:tr w14:paraId="752CC9CD">
        <w:tblPrEx>
          <w:tblCellMar>
            <w:top w:w="0" w:type="dxa"/>
            <w:left w:w="108" w:type="dxa"/>
            <w:bottom w:w="0" w:type="dxa"/>
            <w:right w:w="108" w:type="dxa"/>
          </w:tblCellMar>
        </w:tblPrEx>
        <w:trPr>
          <w:trHeight w:val="424" w:hRule="exact"/>
        </w:trPr>
        <w:tc>
          <w:tcPr>
            <w:tcW w:w="9380" w:type="dxa"/>
            <w:gridSpan w:val="13"/>
            <w:tcBorders>
              <w:top w:val="nil"/>
              <w:left w:val="nil"/>
              <w:bottom w:val="single" w:color="auto" w:sz="4" w:space="0"/>
              <w:right w:val="nil"/>
            </w:tcBorders>
            <w:vAlign w:val="center"/>
          </w:tcPr>
          <w:p w14:paraId="0E44E518">
            <w:pPr>
              <w:widowControl/>
              <w:spacing w:line="320" w:lineRule="exact"/>
              <w:jc w:val="right"/>
              <w:rPr>
                <w:rFonts w:ascii="宋体" w:hAnsi="宋体" w:cs="宋体"/>
                <w:b/>
                <w:bCs/>
                <w:kern w:val="0"/>
                <w:sz w:val="24"/>
              </w:rPr>
            </w:pPr>
            <w:r>
              <w:rPr>
                <w:rFonts w:hint="eastAsia" w:ascii="宋体" w:hAnsi="宋体" w:cs="宋体"/>
                <w:kern w:val="0"/>
                <w:sz w:val="20"/>
                <w:szCs w:val="20"/>
              </w:rPr>
              <w:t>单位：万元</w:t>
            </w:r>
          </w:p>
        </w:tc>
      </w:tr>
      <w:tr w14:paraId="7780257D">
        <w:tblPrEx>
          <w:tblCellMar>
            <w:top w:w="0" w:type="dxa"/>
            <w:left w:w="108" w:type="dxa"/>
            <w:bottom w:w="0" w:type="dxa"/>
            <w:right w:w="108" w:type="dxa"/>
          </w:tblCellMar>
        </w:tblPrEx>
        <w:trPr>
          <w:trHeight w:val="353"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52E95947">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478BE01C">
            <w:pPr>
              <w:widowControl/>
              <w:spacing w:line="240" w:lineRule="exact"/>
              <w:jc w:val="center"/>
              <w:rPr>
                <w:rFonts w:hint="default" w:ascii="宋体" w:hAnsi="宋体" w:cs="宋体" w:eastAsiaTheme="minorEastAsia"/>
                <w:kern w:val="0"/>
                <w:sz w:val="18"/>
                <w:szCs w:val="18"/>
                <w:lang w:val="en-US" w:eastAsia="zh-CN"/>
              </w:rPr>
            </w:pPr>
            <w:r>
              <w:rPr>
                <w:rFonts w:hint="eastAsia" w:cs="宋体" w:asciiTheme="minorEastAsia" w:hAnsiTheme="minorEastAsia" w:eastAsiaTheme="minorEastAsia"/>
                <w:bCs/>
                <w:kern w:val="0"/>
                <w:sz w:val="18"/>
                <w:szCs w:val="18"/>
                <w:lang w:val="en-US" w:eastAsia="zh-CN"/>
              </w:rPr>
              <w:t>执法办案等经费</w:t>
            </w:r>
          </w:p>
        </w:tc>
      </w:tr>
      <w:tr w14:paraId="5049E3CC">
        <w:tblPrEx>
          <w:tblCellMar>
            <w:top w:w="0" w:type="dxa"/>
            <w:left w:w="108" w:type="dxa"/>
            <w:bottom w:w="0" w:type="dxa"/>
            <w:right w:w="108" w:type="dxa"/>
          </w:tblCellMar>
        </w:tblPrEx>
        <w:trPr>
          <w:trHeight w:val="36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317E3DE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130F94A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63BB5348">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1A13473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东新庄</w:t>
            </w:r>
            <w:r>
              <w:rPr>
                <w:rFonts w:hint="eastAsia" w:ascii="宋体" w:hAnsi="宋体" w:cs="宋体"/>
                <w:kern w:val="0"/>
                <w:sz w:val="18"/>
                <w:szCs w:val="18"/>
              </w:rPr>
              <w:t>镇人民政府</w:t>
            </w:r>
          </w:p>
        </w:tc>
      </w:tr>
      <w:tr w14:paraId="5D9526EC">
        <w:tblPrEx>
          <w:tblCellMar>
            <w:top w:w="0" w:type="dxa"/>
            <w:left w:w="108" w:type="dxa"/>
            <w:bottom w:w="0" w:type="dxa"/>
            <w:right w:w="108" w:type="dxa"/>
          </w:tblCellMar>
        </w:tblPrEx>
        <w:trPr>
          <w:trHeight w:val="439"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3F81ED2A">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72061FA8">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6BBD80D6">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36B3B13E">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2260E69D">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1C8D635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57DC7844">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21558AE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7E360CE">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3258054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1C73CB62">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78B8CE12">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22.24</w:t>
            </w:r>
          </w:p>
        </w:tc>
        <w:tc>
          <w:tcPr>
            <w:tcW w:w="1088" w:type="dxa"/>
            <w:tcBorders>
              <w:top w:val="nil"/>
              <w:left w:val="nil"/>
              <w:bottom w:val="single" w:color="auto" w:sz="4" w:space="0"/>
              <w:right w:val="single" w:color="auto" w:sz="4" w:space="0"/>
            </w:tcBorders>
          </w:tcPr>
          <w:p w14:paraId="12F5EB37">
            <w:pPr>
              <w:jc w:val="center"/>
              <w:rPr>
                <w:rFonts w:hint="default" w:eastAsia="宋体"/>
                <w:lang w:val="en-US" w:eastAsia="zh-CN"/>
              </w:rPr>
            </w:pPr>
            <w:r>
              <w:rPr>
                <w:rFonts w:hint="eastAsia" w:ascii="宋体" w:hAnsi="宋体" w:cs="宋体"/>
                <w:kern w:val="0"/>
                <w:sz w:val="18"/>
                <w:szCs w:val="18"/>
                <w:lang w:val="en-US" w:eastAsia="zh-CN"/>
              </w:rPr>
              <w:t>22.24</w:t>
            </w:r>
          </w:p>
        </w:tc>
        <w:tc>
          <w:tcPr>
            <w:tcW w:w="1271" w:type="dxa"/>
            <w:tcBorders>
              <w:top w:val="nil"/>
              <w:left w:val="nil"/>
              <w:bottom w:val="single" w:color="auto" w:sz="4" w:space="0"/>
              <w:right w:val="single" w:color="auto" w:sz="4" w:space="0"/>
            </w:tcBorders>
          </w:tcPr>
          <w:p w14:paraId="47480FE6">
            <w:pPr>
              <w:jc w:val="center"/>
              <w:rPr>
                <w:rFonts w:hint="default" w:eastAsia="宋体"/>
                <w:lang w:val="en-US" w:eastAsia="zh-CN"/>
              </w:rPr>
            </w:pPr>
            <w:r>
              <w:rPr>
                <w:rFonts w:hint="eastAsia" w:ascii="宋体" w:hAnsi="宋体" w:cs="宋体"/>
                <w:kern w:val="0"/>
                <w:sz w:val="18"/>
                <w:szCs w:val="18"/>
                <w:lang w:val="en-US" w:eastAsia="zh-CN"/>
              </w:rPr>
              <w:t>22.24</w:t>
            </w:r>
          </w:p>
        </w:tc>
        <w:tc>
          <w:tcPr>
            <w:tcW w:w="808" w:type="dxa"/>
            <w:gridSpan w:val="2"/>
            <w:tcBorders>
              <w:top w:val="nil"/>
              <w:left w:val="nil"/>
              <w:bottom w:val="single" w:color="auto" w:sz="4" w:space="0"/>
              <w:right w:val="single" w:color="auto" w:sz="4" w:space="0"/>
            </w:tcBorders>
            <w:vAlign w:val="center"/>
          </w:tcPr>
          <w:p w14:paraId="5F35A8A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43E7174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28F640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E476032">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126AD734">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1EF89C25">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tcPr>
          <w:p w14:paraId="4A522A31">
            <w:pPr>
              <w:jc w:val="center"/>
              <w:rPr>
                <w:rFonts w:hint="default" w:eastAsia="宋体"/>
                <w:lang w:val="en-US" w:eastAsia="zh-CN"/>
              </w:rPr>
            </w:pPr>
            <w:r>
              <w:rPr>
                <w:rFonts w:hint="eastAsia" w:ascii="宋体" w:hAnsi="宋体" w:cs="宋体"/>
                <w:kern w:val="0"/>
                <w:sz w:val="18"/>
                <w:szCs w:val="18"/>
                <w:lang w:val="en-US" w:eastAsia="zh-CN"/>
              </w:rPr>
              <w:t>22.24</w:t>
            </w:r>
          </w:p>
        </w:tc>
        <w:tc>
          <w:tcPr>
            <w:tcW w:w="1088" w:type="dxa"/>
            <w:tcBorders>
              <w:top w:val="nil"/>
              <w:left w:val="nil"/>
              <w:bottom w:val="single" w:color="auto" w:sz="4" w:space="0"/>
              <w:right w:val="single" w:color="auto" w:sz="4" w:space="0"/>
            </w:tcBorders>
          </w:tcPr>
          <w:p w14:paraId="230BAFBE">
            <w:pPr>
              <w:jc w:val="center"/>
              <w:rPr>
                <w:rFonts w:hint="default" w:eastAsia="宋体"/>
                <w:lang w:val="en-US" w:eastAsia="zh-CN"/>
              </w:rPr>
            </w:pPr>
            <w:r>
              <w:rPr>
                <w:rFonts w:hint="eastAsia" w:ascii="宋体" w:hAnsi="宋体" w:cs="宋体"/>
                <w:kern w:val="0"/>
                <w:sz w:val="18"/>
                <w:szCs w:val="18"/>
                <w:lang w:val="en-US" w:eastAsia="zh-CN"/>
              </w:rPr>
              <w:t>22.24</w:t>
            </w:r>
          </w:p>
        </w:tc>
        <w:tc>
          <w:tcPr>
            <w:tcW w:w="1271" w:type="dxa"/>
            <w:tcBorders>
              <w:top w:val="nil"/>
              <w:left w:val="nil"/>
              <w:bottom w:val="single" w:color="auto" w:sz="4" w:space="0"/>
              <w:right w:val="single" w:color="auto" w:sz="4" w:space="0"/>
            </w:tcBorders>
          </w:tcPr>
          <w:p w14:paraId="481ADABD">
            <w:pPr>
              <w:jc w:val="center"/>
              <w:rPr>
                <w:rFonts w:hint="default" w:eastAsia="宋体"/>
                <w:lang w:val="en-US" w:eastAsia="zh-CN"/>
              </w:rPr>
            </w:pPr>
            <w:r>
              <w:rPr>
                <w:rFonts w:hint="eastAsia" w:ascii="宋体" w:hAnsi="宋体" w:cs="宋体"/>
                <w:kern w:val="0"/>
                <w:sz w:val="18"/>
                <w:szCs w:val="18"/>
                <w:lang w:val="en-US" w:eastAsia="zh-CN"/>
              </w:rPr>
              <w:t>22.24</w:t>
            </w:r>
          </w:p>
        </w:tc>
        <w:tc>
          <w:tcPr>
            <w:tcW w:w="808" w:type="dxa"/>
            <w:gridSpan w:val="2"/>
            <w:tcBorders>
              <w:top w:val="nil"/>
              <w:left w:val="nil"/>
              <w:bottom w:val="single" w:color="auto" w:sz="4" w:space="0"/>
              <w:right w:val="single" w:color="auto" w:sz="4" w:space="0"/>
            </w:tcBorders>
            <w:vAlign w:val="center"/>
          </w:tcPr>
          <w:p w14:paraId="455B07C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008511FA">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38E66C0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48643DF">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2C7B6CD8">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2C7AA000">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01F4762B">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2B845B5D">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1CF5E793">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41C2D72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4D099C40">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74C7BA2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485D52D">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16925792">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21017E0E">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2517FE3B">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2210C6E1">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18B6151E">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7E8ABE3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1BDE3D12">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168D97E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71ABA52">
        <w:tblPrEx>
          <w:tblCellMar>
            <w:top w:w="0" w:type="dxa"/>
            <w:left w:w="108" w:type="dxa"/>
            <w:bottom w:w="0" w:type="dxa"/>
            <w:right w:w="108" w:type="dxa"/>
          </w:tblCellMar>
        </w:tblPrEx>
        <w:trPr>
          <w:trHeight w:val="439" w:hRule="exact"/>
        </w:trPr>
        <w:tc>
          <w:tcPr>
            <w:tcW w:w="567" w:type="dxa"/>
            <w:vMerge w:val="restart"/>
            <w:tcBorders>
              <w:top w:val="nil"/>
              <w:left w:val="single" w:color="auto" w:sz="4" w:space="0"/>
              <w:bottom w:val="single" w:color="auto" w:sz="4" w:space="0"/>
              <w:right w:val="single" w:color="auto" w:sz="4" w:space="0"/>
            </w:tcBorders>
            <w:vAlign w:val="center"/>
          </w:tcPr>
          <w:p w14:paraId="6D95404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74A16509">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076011F6">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14443011">
        <w:tblPrEx>
          <w:tblCellMar>
            <w:top w:w="0" w:type="dxa"/>
            <w:left w:w="108" w:type="dxa"/>
            <w:bottom w:w="0" w:type="dxa"/>
            <w:right w:w="108" w:type="dxa"/>
          </w:tblCellMar>
        </w:tblPrEx>
        <w:trPr>
          <w:trHeight w:val="1233" w:hRule="exact"/>
        </w:trPr>
        <w:tc>
          <w:tcPr>
            <w:tcW w:w="567" w:type="dxa"/>
            <w:vMerge w:val="continue"/>
            <w:tcBorders>
              <w:top w:val="nil"/>
              <w:left w:val="single" w:color="auto" w:sz="4" w:space="0"/>
              <w:bottom w:val="single" w:color="auto" w:sz="4" w:space="0"/>
              <w:right w:val="single" w:color="auto" w:sz="4" w:space="0"/>
            </w:tcBorders>
            <w:vAlign w:val="center"/>
          </w:tcPr>
          <w:p w14:paraId="07406415">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04EC66E7">
            <w:pPr>
              <w:widowControl/>
              <w:spacing w:line="240" w:lineRule="exact"/>
              <w:jc w:val="left"/>
              <w:rPr>
                <w:rFonts w:ascii="宋体" w:hAnsi="宋体" w:cs="宋体"/>
                <w:kern w:val="0"/>
                <w:sz w:val="18"/>
                <w:szCs w:val="18"/>
              </w:rPr>
            </w:pPr>
            <w:r>
              <w:rPr>
                <w:rFonts w:hint="eastAsia" w:ascii="宋体" w:hAnsi="宋体" w:cs="宋体"/>
                <w:sz w:val="18"/>
                <w:szCs w:val="18"/>
              </w:rPr>
              <w:t>目标1：</w:t>
            </w:r>
            <w:r>
              <w:rPr>
                <w:rFonts w:hint="eastAsia"/>
              </w:rPr>
              <w:t xml:space="preserve"> </w:t>
            </w:r>
            <w:r>
              <w:rPr>
                <w:rFonts w:hint="eastAsia" w:ascii="宋体" w:hAnsi="宋体" w:cs="宋体"/>
                <w:sz w:val="18"/>
                <w:szCs w:val="18"/>
              </w:rPr>
              <w:t>非税收入合理用于乡镇支出基数，按季兑现，年底清算的原则安排预算资金，专项用于执法办案专项经费和执法车辆维护费等。</w:t>
            </w:r>
          </w:p>
        </w:tc>
        <w:tc>
          <w:tcPr>
            <w:tcW w:w="3918" w:type="dxa"/>
            <w:gridSpan w:val="6"/>
            <w:tcBorders>
              <w:top w:val="single" w:color="auto" w:sz="4" w:space="0"/>
              <w:left w:val="nil"/>
              <w:bottom w:val="single" w:color="auto" w:sz="4" w:space="0"/>
              <w:right w:val="single" w:color="auto" w:sz="4" w:space="0"/>
            </w:tcBorders>
            <w:vAlign w:val="center"/>
          </w:tcPr>
          <w:p w14:paraId="409E8D4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sz w:val="18"/>
                <w:szCs w:val="18"/>
              </w:rPr>
              <w:t>非税收入合理用于乡镇支出基数，按季兑现，年底清算的原则安排预算资金，专项用于执法办案专项经费和执法车辆维护费等。</w:t>
            </w:r>
          </w:p>
        </w:tc>
      </w:tr>
      <w:tr w14:paraId="3F5CE4FE">
        <w:tblPrEx>
          <w:tblCellMar>
            <w:top w:w="0" w:type="dxa"/>
            <w:left w:w="108" w:type="dxa"/>
            <w:bottom w:w="0" w:type="dxa"/>
            <w:right w:w="108" w:type="dxa"/>
          </w:tblCellMar>
        </w:tblPrEx>
        <w:trPr>
          <w:trHeight w:val="551" w:hRule="exact"/>
        </w:trPr>
        <w:tc>
          <w:tcPr>
            <w:tcW w:w="567" w:type="dxa"/>
            <w:vMerge w:val="restart"/>
            <w:tcBorders>
              <w:top w:val="nil"/>
              <w:left w:val="single" w:color="auto" w:sz="4" w:space="0"/>
              <w:right w:val="single" w:color="auto" w:sz="4" w:space="0"/>
            </w:tcBorders>
            <w:vAlign w:val="center"/>
          </w:tcPr>
          <w:p w14:paraId="1E1E88BE">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7AA75DE1">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293B238A">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3DE3A603">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744A7E60">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DBBB82F">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4E1E40A2">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44AE8B0">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7DF38339">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1265330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71222D72">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45E5899">
        <w:tblPrEx>
          <w:tblCellMar>
            <w:top w:w="0" w:type="dxa"/>
            <w:left w:w="108" w:type="dxa"/>
            <w:bottom w:w="0" w:type="dxa"/>
            <w:right w:w="108" w:type="dxa"/>
          </w:tblCellMar>
        </w:tblPrEx>
        <w:trPr>
          <w:trHeight w:val="693" w:hRule="exact"/>
        </w:trPr>
        <w:tc>
          <w:tcPr>
            <w:tcW w:w="567" w:type="dxa"/>
            <w:vMerge w:val="continue"/>
            <w:tcBorders>
              <w:left w:val="single" w:color="auto" w:sz="4" w:space="0"/>
              <w:right w:val="single" w:color="auto" w:sz="4" w:space="0"/>
            </w:tcBorders>
            <w:vAlign w:val="center"/>
          </w:tcPr>
          <w:p w14:paraId="7EA53036">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62A9072D">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128C055E">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14:paraId="67C26220">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非税收入完成率</w:t>
            </w:r>
          </w:p>
        </w:tc>
        <w:tc>
          <w:tcPr>
            <w:tcW w:w="1341" w:type="dxa"/>
            <w:gridSpan w:val="2"/>
            <w:tcBorders>
              <w:top w:val="nil"/>
              <w:left w:val="nil"/>
              <w:bottom w:val="single" w:color="auto" w:sz="4" w:space="0"/>
              <w:right w:val="single" w:color="auto" w:sz="4" w:space="0"/>
            </w:tcBorders>
            <w:vAlign w:val="center"/>
          </w:tcPr>
          <w:p w14:paraId="0E43A09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0106ED7E">
            <w:pPr>
              <w:widowControl/>
              <w:spacing w:line="240" w:lineRule="exact"/>
              <w:jc w:val="center"/>
              <w:rPr>
                <w:rFonts w:ascii="宋体" w:hAnsi="宋体" w:cs="宋体"/>
                <w:kern w:val="0"/>
                <w:sz w:val="18"/>
                <w:szCs w:val="18"/>
              </w:rPr>
            </w:pPr>
            <w:r>
              <w:rPr>
                <w:rFonts w:hint="eastAsia" w:ascii="Calibri" w:hAnsi="Calibri"/>
                <w:color w:val="000000"/>
                <w:sz w:val="22"/>
                <w:szCs w:val="22"/>
              </w:rPr>
              <w:t>95%</w:t>
            </w:r>
          </w:p>
        </w:tc>
        <w:tc>
          <w:tcPr>
            <w:tcW w:w="657" w:type="dxa"/>
            <w:tcBorders>
              <w:top w:val="nil"/>
              <w:left w:val="nil"/>
              <w:bottom w:val="single" w:color="auto" w:sz="4" w:space="0"/>
              <w:right w:val="single" w:color="auto" w:sz="4" w:space="0"/>
            </w:tcBorders>
            <w:vAlign w:val="center"/>
          </w:tcPr>
          <w:p w14:paraId="0B22562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9E8086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5FD47AD5">
            <w:pPr>
              <w:widowControl/>
              <w:spacing w:line="240" w:lineRule="exact"/>
              <w:jc w:val="center"/>
              <w:rPr>
                <w:rFonts w:ascii="宋体" w:hAnsi="宋体" w:cs="宋体"/>
                <w:kern w:val="0"/>
                <w:sz w:val="18"/>
                <w:szCs w:val="18"/>
              </w:rPr>
            </w:pPr>
          </w:p>
        </w:tc>
      </w:tr>
      <w:tr w14:paraId="1F5C0DE0">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4B0689BD">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166D6E59">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817466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14:paraId="2D2EFD0C">
            <w:pPr>
              <w:adjustRightInd w:val="0"/>
              <w:snapToGrid w:val="0"/>
              <w:spacing w:line="240" w:lineRule="atLeast"/>
              <w:jc w:val="center"/>
              <w:rPr>
                <w:rFonts w:ascii="宋体" w:hAnsi="宋体" w:cs="宋体"/>
                <w:color w:val="000000"/>
                <w:kern w:val="0"/>
                <w:sz w:val="18"/>
                <w:szCs w:val="18"/>
              </w:rPr>
            </w:pPr>
            <w:r>
              <w:rPr>
                <w:rFonts w:hint="eastAsia"/>
                <w:sz w:val="18"/>
                <w:szCs w:val="18"/>
              </w:rPr>
              <w:t>办公用品质量</w:t>
            </w:r>
          </w:p>
        </w:tc>
        <w:tc>
          <w:tcPr>
            <w:tcW w:w="1341" w:type="dxa"/>
            <w:gridSpan w:val="2"/>
            <w:tcBorders>
              <w:top w:val="nil"/>
              <w:left w:val="nil"/>
              <w:bottom w:val="single" w:color="auto" w:sz="4" w:space="0"/>
              <w:right w:val="single" w:color="auto" w:sz="4" w:space="0"/>
            </w:tcBorders>
            <w:vAlign w:val="center"/>
          </w:tcPr>
          <w:p w14:paraId="6DC6A87B">
            <w:pPr>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65458047">
            <w:pPr>
              <w:widowControl/>
              <w:spacing w:line="240" w:lineRule="exact"/>
              <w:jc w:val="center"/>
            </w:pPr>
            <w:r>
              <w:rPr>
                <w:rFonts w:hint="eastAsia" w:ascii="Calibri" w:hAnsi="Calibri"/>
                <w:color w:val="000000"/>
                <w:sz w:val="22"/>
                <w:szCs w:val="22"/>
              </w:rPr>
              <w:t>95%</w:t>
            </w:r>
          </w:p>
        </w:tc>
        <w:tc>
          <w:tcPr>
            <w:tcW w:w="657" w:type="dxa"/>
            <w:tcBorders>
              <w:top w:val="nil"/>
              <w:left w:val="nil"/>
              <w:bottom w:val="single" w:color="auto" w:sz="4" w:space="0"/>
              <w:right w:val="single" w:color="auto" w:sz="4" w:space="0"/>
            </w:tcBorders>
            <w:vAlign w:val="center"/>
          </w:tcPr>
          <w:p w14:paraId="7F07931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694CEC1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7C09AA92">
            <w:pPr>
              <w:widowControl/>
              <w:spacing w:line="240" w:lineRule="exact"/>
              <w:jc w:val="center"/>
              <w:rPr>
                <w:rFonts w:ascii="宋体" w:hAnsi="宋体" w:cs="宋体"/>
                <w:kern w:val="0"/>
                <w:sz w:val="18"/>
                <w:szCs w:val="18"/>
              </w:rPr>
            </w:pPr>
          </w:p>
        </w:tc>
      </w:tr>
      <w:tr w14:paraId="5F8E4E3D">
        <w:tblPrEx>
          <w:tblCellMar>
            <w:top w:w="0" w:type="dxa"/>
            <w:left w:w="108" w:type="dxa"/>
            <w:bottom w:w="0" w:type="dxa"/>
            <w:right w:w="108" w:type="dxa"/>
          </w:tblCellMar>
        </w:tblPrEx>
        <w:trPr>
          <w:trHeight w:val="821" w:hRule="exact"/>
        </w:trPr>
        <w:tc>
          <w:tcPr>
            <w:tcW w:w="567" w:type="dxa"/>
            <w:vMerge w:val="continue"/>
            <w:tcBorders>
              <w:left w:val="single" w:color="auto" w:sz="4" w:space="0"/>
              <w:right w:val="single" w:color="auto" w:sz="4" w:space="0"/>
            </w:tcBorders>
            <w:vAlign w:val="center"/>
          </w:tcPr>
          <w:p w14:paraId="105E0E81">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F1B7B5A">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016A2F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14:paraId="169B42CE">
            <w:pPr>
              <w:adjustRightInd w:val="0"/>
              <w:snapToGrid w:val="0"/>
              <w:spacing w:line="240" w:lineRule="atLeast"/>
              <w:jc w:val="center"/>
              <w:rPr>
                <w:rFonts w:ascii="宋体" w:hAnsi="宋体" w:cs="宋体"/>
                <w:color w:val="000000"/>
                <w:kern w:val="0"/>
                <w:sz w:val="18"/>
                <w:szCs w:val="18"/>
              </w:rPr>
            </w:pPr>
            <w:r>
              <w:rPr>
                <w:rFonts w:hint="eastAsia" w:ascii="宋体" w:hAnsi="宋体" w:cs="宋体"/>
                <w:sz w:val="18"/>
                <w:szCs w:val="18"/>
              </w:rPr>
              <w:t>办公费报销及时性</w:t>
            </w:r>
          </w:p>
        </w:tc>
        <w:tc>
          <w:tcPr>
            <w:tcW w:w="1341" w:type="dxa"/>
            <w:gridSpan w:val="2"/>
            <w:tcBorders>
              <w:top w:val="nil"/>
              <w:left w:val="nil"/>
              <w:bottom w:val="single" w:color="auto" w:sz="4" w:space="0"/>
              <w:right w:val="single" w:color="auto" w:sz="4" w:space="0"/>
            </w:tcBorders>
            <w:vAlign w:val="center"/>
          </w:tcPr>
          <w:p w14:paraId="1DAF618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39518E67">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03F28B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1F7002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051C8E60">
            <w:pPr>
              <w:widowControl/>
              <w:spacing w:line="240" w:lineRule="exact"/>
              <w:jc w:val="center"/>
              <w:rPr>
                <w:rFonts w:ascii="宋体" w:hAnsi="宋体" w:cs="宋体"/>
                <w:kern w:val="0"/>
                <w:sz w:val="18"/>
                <w:szCs w:val="18"/>
              </w:rPr>
            </w:pPr>
          </w:p>
        </w:tc>
      </w:tr>
      <w:tr w14:paraId="27FDD858">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14:paraId="6FF67ACD">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4E047EF5">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C082CAD">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14:paraId="7AD9FEDE">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公用经费节约率</w:t>
            </w:r>
          </w:p>
        </w:tc>
        <w:tc>
          <w:tcPr>
            <w:tcW w:w="1341" w:type="dxa"/>
            <w:gridSpan w:val="2"/>
            <w:tcBorders>
              <w:top w:val="nil"/>
              <w:left w:val="nil"/>
              <w:bottom w:val="single" w:color="auto" w:sz="4" w:space="0"/>
              <w:right w:val="single" w:color="auto" w:sz="4" w:space="0"/>
            </w:tcBorders>
            <w:vAlign w:val="center"/>
          </w:tcPr>
          <w:p w14:paraId="3376D589">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1271" w:type="dxa"/>
            <w:tcBorders>
              <w:top w:val="nil"/>
              <w:left w:val="nil"/>
              <w:bottom w:val="single" w:color="auto" w:sz="4" w:space="0"/>
              <w:right w:val="single" w:color="auto" w:sz="4" w:space="0"/>
            </w:tcBorders>
            <w:vAlign w:val="center"/>
          </w:tcPr>
          <w:p w14:paraId="5A1965DD">
            <w:pPr>
              <w:widowControl/>
              <w:spacing w:line="240" w:lineRule="exact"/>
              <w:jc w:val="center"/>
            </w:pPr>
            <w:r>
              <w:rPr>
                <w:rFonts w:hint="eastAsia" w:ascii="宋体" w:hAnsi="宋体" w:cs="宋体"/>
                <w:kern w:val="0"/>
                <w:sz w:val="18"/>
                <w:szCs w:val="18"/>
              </w:rPr>
              <w:t>100%</w:t>
            </w:r>
          </w:p>
        </w:tc>
        <w:tc>
          <w:tcPr>
            <w:tcW w:w="657" w:type="dxa"/>
            <w:tcBorders>
              <w:top w:val="nil"/>
              <w:left w:val="nil"/>
              <w:bottom w:val="single" w:color="auto" w:sz="4" w:space="0"/>
              <w:right w:val="single" w:color="auto" w:sz="4" w:space="0"/>
            </w:tcBorders>
            <w:vAlign w:val="center"/>
          </w:tcPr>
          <w:p w14:paraId="12668E1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EDA66F9">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00" w:type="dxa"/>
            <w:gridSpan w:val="2"/>
            <w:tcBorders>
              <w:top w:val="single" w:color="auto" w:sz="4" w:space="0"/>
              <w:left w:val="nil"/>
              <w:bottom w:val="single" w:color="auto" w:sz="4" w:space="0"/>
              <w:right w:val="single" w:color="auto" w:sz="4" w:space="0"/>
            </w:tcBorders>
            <w:vAlign w:val="center"/>
          </w:tcPr>
          <w:p w14:paraId="47DB5E8A">
            <w:pPr>
              <w:widowControl/>
              <w:spacing w:line="240" w:lineRule="exact"/>
              <w:jc w:val="center"/>
              <w:rPr>
                <w:rFonts w:ascii="宋体" w:hAnsi="宋体" w:cs="宋体"/>
                <w:kern w:val="0"/>
                <w:sz w:val="18"/>
                <w:szCs w:val="18"/>
              </w:rPr>
            </w:pPr>
          </w:p>
        </w:tc>
      </w:tr>
      <w:tr w14:paraId="46A9CF9B">
        <w:tblPrEx>
          <w:tblCellMar>
            <w:top w:w="0" w:type="dxa"/>
            <w:left w:w="108" w:type="dxa"/>
            <w:bottom w:w="0" w:type="dxa"/>
            <w:right w:w="108" w:type="dxa"/>
          </w:tblCellMar>
        </w:tblPrEx>
        <w:trPr>
          <w:trHeight w:val="613" w:hRule="exact"/>
        </w:trPr>
        <w:tc>
          <w:tcPr>
            <w:tcW w:w="567" w:type="dxa"/>
            <w:vMerge w:val="continue"/>
            <w:tcBorders>
              <w:left w:val="single" w:color="auto" w:sz="4" w:space="0"/>
              <w:right w:val="single" w:color="auto" w:sz="4" w:space="0"/>
            </w:tcBorders>
            <w:vAlign w:val="center"/>
          </w:tcPr>
          <w:p w14:paraId="019EE7AA">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5D8DC92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3B586382">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571339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59775730">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1341" w:type="dxa"/>
            <w:gridSpan w:val="2"/>
            <w:tcBorders>
              <w:top w:val="nil"/>
              <w:left w:val="nil"/>
              <w:bottom w:val="single" w:color="auto" w:sz="4" w:space="0"/>
              <w:right w:val="single" w:color="auto" w:sz="4" w:space="0"/>
            </w:tcBorders>
            <w:vAlign w:val="center"/>
          </w:tcPr>
          <w:p w14:paraId="2730C28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2F2266B">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4529EB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5DDD8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0A66B02D">
            <w:pPr>
              <w:widowControl/>
              <w:spacing w:line="240" w:lineRule="exact"/>
              <w:jc w:val="center"/>
              <w:rPr>
                <w:rFonts w:ascii="宋体" w:hAnsi="宋体" w:cs="宋体"/>
                <w:kern w:val="0"/>
                <w:sz w:val="18"/>
                <w:szCs w:val="18"/>
              </w:rPr>
            </w:pPr>
          </w:p>
        </w:tc>
      </w:tr>
      <w:tr w14:paraId="775CC888">
        <w:tblPrEx>
          <w:tblCellMar>
            <w:top w:w="0" w:type="dxa"/>
            <w:left w:w="108" w:type="dxa"/>
            <w:bottom w:w="0" w:type="dxa"/>
            <w:right w:w="108" w:type="dxa"/>
          </w:tblCellMar>
        </w:tblPrEx>
        <w:trPr>
          <w:trHeight w:val="552" w:hRule="exact"/>
        </w:trPr>
        <w:tc>
          <w:tcPr>
            <w:tcW w:w="567" w:type="dxa"/>
            <w:vMerge w:val="continue"/>
            <w:tcBorders>
              <w:left w:val="single" w:color="auto" w:sz="4" w:space="0"/>
              <w:right w:val="single" w:color="auto" w:sz="4" w:space="0"/>
            </w:tcBorders>
            <w:vAlign w:val="center"/>
          </w:tcPr>
          <w:p w14:paraId="0A4A79DF">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2C94C30B">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8E0460F">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B99B81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46A597A5">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保障执法队对公共服务提升情况</w:t>
            </w:r>
          </w:p>
        </w:tc>
        <w:tc>
          <w:tcPr>
            <w:tcW w:w="1341" w:type="dxa"/>
            <w:gridSpan w:val="2"/>
            <w:tcBorders>
              <w:top w:val="nil"/>
              <w:left w:val="nil"/>
              <w:bottom w:val="single" w:color="auto" w:sz="4" w:space="0"/>
              <w:right w:val="single" w:color="auto" w:sz="4" w:space="0"/>
            </w:tcBorders>
            <w:vAlign w:val="center"/>
          </w:tcPr>
          <w:p w14:paraId="7D4D669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0D650646">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4B6E9E7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2C387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227545D8">
            <w:pPr>
              <w:widowControl/>
              <w:spacing w:line="240" w:lineRule="exact"/>
              <w:jc w:val="center"/>
              <w:rPr>
                <w:rFonts w:ascii="宋体" w:hAnsi="宋体" w:cs="宋体"/>
                <w:kern w:val="0"/>
                <w:sz w:val="18"/>
                <w:szCs w:val="18"/>
              </w:rPr>
            </w:pPr>
          </w:p>
        </w:tc>
      </w:tr>
      <w:tr w14:paraId="6FD72184">
        <w:tblPrEx>
          <w:tblCellMar>
            <w:top w:w="0" w:type="dxa"/>
            <w:left w:w="108" w:type="dxa"/>
            <w:bottom w:w="0" w:type="dxa"/>
            <w:right w:w="108" w:type="dxa"/>
          </w:tblCellMar>
        </w:tblPrEx>
        <w:trPr>
          <w:trHeight w:val="880" w:hRule="exact"/>
        </w:trPr>
        <w:tc>
          <w:tcPr>
            <w:tcW w:w="567" w:type="dxa"/>
            <w:vMerge w:val="continue"/>
            <w:tcBorders>
              <w:left w:val="single" w:color="auto" w:sz="4" w:space="0"/>
              <w:right w:val="single" w:color="auto" w:sz="4" w:space="0"/>
            </w:tcBorders>
            <w:vAlign w:val="center"/>
          </w:tcPr>
          <w:p w14:paraId="32116F8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4845A572">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5F288196">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A771C2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74229AC3">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工作环境改善程度</w:t>
            </w:r>
          </w:p>
        </w:tc>
        <w:tc>
          <w:tcPr>
            <w:tcW w:w="1341" w:type="dxa"/>
            <w:gridSpan w:val="2"/>
            <w:tcBorders>
              <w:top w:val="nil"/>
              <w:left w:val="nil"/>
              <w:bottom w:val="single" w:color="auto" w:sz="4" w:space="0"/>
              <w:right w:val="single" w:color="auto" w:sz="4" w:space="0"/>
            </w:tcBorders>
            <w:vAlign w:val="center"/>
          </w:tcPr>
          <w:p w14:paraId="3A7FBCF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8D57316">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23E75F1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93A3A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75B70657">
            <w:pPr>
              <w:widowControl/>
              <w:spacing w:line="240" w:lineRule="exact"/>
              <w:jc w:val="center"/>
              <w:rPr>
                <w:rFonts w:ascii="宋体" w:hAnsi="宋体" w:cs="宋体"/>
                <w:kern w:val="0"/>
                <w:sz w:val="18"/>
                <w:szCs w:val="18"/>
              </w:rPr>
            </w:pPr>
          </w:p>
        </w:tc>
      </w:tr>
      <w:tr w14:paraId="43A2258E">
        <w:tblPrEx>
          <w:tblCellMar>
            <w:top w:w="0" w:type="dxa"/>
            <w:left w:w="108" w:type="dxa"/>
            <w:bottom w:w="0" w:type="dxa"/>
            <w:right w:w="108" w:type="dxa"/>
          </w:tblCellMar>
        </w:tblPrEx>
        <w:trPr>
          <w:trHeight w:val="587" w:hRule="exact"/>
        </w:trPr>
        <w:tc>
          <w:tcPr>
            <w:tcW w:w="567" w:type="dxa"/>
            <w:vMerge w:val="continue"/>
            <w:tcBorders>
              <w:left w:val="single" w:color="auto" w:sz="4" w:space="0"/>
              <w:bottom w:val="single" w:color="auto" w:sz="4" w:space="0"/>
              <w:right w:val="single" w:color="auto" w:sz="4" w:space="0"/>
            </w:tcBorders>
            <w:vAlign w:val="center"/>
          </w:tcPr>
          <w:p w14:paraId="50CDCF8B">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36A002E">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659D3F5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14:paraId="23253E2A">
            <w:pPr>
              <w:adjustRightInd w:val="0"/>
              <w:snapToGrid w:val="0"/>
              <w:spacing w:line="240" w:lineRule="atLeast"/>
              <w:jc w:val="center"/>
              <w:rPr>
                <w:rFonts w:ascii="宋体" w:hAnsi="宋体" w:cs="宋体"/>
                <w:color w:val="000000"/>
                <w:kern w:val="0"/>
                <w:sz w:val="18"/>
                <w:szCs w:val="18"/>
              </w:rPr>
            </w:pPr>
            <w:r>
              <w:rPr>
                <w:rFonts w:hint="eastAsia"/>
                <w:sz w:val="18"/>
                <w:szCs w:val="18"/>
              </w:rPr>
              <w:t>年初预算执行程度</w:t>
            </w:r>
          </w:p>
        </w:tc>
        <w:tc>
          <w:tcPr>
            <w:tcW w:w="1341" w:type="dxa"/>
            <w:gridSpan w:val="2"/>
            <w:tcBorders>
              <w:top w:val="nil"/>
              <w:left w:val="nil"/>
              <w:bottom w:val="single" w:color="auto" w:sz="4" w:space="0"/>
              <w:right w:val="single" w:color="auto" w:sz="4" w:space="0"/>
            </w:tcBorders>
            <w:vAlign w:val="center"/>
          </w:tcPr>
          <w:p w14:paraId="76CF06A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50E17BA5">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7669B88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2E1BAF0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30611240">
            <w:pPr>
              <w:widowControl/>
              <w:spacing w:line="240" w:lineRule="exact"/>
              <w:rPr>
                <w:rFonts w:ascii="宋体" w:hAnsi="宋体" w:cs="宋体"/>
                <w:kern w:val="0"/>
                <w:sz w:val="18"/>
                <w:szCs w:val="18"/>
              </w:rPr>
            </w:pPr>
          </w:p>
        </w:tc>
      </w:tr>
      <w:tr w14:paraId="61B29104">
        <w:tblPrEx>
          <w:tblCellMar>
            <w:top w:w="0" w:type="dxa"/>
            <w:left w:w="108" w:type="dxa"/>
            <w:bottom w:w="0" w:type="dxa"/>
            <w:right w:w="108" w:type="dxa"/>
          </w:tblCellMar>
        </w:tblPrEx>
        <w:trPr>
          <w:trHeight w:val="708" w:hRule="exac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6E3E234F">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127B0415">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9B8173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3897C1F1">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1BC60C7C">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7725E50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single" w:color="auto" w:sz="4" w:space="0"/>
              <w:left w:val="single" w:color="auto" w:sz="4" w:space="0"/>
              <w:bottom w:val="single" w:color="auto" w:sz="4" w:space="0"/>
              <w:right w:val="single" w:color="auto" w:sz="4" w:space="0"/>
            </w:tcBorders>
            <w:vAlign w:val="center"/>
          </w:tcPr>
          <w:p w14:paraId="670ACC3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single" w:color="auto" w:sz="4" w:space="0"/>
              <w:left w:val="single" w:color="auto" w:sz="4" w:space="0"/>
              <w:bottom w:val="single" w:color="auto" w:sz="4" w:space="0"/>
              <w:right w:val="single" w:color="auto" w:sz="4" w:space="0"/>
            </w:tcBorders>
            <w:vAlign w:val="center"/>
          </w:tcPr>
          <w:p w14:paraId="242324F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119B33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6617C943">
            <w:pPr>
              <w:widowControl/>
              <w:spacing w:line="240" w:lineRule="exact"/>
              <w:jc w:val="center"/>
              <w:rPr>
                <w:rFonts w:ascii="宋体" w:hAnsi="宋体" w:cs="宋体"/>
                <w:kern w:val="0"/>
                <w:sz w:val="18"/>
                <w:szCs w:val="18"/>
              </w:rPr>
            </w:pPr>
          </w:p>
        </w:tc>
      </w:tr>
      <w:tr w14:paraId="424AE6F8">
        <w:tblPrEx>
          <w:tblCellMar>
            <w:top w:w="0" w:type="dxa"/>
            <w:left w:w="108" w:type="dxa"/>
            <w:bottom w:w="0" w:type="dxa"/>
            <w:right w:w="108" w:type="dxa"/>
          </w:tblCellMar>
        </w:tblPrEx>
        <w:trPr>
          <w:trHeight w:val="427"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53E4104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0B23B8D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4BDC436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16C13863">
            <w:pPr>
              <w:widowControl/>
              <w:spacing w:line="240" w:lineRule="exact"/>
              <w:jc w:val="center"/>
              <w:rPr>
                <w:rFonts w:ascii="宋体" w:hAnsi="宋体" w:cs="宋体"/>
                <w:kern w:val="0"/>
                <w:sz w:val="18"/>
                <w:szCs w:val="18"/>
              </w:rPr>
            </w:pPr>
          </w:p>
        </w:tc>
      </w:tr>
      <w:tr w14:paraId="53538D2A">
        <w:tblPrEx>
          <w:tblCellMar>
            <w:top w:w="0" w:type="dxa"/>
            <w:left w:w="108" w:type="dxa"/>
            <w:bottom w:w="0" w:type="dxa"/>
            <w:right w:w="108" w:type="dxa"/>
          </w:tblCellMar>
        </w:tblPrEx>
        <w:trPr>
          <w:trHeight w:val="390"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7D61820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7005B8F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25C20D5C">
            <w:pPr>
              <w:widowControl/>
              <w:spacing w:line="240" w:lineRule="exact"/>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w:t>
            </w:r>
            <w:r>
              <w:rPr>
                <w:rFonts w:hint="eastAsia" w:ascii="宋体" w:hAnsi="宋体" w:cs="宋体"/>
                <w:color w:val="000000"/>
                <w:kern w:val="0"/>
                <w:sz w:val="18"/>
                <w:szCs w:val="18"/>
                <w:lang w:val="en-US" w:eastAsia="zh-CN"/>
              </w:rPr>
              <w:t>9</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5B24FE5F">
            <w:pPr>
              <w:widowControl/>
              <w:spacing w:line="240" w:lineRule="exact"/>
              <w:jc w:val="center"/>
              <w:rPr>
                <w:rFonts w:ascii="宋体" w:hAnsi="宋体" w:cs="宋体"/>
                <w:kern w:val="0"/>
                <w:sz w:val="18"/>
                <w:szCs w:val="18"/>
              </w:rPr>
            </w:pPr>
          </w:p>
        </w:tc>
      </w:tr>
    </w:tbl>
    <w:p w14:paraId="23E1B595">
      <w:pPr>
        <w:widowControl/>
        <w:spacing w:line="560" w:lineRule="exact"/>
        <w:jc w:val="both"/>
        <w:rPr>
          <w:rFonts w:hint="eastAsia"/>
          <w:sz w:val="21"/>
          <w:szCs w:val="21"/>
        </w:rPr>
      </w:pPr>
      <w:r>
        <w:rPr>
          <w:rFonts w:hint="eastAsia"/>
          <w:sz w:val="21"/>
          <w:szCs w:val="21"/>
        </w:rPr>
        <w:t>注：其中预算执行率固定为10分，其中各项指标90分，总分100</w:t>
      </w:r>
    </w:p>
    <w:p w14:paraId="32D6EB64">
      <w:pPr>
        <w:widowControl/>
        <w:spacing w:line="560" w:lineRule="exact"/>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附件2</w:t>
      </w:r>
    </w:p>
    <w:p w14:paraId="54F19D99">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遵化市</w:t>
      </w:r>
      <w:r>
        <w:rPr>
          <w:rFonts w:hint="eastAsia" w:ascii="方正小标宋简体" w:hAnsi="方正小标宋简体" w:eastAsia="方正小标宋简体" w:cs="方正小标宋简体"/>
          <w:b w:val="0"/>
          <w:bCs w:val="0"/>
          <w:kern w:val="0"/>
          <w:sz w:val="44"/>
          <w:szCs w:val="44"/>
          <w:lang w:eastAsia="zh-CN"/>
        </w:rPr>
        <w:t>东新庄</w:t>
      </w:r>
      <w:r>
        <w:rPr>
          <w:rFonts w:hint="eastAsia" w:ascii="方正小标宋简体" w:hAnsi="方正小标宋简体" w:eastAsia="方正小标宋简体" w:cs="方正小标宋简体"/>
          <w:b w:val="0"/>
          <w:bCs w:val="0"/>
          <w:kern w:val="0"/>
          <w:sz w:val="44"/>
          <w:szCs w:val="44"/>
        </w:rPr>
        <w:t>镇人民政府</w:t>
      </w:r>
    </w:p>
    <w:p w14:paraId="78EE64D8">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执法办案等经费</w:t>
      </w:r>
      <w:r>
        <w:rPr>
          <w:rFonts w:hint="eastAsia" w:ascii="方正小标宋简体" w:hAnsi="方正小标宋简体" w:eastAsia="方正小标宋简体" w:cs="方正小标宋简体"/>
          <w:b w:val="0"/>
          <w:bCs w:val="0"/>
          <w:kern w:val="0"/>
          <w:sz w:val="44"/>
          <w:szCs w:val="44"/>
        </w:rPr>
        <w:t>项目支出</w:t>
      </w:r>
    </w:p>
    <w:p w14:paraId="125B5A77">
      <w:pPr>
        <w:widowControl/>
        <w:spacing w:line="560" w:lineRule="exact"/>
        <w:jc w:val="center"/>
        <w:rPr>
          <w:rFonts w:hint="eastAsia" w:ascii="方正小标宋简体" w:hAnsi="方正小标宋简体" w:eastAsia="方正小标宋简体" w:cs="方正小标宋简体"/>
          <w:b w:val="0"/>
          <w:bCs w:val="0"/>
          <w:sz w:val="30"/>
          <w:szCs w:val="30"/>
        </w:rPr>
      </w:pPr>
      <w:r>
        <w:rPr>
          <w:rFonts w:hint="eastAsia" w:ascii="方正小标宋简体" w:hAnsi="方正小标宋简体" w:eastAsia="方正小标宋简体" w:cs="方正小标宋简体"/>
          <w:b w:val="0"/>
          <w:bCs w:val="0"/>
          <w:kern w:val="0"/>
          <w:sz w:val="44"/>
          <w:szCs w:val="44"/>
        </w:rPr>
        <w:t>绩效自评报告</w:t>
      </w:r>
    </w:p>
    <w:p w14:paraId="28E85510">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0A534D6C">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6E533905">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非税收入合理用于乡镇支出基数，按照季兑现、年底清算的原则安排预算资金，专项用于执法办案专项经费和执法车辆维护费等，开展对执法办案等支出方面进行实地考察、甄别、设计规划、后期管理工作，推动了项目建设。该项目预算资金</w:t>
      </w:r>
      <w:r>
        <w:rPr>
          <w:rFonts w:hint="eastAsia" w:ascii="方正仿宋简体" w:hAnsi="仿宋" w:eastAsia="方正仿宋简体" w:cs="方正仿宋简体"/>
          <w:kern w:val="0"/>
          <w:szCs w:val="32"/>
          <w:lang w:val="en-US" w:eastAsia="zh-CN"/>
        </w:rPr>
        <w:t>22.24</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22.24</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22.24</w:t>
      </w:r>
      <w:r>
        <w:rPr>
          <w:rFonts w:hint="eastAsia" w:ascii="方正仿宋简体" w:hAnsi="仿宋" w:eastAsia="方正仿宋简体" w:cs="方正仿宋简体"/>
          <w:kern w:val="0"/>
          <w:szCs w:val="32"/>
          <w:lang w:val="zh-CN"/>
        </w:rPr>
        <w:t>万元。</w:t>
      </w:r>
    </w:p>
    <w:p w14:paraId="3274CA25">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4432B6E1">
      <w:pPr>
        <w:spacing w:line="560" w:lineRule="exact"/>
        <w:ind w:firstLine="640" w:firstLineChars="200"/>
        <w:rPr>
          <w:rFonts w:ascii="方正仿宋简体" w:eastAsia="方正仿宋简体"/>
          <w:szCs w:val="32"/>
        </w:rPr>
      </w:pPr>
      <w:r>
        <w:rPr>
          <w:rFonts w:hint="eastAsia" w:ascii="方正仿宋简体" w:eastAsia="方正仿宋简体"/>
          <w:szCs w:val="32"/>
        </w:rPr>
        <w:t>以非税收入用于乡镇支出基数安排预算资金，</w:t>
      </w:r>
      <w:r>
        <w:rPr>
          <w:rFonts w:hint="eastAsia" w:ascii="方正仿宋简体" w:hAnsi="仿宋" w:eastAsia="方正仿宋简体" w:cs="方正仿宋简体"/>
          <w:kern w:val="0"/>
          <w:szCs w:val="32"/>
          <w:lang w:val="zh-CN"/>
        </w:rPr>
        <w:t>专项用于执法办案专项经费和执法车辆维护费等，确保乡镇执法工作顺利开展。</w:t>
      </w:r>
    </w:p>
    <w:p w14:paraId="385E659A">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3F909D9F">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06091EA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镇执法办案等经费项目年初绩效目标指标的实现情况进行绩效自评。</w:t>
      </w:r>
    </w:p>
    <w:p w14:paraId="13F9EC56">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2DB473B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76D9DA5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25637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47000F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4744AB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7DD3A5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3246E5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00423AC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2EF11B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25838EF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4B22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250BF9E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0BEE734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78EAD7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5C4E90C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非税收入完成率</w:t>
            </w:r>
          </w:p>
        </w:tc>
        <w:tc>
          <w:tcPr>
            <w:tcW w:w="1291" w:type="pct"/>
            <w:gridSpan w:val="3"/>
            <w:vAlign w:val="center"/>
          </w:tcPr>
          <w:p w14:paraId="40BA7522">
            <w:pPr>
              <w:jc w:val="center"/>
              <w:rPr>
                <w:rFonts w:ascii="方正仿宋简体" w:hAnsi="仿宋" w:eastAsia="方正仿宋简体"/>
                <w:kern w:val="0"/>
                <w:sz w:val="24"/>
              </w:rPr>
            </w:pPr>
            <w:r>
              <w:rPr>
                <w:rFonts w:hint="eastAsia" w:ascii="方正仿宋简体" w:hAnsi="仿宋" w:eastAsia="方正仿宋简体"/>
                <w:kern w:val="0"/>
                <w:sz w:val="24"/>
              </w:rPr>
              <w:t>反映当年非税收入完成情况</w:t>
            </w:r>
          </w:p>
        </w:tc>
        <w:tc>
          <w:tcPr>
            <w:tcW w:w="1525" w:type="pct"/>
            <w:vAlign w:val="center"/>
          </w:tcPr>
          <w:p w14:paraId="65A30ED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0CF4C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109C5E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7A4C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0500499A">
            <w:pPr>
              <w:widowControl/>
              <w:spacing w:line="440" w:lineRule="exact"/>
              <w:jc w:val="left"/>
              <w:rPr>
                <w:rFonts w:ascii="方正仿宋简体" w:hAnsi="仿宋" w:eastAsia="方正仿宋简体"/>
                <w:kern w:val="0"/>
                <w:sz w:val="24"/>
              </w:rPr>
            </w:pPr>
          </w:p>
        </w:tc>
        <w:tc>
          <w:tcPr>
            <w:tcW w:w="435" w:type="pct"/>
            <w:vAlign w:val="center"/>
          </w:tcPr>
          <w:p w14:paraId="2DE87EE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098395C0">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办公用品质量</w:t>
            </w:r>
          </w:p>
        </w:tc>
        <w:tc>
          <w:tcPr>
            <w:tcW w:w="1291" w:type="pct"/>
            <w:gridSpan w:val="3"/>
            <w:vAlign w:val="center"/>
          </w:tcPr>
          <w:p w14:paraId="3A4A7D0B">
            <w:pPr>
              <w:jc w:val="center"/>
              <w:rPr>
                <w:rFonts w:ascii="方正仿宋简体" w:hAnsi="仿宋" w:eastAsia="方正仿宋简体"/>
                <w:kern w:val="0"/>
                <w:sz w:val="24"/>
              </w:rPr>
            </w:pPr>
            <w:r>
              <w:rPr>
                <w:rFonts w:hint="eastAsia" w:ascii="方正仿宋简体" w:hAnsi="仿宋" w:eastAsia="方正仿宋简体"/>
                <w:kern w:val="0"/>
                <w:sz w:val="24"/>
              </w:rPr>
              <w:t>反映购置办公用品质量</w:t>
            </w:r>
          </w:p>
        </w:tc>
        <w:tc>
          <w:tcPr>
            <w:tcW w:w="1525" w:type="pct"/>
            <w:vAlign w:val="center"/>
          </w:tcPr>
          <w:p w14:paraId="0115AE0C">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36AEE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C09EC3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519F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1E9C203D">
            <w:pPr>
              <w:widowControl/>
              <w:spacing w:line="440" w:lineRule="exact"/>
              <w:jc w:val="left"/>
              <w:rPr>
                <w:rFonts w:ascii="方正仿宋简体" w:hAnsi="仿宋" w:eastAsia="方正仿宋简体"/>
                <w:kern w:val="0"/>
                <w:sz w:val="24"/>
              </w:rPr>
            </w:pPr>
          </w:p>
        </w:tc>
        <w:tc>
          <w:tcPr>
            <w:tcW w:w="435" w:type="pct"/>
            <w:vAlign w:val="center"/>
          </w:tcPr>
          <w:p w14:paraId="59A3179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57A2EB81">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办公费报销及时率</w:t>
            </w:r>
          </w:p>
        </w:tc>
        <w:tc>
          <w:tcPr>
            <w:tcW w:w="1291" w:type="pct"/>
            <w:gridSpan w:val="3"/>
            <w:vAlign w:val="center"/>
          </w:tcPr>
          <w:p w14:paraId="3154309F">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方正小标宋简体" w:eastAsia="方正仿宋简体" w:cs="宋体"/>
                <w:color w:val="000000"/>
                <w:kern w:val="0"/>
                <w:sz w:val="24"/>
              </w:rPr>
              <w:t>办公费报销及时率</w:t>
            </w:r>
          </w:p>
        </w:tc>
        <w:tc>
          <w:tcPr>
            <w:tcW w:w="1525" w:type="pct"/>
            <w:vAlign w:val="center"/>
          </w:tcPr>
          <w:p w14:paraId="65482C4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9E605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90608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4F78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1DD551D2">
            <w:pPr>
              <w:widowControl/>
              <w:spacing w:line="440" w:lineRule="exact"/>
              <w:jc w:val="left"/>
              <w:rPr>
                <w:rFonts w:ascii="方正仿宋简体" w:hAnsi="仿宋" w:eastAsia="方正仿宋简体"/>
                <w:kern w:val="0"/>
                <w:sz w:val="24"/>
              </w:rPr>
            </w:pPr>
          </w:p>
        </w:tc>
        <w:tc>
          <w:tcPr>
            <w:tcW w:w="435" w:type="pct"/>
            <w:vAlign w:val="center"/>
          </w:tcPr>
          <w:p w14:paraId="3F7E19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3FB0E69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办公经费节约率</w:t>
            </w:r>
          </w:p>
        </w:tc>
        <w:tc>
          <w:tcPr>
            <w:tcW w:w="1291" w:type="pct"/>
            <w:gridSpan w:val="3"/>
            <w:vAlign w:val="center"/>
          </w:tcPr>
          <w:p w14:paraId="76D902ED">
            <w:pPr>
              <w:jc w:val="center"/>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宋体" w:eastAsia="方正仿宋简体" w:cs="宋体"/>
                <w:color w:val="000000"/>
                <w:kern w:val="0"/>
                <w:sz w:val="24"/>
              </w:rPr>
              <w:t>办公经费节约率</w:t>
            </w:r>
          </w:p>
        </w:tc>
        <w:tc>
          <w:tcPr>
            <w:tcW w:w="1525" w:type="pct"/>
            <w:vAlign w:val="center"/>
          </w:tcPr>
          <w:p w14:paraId="54BAC1F2">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BD26F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9535028">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9</w:t>
            </w:r>
          </w:p>
        </w:tc>
      </w:tr>
      <w:tr w14:paraId="4C844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jc w:val="center"/>
        </w:trPr>
        <w:tc>
          <w:tcPr>
            <w:tcW w:w="349" w:type="pct"/>
            <w:vMerge w:val="restart"/>
            <w:tcBorders>
              <w:top w:val="single" w:color="auto" w:sz="4" w:space="0"/>
            </w:tcBorders>
            <w:vAlign w:val="center"/>
          </w:tcPr>
          <w:p w14:paraId="1533A126">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7612B2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6777CD5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节约经费开支</w:t>
            </w:r>
          </w:p>
        </w:tc>
        <w:tc>
          <w:tcPr>
            <w:tcW w:w="1291" w:type="pct"/>
            <w:gridSpan w:val="3"/>
          </w:tcPr>
          <w:p w14:paraId="66DD1F95">
            <w:pP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1525" w:type="pct"/>
            <w:vAlign w:val="center"/>
          </w:tcPr>
          <w:p w14:paraId="75388072">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945EF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18BB97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A3A5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630EDB87">
            <w:pPr>
              <w:widowControl/>
              <w:spacing w:line="440" w:lineRule="exact"/>
              <w:jc w:val="left"/>
              <w:rPr>
                <w:rFonts w:ascii="方正仿宋简体" w:hAnsi="仿宋" w:eastAsia="方正仿宋简体"/>
                <w:kern w:val="0"/>
                <w:sz w:val="24"/>
              </w:rPr>
            </w:pPr>
          </w:p>
        </w:tc>
        <w:tc>
          <w:tcPr>
            <w:tcW w:w="435" w:type="pct"/>
            <w:vAlign w:val="center"/>
          </w:tcPr>
          <w:p w14:paraId="7403F37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5FFAA2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提升公共服务水平</w:t>
            </w:r>
          </w:p>
        </w:tc>
        <w:tc>
          <w:tcPr>
            <w:tcW w:w="1291" w:type="pct"/>
            <w:gridSpan w:val="3"/>
            <w:vAlign w:val="center"/>
          </w:tcPr>
          <w:p w14:paraId="61E1FD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保障执法队对公共服务提升情况</w:t>
            </w:r>
          </w:p>
        </w:tc>
        <w:tc>
          <w:tcPr>
            <w:tcW w:w="1525" w:type="pct"/>
            <w:vAlign w:val="center"/>
          </w:tcPr>
          <w:p w14:paraId="45DF9E8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264D4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E990B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94D7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6EDA2B99">
            <w:pPr>
              <w:widowControl/>
              <w:spacing w:line="440" w:lineRule="exact"/>
              <w:jc w:val="left"/>
              <w:rPr>
                <w:rFonts w:ascii="方正仿宋简体" w:hAnsi="仿宋" w:eastAsia="方正仿宋简体"/>
                <w:kern w:val="0"/>
                <w:sz w:val="24"/>
              </w:rPr>
            </w:pPr>
          </w:p>
        </w:tc>
        <w:tc>
          <w:tcPr>
            <w:tcW w:w="435" w:type="pct"/>
            <w:vAlign w:val="center"/>
          </w:tcPr>
          <w:p w14:paraId="2B32BAE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77AD34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工作环境改善程度</w:t>
            </w:r>
          </w:p>
        </w:tc>
        <w:tc>
          <w:tcPr>
            <w:tcW w:w="1291" w:type="pct"/>
            <w:gridSpan w:val="3"/>
            <w:vAlign w:val="center"/>
          </w:tcPr>
          <w:p w14:paraId="1F7980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购买办公用品、专用材料等对工作环境的改善程度</w:t>
            </w:r>
          </w:p>
        </w:tc>
        <w:tc>
          <w:tcPr>
            <w:tcW w:w="1525" w:type="pct"/>
            <w:vAlign w:val="center"/>
          </w:tcPr>
          <w:p w14:paraId="0BB67B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12E2763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31526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14E0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07897418">
            <w:pPr>
              <w:widowControl/>
              <w:spacing w:line="440" w:lineRule="exact"/>
              <w:jc w:val="left"/>
              <w:rPr>
                <w:rFonts w:ascii="方正仿宋简体" w:hAnsi="仿宋" w:eastAsia="方正仿宋简体"/>
                <w:kern w:val="0"/>
                <w:sz w:val="24"/>
              </w:rPr>
            </w:pPr>
          </w:p>
        </w:tc>
        <w:tc>
          <w:tcPr>
            <w:tcW w:w="435" w:type="pct"/>
            <w:vAlign w:val="center"/>
          </w:tcPr>
          <w:p w14:paraId="38BE10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71496DF3">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年初预算执行程度</w:t>
            </w:r>
          </w:p>
        </w:tc>
        <w:tc>
          <w:tcPr>
            <w:tcW w:w="1291" w:type="pct"/>
            <w:gridSpan w:val="3"/>
            <w:vAlign w:val="center"/>
          </w:tcPr>
          <w:p w14:paraId="04FBE13C">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538C4B89">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AA5CD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9565B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5232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291C9EC4">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6007CB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5AFB702E">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198B885E">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074E2543">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0CA0BD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76796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36C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4CF71A78">
            <w:pPr>
              <w:spacing w:line="560" w:lineRule="exact"/>
              <w:jc w:val="center"/>
              <w:rPr>
                <w:rFonts w:ascii="方正仿宋简体" w:hAnsi="仿宋" w:eastAsia="方正仿宋简体"/>
                <w:sz w:val="24"/>
              </w:rPr>
            </w:pPr>
          </w:p>
          <w:p w14:paraId="51DD17B4">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626B06F8">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1A324883">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23362DBC">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773A2F87">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56D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37EC6A69">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628FB305">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1C45CEF8">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725AE43E">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1B73709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0F7E8D5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527DF39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0B9C56D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147924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70FE27C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18A7753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71F8A1B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5462BDC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0D213FB6">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A8B8416">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非税收入合理用于乡镇支出基数安排预算资金，为执法队临时人员工资、办公用品配置及报销提供了有效保障，提升了执法队公共服务水平。圆满</w:t>
      </w:r>
      <w:r>
        <w:rPr>
          <w:rFonts w:hint="eastAsia" w:ascii="方正仿宋简体" w:hAnsi="仿宋" w:eastAsia="方正仿宋简体" w:cs="方正仿宋简体"/>
          <w:color w:val="000000"/>
          <w:szCs w:val="32"/>
        </w:rPr>
        <w:t>完成了年初项目绩效目标，切实发挥了非税收入资金的使用效果。</w:t>
      </w:r>
    </w:p>
    <w:p w14:paraId="359E5F9C">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CE4B374">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（一）执法办案等经费项目</w:t>
      </w:r>
      <w:r>
        <w:rPr>
          <w:rFonts w:hint="eastAsia" w:ascii="方正楷体简体" w:hAnsi="仿宋" w:eastAsia="方正楷体简体"/>
          <w:bCs/>
          <w:szCs w:val="32"/>
        </w:rPr>
        <w:t>投入指标评价分析情况</w:t>
      </w:r>
    </w:p>
    <w:p w14:paraId="2FFACBF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49324FC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251016B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1CB30CE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19090C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0A85C60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16F0B2F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（二）执法办案等经费项目</w:t>
      </w:r>
      <w:r>
        <w:rPr>
          <w:rFonts w:hint="eastAsia" w:ascii="方正楷体简体" w:hAnsi="仿宋" w:eastAsia="方正楷体简体"/>
          <w:bCs/>
          <w:szCs w:val="32"/>
        </w:rPr>
        <w:t>过程指标项目评价分析情况</w:t>
      </w:r>
    </w:p>
    <w:p w14:paraId="44BA222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EB50F2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89510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2EA5E07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4D43E49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112C719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02FBE37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4D2A2A7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（三）执法办案等经费项目</w:t>
      </w:r>
      <w:r>
        <w:rPr>
          <w:rFonts w:hint="eastAsia" w:ascii="方正楷体简体" w:hAnsi="仿宋" w:eastAsia="方正楷体简体"/>
          <w:bCs/>
          <w:szCs w:val="32"/>
        </w:rPr>
        <w:t>产出指标评价分析情况</w:t>
      </w:r>
    </w:p>
    <w:p w14:paraId="613A3A3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501AE1C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非税收入完成年初任务并</w:t>
      </w:r>
      <w:r>
        <w:rPr>
          <w:rFonts w:hint="eastAsia" w:ascii="方正仿宋简体" w:hAnsi="仿宋" w:eastAsia="方正仿宋简体"/>
          <w:bCs/>
          <w:szCs w:val="32"/>
        </w:rPr>
        <w:t>达到优良水平。所以该项目指标得分10分。</w:t>
      </w:r>
    </w:p>
    <w:p w14:paraId="335C40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085E76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购置办公用品质量达标率，全年工作任务达到预期质量目标情况，未达到优良水平。所以项目指标得10分。</w:t>
      </w:r>
    </w:p>
    <w:p w14:paraId="264A126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0357665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办公用品报销及时性完成工作目标。所以项目指标得分10分。</w:t>
      </w:r>
    </w:p>
    <w:p w14:paraId="5D6A749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479453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预算资金完成率，预算资金完成率达到财政部门要求，达到优良水平。所以项目指标得分9分。</w:t>
      </w:r>
    </w:p>
    <w:p w14:paraId="65F7C9B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（四）执法办案等经费项目</w:t>
      </w:r>
      <w:r>
        <w:rPr>
          <w:rFonts w:hint="eastAsia" w:ascii="方正楷体简体" w:hAnsi="仿宋" w:eastAsia="方正楷体简体"/>
          <w:bCs/>
          <w:szCs w:val="32"/>
        </w:rPr>
        <w:t>效果指标评价分析情况</w:t>
      </w:r>
    </w:p>
    <w:p w14:paraId="500BF11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（1）经济效益指标</w:t>
      </w:r>
    </w:p>
    <w:p w14:paraId="67DF8A3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728505A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（2）社会效益指标</w:t>
      </w:r>
    </w:p>
    <w:p w14:paraId="5EC2463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保障执法队对公共服务提升情况达到优良水平。                      所以该项目得 10分。</w:t>
      </w:r>
    </w:p>
    <w:p w14:paraId="032AC17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4E40342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工作环境改善程度，对工作环境的改善程度，达到优良水平。所以该项目得10分。</w:t>
      </w:r>
    </w:p>
    <w:p w14:paraId="3A86A9AA">
      <w:pPr>
        <w:spacing w:line="560" w:lineRule="exact"/>
        <w:ind w:firstLine="640" w:firstLineChars="200"/>
        <w:rPr>
          <w:rFonts w:ascii="方正仿宋简体" w:hAnsi="仿宋" w:eastAsia="方正仿宋简体"/>
          <w:bCs/>
          <w:szCs w:val="32"/>
        </w:rPr>
      </w:pPr>
    </w:p>
    <w:p w14:paraId="3968E85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090AFE3C">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，达到优良水平。所以该项目得10分。</w:t>
      </w:r>
    </w:p>
    <w:p w14:paraId="054005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7E1D672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04EF210D">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3FDF2AED">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066B12EF">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B22B12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6823924A">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3BB1A8DE">
      <w:pPr>
        <w:bidi w:val="0"/>
        <w:ind w:firstLine="640" w:firstLineChars="200"/>
        <w:rPr>
          <w:rFonts w:hint="eastAsia"/>
          <w:lang w:val="en-US" w:eastAsia="zh-CN"/>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27027598">
      <w:pPr>
        <w:bidi w:val="0"/>
        <w:jc w:val="center"/>
        <w:rPr>
          <w:rFonts w:hint="eastAsia"/>
          <w:lang w:val="en-US" w:eastAsia="zh-CN"/>
        </w:rPr>
      </w:pPr>
    </w:p>
    <w:p w14:paraId="329BEA77">
      <w:pPr>
        <w:bidi w:val="0"/>
        <w:rPr>
          <w:rFonts w:hint="eastAsia" w:ascii="Times New Roman" w:hAnsi="Times New Roman" w:eastAsia="宋体" w:cs="Times New Roman"/>
          <w:kern w:val="2"/>
          <w:sz w:val="32"/>
          <w:szCs w:val="24"/>
          <w:lang w:val="en-US" w:eastAsia="zh-CN" w:bidi="ar-SA"/>
        </w:rPr>
      </w:pPr>
    </w:p>
    <w:p w14:paraId="1D3DB333">
      <w:pPr>
        <w:bidi w:val="0"/>
        <w:rPr>
          <w:rFonts w:hint="eastAsia"/>
          <w:lang w:val="en-US" w:eastAsia="zh-CN"/>
        </w:rPr>
      </w:pPr>
    </w:p>
    <w:p w14:paraId="0439E8EC">
      <w:pPr>
        <w:bidi w:val="0"/>
        <w:rPr>
          <w:rFonts w:hint="eastAsia"/>
          <w:lang w:val="en-US" w:eastAsia="zh-CN"/>
        </w:rPr>
      </w:pPr>
    </w:p>
    <w:p w14:paraId="229C0081">
      <w:pPr>
        <w:bidi w:val="0"/>
        <w:rPr>
          <w:rFonts w:hint="eastAsia"/>
          <w:lang w:val="en-US" w:eastAsia="zh-CN"/>
        </w:rPr>
      </w:pPr>
    </w:p>
    <w:p w14:paraId="1777BB4F">
      <w:pPr>
        <w:bidi w:val="0"/>
        <w:rPr>
          <w:rFonts w:hint="eastAsia"/>
          <w:lang w:val="en-US" w:eastAsia="zh-CN"/>
        </w:rPr>
      </w:pPr>
    </w:p>
    <w:p w14:paraId="2E8E1536">
      <w:pPr>
        <w:bidi w:val="0"/>
        <w:rPr>
          <w:rFonts w:hint="eastAsia"/>
          <w:lang w:val="en-US" w:eastAsia="zh-CN"/>
        </w:rPr>
      </w:pPr>
    </w:p>
    <w:p w14:paraId="10AC74F6">
      <w:pPr>
        <w:bidi w:val="0"/>
        <w:rPr>
          <w:rFonts w:hint="eastAsia"/>
          <w:lang w:val="en-US" w:eastAsia="zh-CN"/>
        </w:rPr>
      </w:pPr>
    </w:p>
    <w:p w14:paraId="79132A74">
      <w:pPr>
        <w:bidi w:val="0"/>
        <w:rPr>
          <w:rFonts w:hint="eastAsia"/>
          <w:lang w:val="en-US" w:eastAsia="zh-CN"/>
        </w:rPr>
      </w:pPr>
    </w:p>
    <w:p w14:paraId="1801ACFC">
      <w:pPr>
        <w:bidi w:val="0"/>
        <w:rPr>
          <w:rFonts w:hint="eastAsia"/>
          <w:lang w:val="en-US" w:eastAsia="zh-CN"/>
        </w:rPr>
      </w:pPr>
    </w:p>
    <w:p w14:paraId="65EABE34">
      <w:pPr>
        <w:bidi w:val="0"/>
        <w:rPr>
          <w:rFonts w:hint="default"/>
          <w:lang w:val="en-US" w:eastAsia="zh-CN"/>
        </w:rPr>
      </w:pPr>
      <w:r>
        <w:rPr>
          <w:rFonts w:hint="eastAsia"/>
          <w:lang w:val="en-US" w:eastAsia="zh-CN"/>
        </w:rPr>
        <w:t>附件1</w:t>
      </w: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205B8178">
        <w:tblPrEx>
          <w:tblCellMar>
            <w:top w:w="0" w:type="dxa"/>
            <w:left w:w="108" w:type="dxa"/>
            <w:bottom w:w="0" w:type="dxa"/>
            <w:right w:w="108" w:type="dxa"/>
          </w:tblCellMar>
        </w:tblPrEx>
        <w:trPr>
          <w:trHeight w:val="484" w:hRule="exact"/>
        </w:trPr>
        <w:tc>
          <w:tcPr>
            <w:tcW w:w="9380" w:type="dxa"/>
            <w:gridSpan w:val="13"/>
            <w:tcBorders>
              <w:top w:val="nil"/>
              <w:left w:val="nil"/>
              <w:bottom w:val="nil"/>
              <w:right w:val="nil"/>
            </w:tcBorders>
            <w:vAlign w:val="center"/>
          </w:tcPr>
          <w:p w14:paraId="06F83D8E">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6484BA8B">
            <w:pPr>
              <w:widowControl/>
              <w:spacing w:line="320" w:lineRule="exact"/>
              <w:jc w:val="center"/>
              <w:rPr>
                <w:rFonts w:ascii="仿宋" w:hAnsi="仿宋" w:eastAsia="仿宋" w:cs="宋体"/>
                <w:b/>
                <w:bCs/>
                <w:kern w:val="0"/>
                <w:szCs w:val="32"/>
              </w:rPr>
            </w:pPr>
          </w:p>
          <w:p w14:paraId="3F791951">
            <w:pPr>
              <w:widowControl/>
              <w:spacing w:line="320" w:lineRule="exact"/>
              <w:jc w:val="center"/>
              <w:rPr>
                <w:rFonts w:ascii="仿宋" w:hAnsi="仿宋" w:eastAsia="仿宋" w:cs="宋体"/>
                <w:b/>
                <w:bCs/>
                <w:kern w:val="0"/>
                <w:szCs w:val="32"/>
              </w:rPr>
            </w:pPr>
          </w:p>
        </w:tc>
      </w:tr>
      <w:tr w14:paraId="74A8B333">
        <w:tblPrEx>
          <w:tblCellMar>
            <w:top w:w="0" w:type="dxa"/>
            <w:left w:w="108" w:type="dxa"/>
            <w:bottom w:w="0" w:type="dxa"/>
            <w:right w:w="108" w:type="dxa"/>
          </w:tblCellMar>
        </w:tblPrEx>
        <w:trPr>
          <w:trHeight w:val="418" w:hRule="exact"/>
        </w:trPr>
        <w:tc>
          <w:tcPr>
            <w:tcW w:w="9380" w:type="dxa"/>
            <w:gridSpan w:val="13"/>
            <w:tcBorders>
              <w:top w:val="nil"/>
              <w:left w:val="nil"/>
              <w:bottom w:val="single" w:color="auto" w:sz="4" w:space="0"/>
              <w:right w:val="nil"/>
            </w:tcBorders>
            <w:vAlign w:val="center"/>
          </w:tcPr>
          <w:p w14:paraId="351779FE">
            <w:pPr>
              <w:widowControl/>
              <w:spacing w:line="320" w:lineRule="exact"/>
              <w:jc w:val="right"/>
              <w:rPr>
                <w:rFonts w:ascii="宋体" w:hAnsi="宋体" w:cs="宋体"/>
                <w:kern w:val="0"/>
                <w:sz w:val="20"/>
                <w:szCs w:val="20"/>
              </w:rPr>
            </w:pPr>
            <w:r>
              <w:rPr>
                <w:rFonts w:hint="eastAsia" w:ascii="宋体" w:hAnsi="宋体" w:cs="宋体"/>
                <w:kern w:val="0"/>
                <w:sz w:val="20"/>
                <w:szCs w:val="20"/>
              </w:rPr>
              <w:t>单位：万元</w:t>
            </w:r>
          </w:p>
        </w:tc>
      </w:tr>
      <w:tr w14:paraId="62CF7152">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7129F7D4">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07214A7F">
            <w:pPr>
              <w:widowControl/>
              <w:spacing w:line="240" w:lineRule="exact"/>
              <w:jc w:val="center"/>
              <w:rPr>
                <w:rFonts w:hint="default" w:ascii="宋体" w:hAnsi="宋体" w:eastAsia="宋体" w:cs="宋体"/>
                <w:kern w:val="0"/>
                <w:sz w:val="18"/>
                <w:szCs w:val="18"/>
                <w:lang w:val="en-US" w:eastAsia="zh-CN"/>
              </w:rPr>
            </w:pPr>
            <w:r>
              <w:rPr>
                <w:rFonts w:hint="eastAsia" w:cs="宋体" w:asciiTheme="minorEastAsia" w:hAnsiTheme="minorEastAsia" w:eastAsiaTheme="minorEastAsia"/>
                <w:bCs/>
                <w:kern w:val="0"/>
                <w:sz w:val="18"/>
                <w:szCs w:val="18"/>
                <w:lang w:val="en-US" w:eastAsia="zh-CN"/>
              </w:rPr>
              <w:t>招商小组经费</w:t>
            </w:r>
          </w:p>
        </w:tc>
      </w:tr>
      <w:tr w14:paraId="63DC5CA1">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3A7CF06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549E019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54307803">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02721A7B">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val="en-US" w:eastAsia="zh-CN"/>
              </w:rPr>
              <w:t>东新庄</w:t>
            </w:r>
            <w:r>
              <w:rPr>
                <w:rFonts w:hint="eastAsia" w:ascii="宋体" w:hAnsi="宋体" w:cs="宋体"/>
                <w:kern w:val="0"/>
                <w:sz w:val="18"/>
                <w:szCs w:val="18"/>
              </w:rPr>
              <w:t>镇人民政府</w:t>
            </w:r>
          </w:p>
        </w:tc>
      </w:tr>
      <w:tr w14:paraId="78E579F4">
        <w:tblPrEx>
          <w:tblCellMar>
            <w:top w:w="0" w:type="dxa"/>
            <w:left w:w="108" w:type="dxa"/>
            <w:bottom w:w="0" w:type="dxa"/>
            <w:right w:w="108" w:type="dxa"/>
          </w:tblCellMar>
        </w:tblPrEx>
        <w:trPr>
          <w:trHeight w:val="496"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5A04619E">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6B1E4AB6">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3BE71C14">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49651371">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46D2E0C3">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09A81B1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26CEEC88">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1543040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AAFDF2F">
        <w:tblPrEx>
          <w:tblCellMar>
            <w:top w:w="0" w:type="dxa"/>
            <w:left w:w="108" w:type="dxa"/>
            <w:bottom w:w="0" w:type="dxa"/>
            <w:right w:w="108" w:type="dxa"/>
          </w:tblCellMar>
        </w:tblPrEx>
        <w:trPr>
          <w:trHeight w:val="346"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1174BA7D">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6390306C">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02EB7FCE">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088" w:type="dxa"/>
            <w:tcBorders>
              <w:top w:val="nil"/>
              <w:left w:val="nil"/>
              <w:bottom w:val="single" w:color="auto" w:sz="4" w:space="0"/>
              <w:right w:val="single" w:color="auto" w:sz="4" w:space="0"/>
            </w:tcBorders>
          </w:tcPr>
          <w:p w14:paraId="743C9229">
            <w:pPr>
              <w:jc w:val="center"/>
              <w:rPr>
                <w:rFonts w:hint="default" w:eastAsia="宋体"/>
                <w:lang w:val="en-US" w:eastAsia="zh-CN"/>
              </w:rPr>
            </w:pPr>
            <w:r>
              <w:rPr>
                <w:rFonts w:hint="eastAsia"/>
                <w:sz w:val="18"/>
                <w:szCs w:val="18"/>
                <w:lang w:val="en-US" w:eastAsia="zh-CN"/>
              </w:rPr>
              <w:t>10</w:t>
            </w:r>
          </w:p>
        </w:tc>
        <w:tc>
          <w:tcPr>
            <w:tcW w:w="1271" w:type="dxa"/>
            <w:tcBorders>
              <w:top w:val="nil"/>
              <w:left w:val="nil"/>
              <w:bottom w:val="single" w:color="auto" w:sz="4" w:space="0"/>
              <w:right w:val="single" w:color="auto" w:sz="4" w:space="0"/>
            </w:tcBorders>
          </w:tcPr>
          <w:p w14:paraId="26BC95F6">
            <w:pPr>
              <w:jc w:val="center"/>
              <w:rPr>
                <w:rFonts w:hint="default" w:eastAsia="宋体"/>
                <w:lang w:val="en-US" w:eastAsia="zh-CN"/>
              </w:rPr>
            </w:pPr>
            <w:r>
              <w:rPr>
                <w:rFonts w:hint="eastAsia"/>
                <w:sz w:val="18"/>
                <w:szCs w:val="18"/>
                <w:lang w:val="en-US" w:eastAsia="zh-CN"/>
              </w:rPr>
              <w:t>10</w:t>
            </w:r>
          </w:p>
        </w:tc>
        <w:tc>
          <w:tcPr>
            <w:tcW w:w="808" w:type="dxa"/>
            <w:gridSpan w:val="2"/>
            <w:tcBorders>
              <w:top w:val="nil"/>
              <w:left w:val="nil"/>
              <w:bottom w:val="single" w:color="auto" w:sz="4" w:space="0"/>
              <w:right w:val="single" w:color="auto" w:sz="4" w:space="0"/>
            </w:tcBorders>
            <w:vAlign w:val="center"/>
          </w:tcPr>
          <w:p w14:paraId="276A09C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1298E3A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5D8244E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08806241">
        <w:tblPrEx>
          <w:tblCellMar>
            <w:top w:w="0" w:type="dxa"/>
            <w:left w:w="108" w:type="dxa"/>
            <w:bottom w:w="0" w:type="dxa"/>
            <w:right w:w="108" w:type="dxa"/>
          </w:tblCellMar>
        </w:tblPrEx>
        <w:trPr>
          <w:trHeight w:val="31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6A053360">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15B6E186">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14:paraId="66159F3F">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088" w:type="dxa"/>
            <w:tcBorders>
              <w:top w:val="nil"/>
              <w:left w:val="nil"/>
              <w:bottom w:val="single" w:color="auto" w:sz="4" w:space="0"/>
              <w:right w:val="single" w:color="auto" w:sz="4" w:space="0"/>
            </w:tcBorders>
          </w:tcPr>
          <w:p w14:paraId="436DEACC">
            <w:pPr>
              <w:jc w:val="center"/>
              <w:rPr>
                <w:rFonts w:hint="default" w:eastAsia="宋体"/>
                <w:lang w:val="en-US" w:eastAsia="zh-CN"/>
              </w:rPr>
            </w:pPr>
            <w:r>
              <w:rPr>
                <w:rFonts w:hint="eastAsia"/>
                <w:sz w:val="18"/>
                <w:szCs w:val="18"/>
                <w:lang w:val="en-US" w:eastAsia="zh-CN"/>
              </w:rPr>
              <w:t>10</w:t>
            </w:r>
          </w:p>
        </w:tc>
        <w:tc>
          <w:tcPr>
            <w:tcW w:w="1271" w:type="dxa"/>
            <w:tcBorders>
              <w:top w:val="nil"/>
              <w:left w:val="nil"/>
              <w:bottom w:val="single" w:color="auto" w:sz="4" w:space="0"/>
              <w:right w:val="single" w:color="auto" w:sz="4" w:space="0"/>
            </w:tcBorders>
          </w:tcPr>
          <w:p w14:paraId="1CB0E365">
            <w:pPr>
              <w:jc w:val="center"/>
              <w:rPr>
                <w:rFonts w:hint="default" w:eastAsia="宋体"/>
                <w:lang w:val="en-US" w:eastAsia="zh-CN"/>
              </w:rPr>
            </w:pPr>
            <w:r>
              <w:rPr>
                <w:rFonts w:hint="eastAsia"/>
                <w:sz w:val="18"/>
                <w:szCs w:val="18"/>
                <w:lang w:val="en-US" w:eastAsia="zh-CN"/>
              </w:rPr>
              <w:t>10</w:t>
            </w:r>
          </w:p>
        </w:tc>
        <w:tc>
          <w:tcPr>
            <w:tcW w:w="808" w:type="dxa"/>
            <w:gridSpan w:val="2"/>
            <w:tcBorders>
              <w:top w:val="nil"/>
              <w:left w:val="nil"/>
              <w:bottom w:val="single" w:color="auto" w:sz="4" w:space="0"/>
              <w:right w:val="single" w:color="auto" w:sz="4" w:space="0"/>
            </w:tcBorders>
            <w:vAlign w:val="center"/>
          </w:tcPr>
          <w:p w14:paraId="68D9C22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0A7E3CB3">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4705BC2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7F9A4A4">
        <w:tblPrEx>
          <w:tblCellMar>
            <w:top w:w="0" w:type="dxa"/>
            <w:left w:w="108" w:type="dxa"/>
            <w:bottom w:w="0" w:type="dxa"/>
            <w:right w:w="108" w:type="dxa"/>
          </w:tblCellMar>
        </w:tblPrEx>
        <w:trPr>
          <w:trHeight w:val="285"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74FC853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3199BAC0">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05B810C4">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1F8049FD">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1E7530BE">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79164F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12211E40">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34E8387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0DAE4C7">
        <w:tblPrEx>
          <w:tblCellMar>
            <w:top w:w="0" w:type="dxa"/>
            <w:left w:w="108" w:type="dxa"/>
            <w:bottom w:w="0" w:type="dxa"/>
            <w:right w:w="108" w:type="dxa"/>
          </w:tblCellMar>
        </w:tblPrEx>
        <w:trPr>
          <w:trHeight w:val="32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3D525E15">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00D33CC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19C1664A">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016A9269">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438F8804">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4503453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36861279">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2AA963F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8B6337E">
        <w:tblPrEx>
          <w:tblCellMar>
            <w:top w:w="0" w:type="dxa"/>
            <w:left w:w="108" w:type="dxa"/>
            <w:bottom w:w="0" w:type="dxa"/>
            <w:right w:w="108" w:type="dxa"/>
          </w:tblCellMar>
        </w:tblPrEx>
        <w:trPr>
          <w:trHeight w:val="362" w:hRule="exact"/>
        </w:trPr>
        <w:tc>
          <w:tcPr>
            <w:tcW w:w="567" w:type="dxa"/>
            <w:vMerge w:val="restart"/>
            <w:tcBorders>
              <w:top w:val="nil"/>
              <w:left w:val="single" w:color="auto" w:sz="4" w:space="0"/>
              <w:bottom w:val="single" w:color="auto" w:sz="4" w:space="0"/>
              <w:right w:val="single" w:color="auto" w:sz="4" w:space="0"/>
            </w:tcBorders>
            <w:vAlign w:val="center"/>
          </w:tcPr>
          <w:p w14:paraId="5B8338AF">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3E25F4B8">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6F3960BC">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A269497">
        <w:tblPrEx>
          <w:tblCellMar>
            <w:top w:w="0" w:type="dxa"/>
            <w:left w:w="108" w:type="dxa"/>
            <w:bottom w:w="0" w:type="dxa"/>
            <w:right w:w="108" w:type="dxa"/>
          </w:tblCellMar>
        </w:tblPrEx>
        <w:trPr>
          <w:trHeight w:val="1308" w:hRule="exact"/>
        </w:trPr>
        <w:tc>
          <w:tcPr>
            <w:tcW w:w="567" w:type="dxa"/>
            <w:vMerge w:val="continue"/>
            <w:tcBorders>
              <w:top w:val="nil"/>
              <w:left w:val="single" w:color="auto" w:sz="4" w:space="0"/>
              <w:bottom w:val="single" w:color="auto" w:sz="4" w:space="0"/>
              <w:right w:val="single" w:color="auto" w:sz="4" w:space="0"/>
            </w:tcBorders>
            <w:vAlign w:val="center"/>
          </w:tcPr>
          <w:p w14:paraId="19A69B7C">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4BAFEE5A">
            <w:pPr>
              <w:widowControl/>
              <w:spacing w:line="240" w:lineRule="exact"/>
              <w:jc w:val="left"/>
              <w:rPr>
                <w:rFonts w:ascii="宋体" w:hAnsi="宋体" w:cs="宋体"/>
                <w:kern w:val="0"/>
                <w:sz w:val="18"/>
                <w:szCs w:val="18"/>
              </w:rPr>
            </w:pPr>
            <w:r>
              <w:rPr>
                <w:rFonts w:hint="eastAsia" w:ascii="宋体" w:hAnsi="宋体" w:cs="宋体"/>
                <w:sz w:val="18"/>
                <w:szCs w:val="18"/>
              </w:rPr>
              <w:t>目标1：</w:t>
            </w:r>
            <w:r>
              <w:rPr>
                <w:rFonts w:hint="eastAsia"/>
              </w:rPr>
              <w:t xml:space="preserve"> </w:t>
            </w:r>
            <w:r>
              <w:rPr>
                <w:rFonts w:hint="eastAsia" w:ascii="宋体" w:hAnsi="宋体" w:cs="宋体"/>
                <w:sz w:val="18"/>
                <w:szCs w:val="18"/>
              </w:rPr>
              <w:t>严格按照各项管理办法，保障招商小组经费及时、顺畅报销，促进招商引资活动顺利开展。</w:t>
            </w:r>
          </w:p>
        </w:tc>
        <w:tc>
          <w:tcPr>
            <w:tcW w:w="3918" w:type="dxa"/>
            <w:gridSpan w:val="6"/>
            <w:tcBorders>
              <w:top w:val="single" w:color="auto" w:sz="4" w:space="0"/>
              <w:left w:val="nil"/>
              <w:bottom w:val="single" w:color="auto" w:sz="4" w:space="0"/>
              <w:right w:val="single" w:color="auto" w:sz="4" w:space="0"/>
            </w:tcBorders>
            <w:vAlign w:val="center"/>
          </w:tcPr>
          <w:p w14:paraId="4272B76B">
            <w:pPr>
              <w:widowControl/>
              <w:spacing w:line="240" w:lineRule="exact"/>
              <w:jc w:val="left"/>
              <w:rPr>
                <w:rFonts w:ascii="宋体" w:hAnsi="宋体" w:cs="宋体"/>
                <w:kern w:val="0"/>
                <w:sz w:val="18"/>
                <w:szCs w:val="18"/>
              </w:rPr>
            </w:pPr>
          </w:p>
          <w:p w14:paraId="391AA059">
            <w:pPr>
              <w:widowControl/>
              <w:spacing w:line="240" w:lineRule="exact"/>
              <w:jc w:val="center"/>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sz w:val="18"/>
                <w:szCs w:val="18"/>
              </w:rPr>
              <w:t>严格按照各项管理办法，保障招商小组经费及时、顺畅报销，促进招商引资活动顺利开展</w:t>
            </w:r>
          </w:p>
        </w:tc>
      </w:tr>
      <w:tr w14:paraId="27BAD9C0">
        <w:tblPrEx>
          <w:tblCellMar>
            <w:top w:w="0" w:type="dxa"/>
            <w:left w:w="108" w:type="dxa"/>
            <w:bottom w:w="0" w:type="dxa"/>
            <w:right w:w="108" w:type="dxa"/>
          </w:tblCellMar>
        </w:tblPrEx>
        <w:trPr>
          <w:trHeight w:val="725" w:hRule="exact"/>
        </w:trPr>
        <w:tc>
          <w:tcPr>
            <w:tcW w:w="567" w:type="dxa"/>
            <w:vMerge w:val="restart"/>
            <w:tcBorders>
              <w:top w:val="nil"/>
              <w:left w:val="single" w:color="auto" w:sz="4" w:space="0"/>
              <w:right w:val="single" w:color="auto" w:sz="4" w:space="0"/>
            </w:tcBorders>
            <w:vAlign w:val="center"/>
          </w:tcPr>
          <w:p w14:paraId="11A6EFAF">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6194407A">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1BCDA889">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3B97FA89">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30084527">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C31555C">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025FBA32">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327F34D5">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1759EA8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6485973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45022B5B">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3FF4B693">
        <w:tblPrEx>
          <w:tblCellMar>
            <w:top w:w="0" w:type="dxa"/>
            <w:left w:w="108" w:type="dxa"/>
            <w:bottom w:w="0" w:type="dxa"/>
            <w:right w:w="108" w:type="dxa"/>
          </w:tblCellMar>
        </w:tblPrEx>
        <w:trPr>
          <w:trHeight w:val="434" w:hRule="exact"/>
        </w:trPr>
        <w:tc>
          <w:tcPr>
            <w:tcW w:w="567" w:type="dxa"/>
            <w:vMerge w:val="continue"/>
            <w:tcBorders>
              <w:left w:val="single" w:color="auto" w:sz="4" w:space="0"/>
              <w:right w:val="single" w:color="auto" w:sz="4" w:space="0"/>
            </w:tcBorders>
            <w:vAlign w:val="center"/>
          </w:tcPr>
          <w:p w14:paraId="657A4331">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63FF1199">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52D5CC2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14:paraId="620925C8">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活动举办次数</w:t>
            </w:r>
          </w:p>
        </w:tc>
        <w:tc>
          <w:tcPr>
            <w:tcW w:w="1341" w:type="dxa"/>
            <w:gridSpan w:val="2"/>
            <w:tcBorders>
              <w:top w:val="nil"/>
              <w:left w:val="nil"/>
              <w:bottom w:val="single" w:color="auto" w:sz="4" w:space="0"/>
              <w:right w:val="single" w:color="auto" w:sz="4" w:space="0"/>
            </w:tcBorders>
            <w:vAlign w:val="center"/>
          </w:tcPr>
          <w:p w14:paraId="47D7C4D8">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1271" w:type="dxa"/>
            <w:tcBorders>
              <w:top w:val="nil"/>
              <w:left w:val="nil"/>
              <w:bottom w:val="single" w:color="auto" w:sz="4" w:space="0"/>
              <w:right w:val="single" w:color="auto" w:sz="4" w:space="0"/>
            </w:tcBorders>
            <w:vAlign w:val="center"/>
          </w:tcPr>
          <w:p w14:paraId="7427B396">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657" w:type="dxa"/>
            <w:tcBorders>
              <w:top w:val="nil"/>
              <w:left w:val="nil"/>
              <w:bottom w:val="single" w:color="auto" w:sz="4" w:space="0"/>
              <w:right w:val="single" w:color="auto" w:sz="4" w:space="0"/>
            </w:tcBorders>
            <w:vAlign w:val="center"/>
          </w:tcPr>
          <w:p w14:paraId="7B8B107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76D6855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4D6FA08E">
            <w:pPr>
              <w:widowControl/>
              <w:spacing w:line="240" w:lineRule="exact"/>
              <w:jc w:val="center"/>
              <w:rPr>
                <w:rFonts w:ascii="宋体" w:hAnsi="宋体" w:cs="宋体"/>
                <w:kern w:val="0"/>
                <w:sz w:val="18"/>
                <w:szCs w:val="18"/>
              </w:rPr>
            </w:pPr>
          </w:p>
        </w:tc>
      </w:tr>
      <w:tr w14:paraId="5527162E">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1AB8C46F">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6786096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76C7A063">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14:paraId="3C7042F7">
            <w:pPr>
              <w:adjustRightInd w:val="0"/>
              <w:snapToGrid w:val="0"/>
              <w:spacing w:line="240" w:lineRule="atLeast"/>
              <w:jc w:val="center"/>
              <w:rPr>
                <w:rFonts w:ascii="宋体" w:hAnsi="宋体" w:cs="宋体"/>
                <w:color w:val="000000"/>
                <w:kern w:val="0"/>
                <w:sz w:val="18"/>
                <w:szCs w:val="18"/>
              </w:rPr>
            </w:pPr>
            <w:r>
              <w:rPr>
                <w:rFonts w:hint="eastAsia"/>
                <w:sz w:val="18"/>
                <w:szCs w:val="18"/>
              </w:rPr>
              <w:t>宣传、活动区域覆盖率</w:t>
            </w:r>
          </w:p>
        </w:tc>
        <w:tc>
          <w:tcPr>
            <w:tcW w:w="1341" w:type="dxa"/>
            <w:gridSpan w:val="2"/>
            <w:tcBorders>
              <w:top w:val="nil"/>
              <w:left w:val="nil"/>
              <w:bottom w:val="single" w:color="auto" w:sz="4" w:space="0"/>
              <w:right w:val="single" w:color="auto" w:sz="4" w:space="0"/>
            </w:tcBorders>
            <w:vAlign w:val="center"/>
          </w:tcPr>
          <w:p w14:paraId="6BCD4CCA">
            <w:pPr>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0CD8503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01F60F0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38298C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193D740">
            <w:pPr>
              <w:widowControl/>
              <w:spacing w:line="240" w:lineRule="exact"/>
              <w:jc w:val="center"/>
              <w:rPr>
                <w:rFonts w:ascii="宋体" w:hAnsi="宋体" w:cs="宋体"/>
                <w:kern w:val="0"/>
                <w:sz w:val="18"/>
                <w:szCs w:val="18"/>
              </w:rPr>
            </w:pPr>
          </w:p>
        </w:tc>
      </w:tr>
      <w:tr w14:paraId="4FF8C20C">
        <w:tblPrEx>
          <w:tblCellMar>
            <w:top w:w="0" w:type="dxa"/>
            <w:left w:w="108" w:type="dxa"/>
            <w:bottom w:w="0" w:type="dxa"/>
            <w:right w:w="108" w:type="dxa"/>
          </w:tblCellMar>
        </w:tblPrEx>
        <w:trPr>
          <w:trHeight w:val="520" w:hRule="exact"/>
        </w:trPr>
        <w:tc>
          <w:tcPr>
            <w:tcW w:w="567" w:type="dxa"/>
            <w:vMerge w:val="continue"/>
            <w:tcBorders>
              <w:left w:val="single" w:color="auto" w:sz="4" w:space="0"/>
              <w:right w:val="single" w:color="auto" w:sz="4" w:space="0"/>
            </w:tcBorders>
            <w:vAlign w:val="center"/>
          </w:tcPr>
          <w:p w14:paraId="7229259F">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2952182B">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07F60581">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14:paraId="31129926">
            <w:pPr>
              <w:adjustRightInd w:val="0"/>
              <w:snapToGrid w:val="0"/>
              <w:spacing w:line="240" w:lineRule="atLeast"/>
              <w:jc w:val="center"/>
              <w:rPr>
                <w:rFonts w:ascii="宋体" w:hAnsi="宋体" w:cs="宋体"/>
                <w:color w:val="000000"/>
                <w:kern w:val="0"/>
                <w:sz w:val="18"/>
                <w:szCs w:val="18"/>
              </w:rPr>
            </w:pPr>
            <w:r>
              <w:rPr>
                <w:rFonts w:hint="eastAsia" w:ascii="宋体" w:hAnsi="宋体" w:cs="宋体"/>
                <w:sz w:val="18"/>
                <w:szCs w:val="18"/>
              </w:rPr>
              <w:t>费用报销及时性</w:t>
            </w:r>
          </w:p>
        </w:tc>
        <w:tc>
          <w:tcPr>
            <w:tcW w:w="1341" w:type="dxa"/>
            <w:gridSpan w:val="2"/>
            <w:tcBorders>
              <w:top w:val="nil"/>
              <w:left w:val="nil"/>
              <w:bottom w:val="single" w:color="auto" w:sz="4" w:space="0"/>
              <w:right w:val="single" w:color="auto" w:sz="4" w:space="0"/>
            </w:tcBorders>
            <w:vAlign w:val="center"/>
          </w:tcPr>
          <w:p w14:paraId="6B770DB5">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1271" w:type="dxa"/>
            <w:tcBorders>
              <w:top w:val="nil"/>
              <w:left w:val="nil"/>
              <w:bottom w:val="single" w:color="auto" w:sz="4" w:space="0"/>
              <w:right w:val="single" w:color="auto" w:sz="4" w:space="0"/>
            </w:tcBorders>
            <w:vAlign w:val="center"/>
          </w:tcPr>
          <w:p w14:paraId="400E04F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395A3F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F307B5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6AC37523">
            <w:pPr>
              <w:widowControl/>
              <w:spacing w:line="240" w:lineRule="exact"/>
              <w:rPr>
                <w:rFonts w:ascii="宋体" w:hAnsi="宋体" w:cs="宋体"/>
                <w:kern w:val="0"/>
                <w:sz w:val="18"/>
                <w:szCs w:val="18"/>
              </w:rPr>
            </w:pPr>
          </w:p>
        </w:tc>
      </w:tr>
      <w:tr w14:paraId="5ABF2C1F">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14:paraId="55616AF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71B859CB">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22CFF7E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14:paraId="2E13FE87">
            <w:pPr>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资金成本</w:t>
            </w:r>
          </w:p>
        </w:tc>
        <w:tc>
          <w:tcPr>
            <w:tcW w:w="1341" w:type="dxa"/>
            <w:gridSpan w:val="2"/>
            <w:tcBorders>
              <w:top w:val="nil"/>
              <w:left w:val="nil"/>
              <w:bottom w:val="single" w:color="auto" w:sz="4" w:space="0"/>
              <w:right w:val="single" w:color="auto" w:sz="4" w:space="0"/>
            </w:tcBorders>
            <w:vAlign w:val="center"/>
          </w:tcPr>
          <w:p w14:paraId="133EF90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A2FF4B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0628C31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7E1F500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367FA6A8">
            <w:pPr>
              <w:widowControl/>
              <w:spacing w:line="240" w:lineRule="exact"/>
              <w:jc w:val="center"/>
              <w:rPr>
                <w:rFonts w:ascii="宋体" w:hAnsi="宋体" w:cs="宋体"/>
                <w:kern w:val="0"/>
                <w:sz w:val="18"/>
                <w:szCs w:val="18"/>
              </w:rPr>
            </w:pPr>
          </w:p>
        </w:tc>
      </w:tr>
      <w:tr w14:paraId="6524C332">
        <w:tblPrEx>
          <w:tblCellMar>
            <w:top w:w="0" w:type="dxa"/>
            <w:left w:w="108" w:type="dxa"/>
            <w:bottom w:w="0" w:type="dxa"/>
            <w:right w:w="108" w:type="dxa"/>
          </w:tblCellMar>
        </w:tblPrEx>
        <w:trPr>
          <w:trHeight w:val="580" w:hRule="exact"/>
        </w:trPr>
        <w:tc>
          <w:tcPr>
            <w:tcW w:w="567" w:type="dxa"/>
            <w:vMerge w:val="continue"/>
            <w:tcBorders>
              <w:left w:val="single" w:color="auto" w:sz="4" w:space="0"/>
              <w:right w:val="single" w:color="auto" w:sz="4" w:space="0"/>
            </w:tcBorders>
            <w:vAlign w:val="center"/>
          </w:tcPr>
          <w:p w14:paraId="4C08441A">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700EB37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24ACF648">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236BBA4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5EBBC96D">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专项资金投入产出效益</w:t>
            </w:r>
          </w:p>
        </w:tc>
        <w:tc>
          <w:tcPr>
            <w:tcW w:w="1341" w:type="dxa"/>
            <w:gridSpan w:val="2"/>
            <w:tcBorders>
              <w:top w:val="nil"/>
              <w:left w:val="nil"/>
              <w:bottom w:val="single" w:color="auto" w:sz="4" w:space="0"/>
              <w:right w:val="single" w:color="auto" w:sz="4" w:space="0"/>
            </w:tcBorders>
            <w:vAlign w:val="center"/>
          </w:tcPr>
          <w:p w14:paraId="67B0CA9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7F46378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20705D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DCB9C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419684E9">
            <w:pPr>
              <w:widowControl/>
              <w:spacing w:line="240" w:lineRule="exact"/>
              <w:jc w:val="center"/>
              <w:rPr>
                <w:rFonts w:ascii="宋体" w:hAnsi="宋体" w:cs="宋体"/>
                <w:kern w:val="0"/>
                <w:sz w:val="18"/>
                <w:szCs w:val="18"/>
              </w:rPr>
            </w:pPr>
          </w:p>
        </w:tc>
      </w:tr>
      <w:tr w14:paraId="7CDB8EBA">
        <w:tblPrEx>
          <w:tblCellMar>
            <w:top w:w="0" w:type="dxa"/>
            <w:left w:w="108" w:type="dxa"/>
            <w:bottom w:w="0" w:type="dxa"/>
            <w:right w:w="108" w:type="dxa"/>
          </w:tblCellMar>
        </w:tblPrEx>
        <w:trPr>
          <w:trHeight w:val="720" w:hRule="exact"/>
        </w:trPr>
        <w:tc>
          <w:tcPr>
            <w:tcW w:w="567" w:type="dxa"/>
            <w:vMerge w:val="continue"/>
            <w:tcBorders>
              <w:left w:val="single" w:color="auto" w:sz="4" w:space="0"/>
              <w:right w:val="single" w:color="auto" w:sz="4" w:space="0"/>
            </w:tcBorders>
            <w:vAlign w:val="center"/>
          </w:tcPr>
          <w:p w14:paraId="251918DF">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6E05EB1E">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C02D56D">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32CC9E9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0EE64F18">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项目实现功能</w:t>
            </w:r>
          </w:p>
        </w:tc>
        <w:tc>
          <w:tcPr>
            <w:tcW w:w="1341" w:type="dxa"/>
            <w:gridSpan w:val="2"/>
            <w:tcBorders>
              <w:top w:val="nil"/>
              <w:left w:val="nil"/>
              <w:bottom w:val="single" w:color="auto" w:sz="4" w:space="0"/>
              <w:right w:val="single" w:color="auto" w:sz="4" w:space="0"/>
            </w:tcBorders>
            <w:vAlign w:val="center"/>
          </w:tcPr>
          <w:p w14:paraId="3AC1D22D">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7593F0B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69B83B4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28F8D9BB">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300" w:type="dxa"/>
            <w:gridSpan w:val="2"/>
            <w:tcBorders>
              <w:top w:val="single" w:color="auto" w:sz="4" w:space="0"/>
              <w:left w:val="nil"/>
              <w:bottom w:val="single" w:color="auto" w:sz="4" w:space="0"/>
              <w:right w:val="single" w:color="auto" w:sz="4" w:space="0"/>
            </w:tcBorders>
            <w:vAlign w:val="center"/>
          </w:tcPr>
          <w:p w14:paraId="19FCA88A">
            <w:pPr>
              <w:widowControl/>
              <w:spacing w:line="240" w:lineRule="exact"/>
              <w:jc w:val="center"/>
              <w:rPr>
                <w:rFonts w:ascii="宋体" w:hAnsi="宋体" w:cs="宋体"/>
                <w:kern w:val="0"/>
                <w:sz w:val="18"/>
                <w:szCs w:val="18"/>
              </w:rPr>
            </w:pPr>
          </w:p>
        </w:tc>
      </w:tr>
      <w:tr w14:paraId="18340B80">
        <w:tblPrEx>
          <w:tblCellMar>
            <w:top w:w="0" w:type="dxa"/>
            <w:left w:w="108" w:type="dxa"/>
            <w:bottom w:w="0" w:type="dxa"/>
            <w:right w:w="108" w:type="dxa"/>
          </w:tblCellMar>
        </w:tblPrEx>
        <w:trPr>
          <w:trHeight w:val="786" w:hRule="exact"/>
        </w:trPr>
        <w:tc>
          <w:tcPr>
            <w:tcW w:w="567" w:type="dxa"/>
            <w:vMerge w:val="continue"/>
            <w:tcBorders>
              <w:left w:val="single" w:color="auto" w:sz="4" w:space="0"/>
              <w:right w:val="single" w:color="auto" w:sz="4" w:space="0"/>
            </w:tcBorders>
            <w:vAlign w:val="center"/>
          </w:tcPr>
          <w:p w14:paraId="5686654B">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7BF5B147">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6A48F80">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E29F19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41CB1968">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促进生态文明建设，推动绿色发展</w:t>
            </w:r>
          </w:p>
        </w:tc>
        <w:tc>
          <w:tcPr>
            <w:tcW w:w="1341" w:type="dxa"/>
            <w:gridSpan w:val="2"/>
            <w:tcBorders>
              <w:top w:val="nil"/>
              <w:left w:val="nil"/>
              <w:bottom w:val="single" w:color="auto" w:sz="4" w:space="0"/>
              <w:right w:val="single" w:color="auto" w:sz="4" w:space="0"/>
            </w:tcBorders>
            <w:vAlign w:val="center"/>
          </w:tcPr>
          <w:p w14:paraId="28AE153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CFC64A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591E0D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68BE3F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D74BA69">
            <w:pPr>
              <w:widowControl/>
              <w:spacing w:line="240" w:lineRule="exact"/>
              <w:jc w:val="center"/>
              <w:rPr>
                <w:rFonts w:ascii="宋体" w:hAnsi="宋体" w:cs="宋体"/>
                <w:kern w:val="0"/>
                <w:sz w:val="18"/>
                <w:szCs w:val="18"/>
              </w:rPr>
            </w:pPr>
          </w:p>
        </w:tc>
      </w:tr>
      <w:tr w14:paraId="6298019E">
        <w:tblPrEx>
          <w:tblCellMar>
            <w:top w:w="0" w:type="dxa"/>
            <w:left w:w="108" w:type="dxa"/>
            <w:bottom w:w="0" w:type="dxa"/>
            <w:right w:w="108" w:type="dxa"/>
          </w:tblCellMar>
        </w:tblPrEx>
        <w:trPr>
          <w:trHeight w:val="512" w:hRule="exact"/>
        </w:trPr>
        <w:tc>
          <w:tcPr>
            <w:tcW w:w="567" w:type="dxa"/>
            <w:vMerge w:val="continue"/>
            <w:tcBorders>
              <w:left w:val="single" w:color="auto" w:sz="4" w:space="0"/>
              <w:bottom w:val="single" w:color="auto" w:sz="4" w:space="0"/>
              <w:right w:val="single" w:color="auto" w:sz="4" w:space="0"/>
            </w:tcBorders>
            <w:vAlign w:val="center"/>
          </w:tcPr>
          <w:p w14:paraId="551052BD">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0F138AA8">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532A19FD">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14:paraId="78C779CC">
            <w:pPr>
              <w:adjustRightInd w:val="0"/>
              <w:snapToGrid w:val="0"/>
              <w:spacing w:line="240" w:lineRule="atLeast"/>
              <w:jc w:val="center"/>
              <w:rPr>
                <w:rFonts w:ascii="宋体" w:hAnsi="宋体" w:cs="宋体"/>
                <w:color w:val="000000"/>
                <w:kern w:val="0"/>
                <w:sz w:val="18"/>
                <w:szCs w:val="18"/>
              </w:rPr>
            </w:pPr>
            <w:r>
              <w:rPr>
                <w:rFonts w:hint="eastAsia"/>
                <w:sz w:val="18"/>
                <w:szCs w:val="18"/>
              </w:rPr>
              <w:t>年初预算执行情况</w:t>
            </w:r>
          </w:p>
        </w:tc>
        <w:tc>
          <w:tcPr>
            <w:tcW w:w="1341" w:type="dxa"/>
            <w:gridSpan w:val="2"/>
            <w:tcBorders>
              <w:top w:val="nil"/>
              <w:left w:val="nil"/>
              <w:bottom w:val="single" w:color="auto" w:sz="4" w:space="0"/>
              <w:right w:val="single" w:color="auto" w:sz="4" w:space="0"/>
            </w:tcBorders>
            <w:vAlign w:val="center"/>
          </w:tcPr>
          <w:p w14:paraId="63512CB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287A1E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3564AB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71A10F2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65B7D7AB">
            <w:pPr>
              <w:widowControl/>
              <w:spacing w:line="240" w:lineRule="exact"/>
              <w:jc w:val="center"/>
              <w:rPr>
                <w:rFonts w:ascii="宋体" w:hAnsi="宋体" w:cs="宋体"/>
                <w:kern w:val="0"/>
                <w:sz w:val="18"/>
                <w:szCs w:val="18"/>
              </w:rPr>
            </w:pPr>
          </w:p>
        </w:tc>
      </w:tr>
      <w:tr w14:paraId="2B31FCA8">
        <w:tblPrEx>
          <w:tblCellMar>
            <w:top w:w="0" w:type="dxa"/>
            <w:left w:w="108" w:type="dxa"/>
            <w:bottom w:w="0" w:type="dxa"/>
            <w:right w:w="108" w:type="dxa"/>
          </w:tblCellMar>
        </w:tblPrEx>
        <w:trPr>
          <w:trHeight w:val="741"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7C2B5BEF">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1D155958">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025B91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5291A3F7">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4ABE6351">
            <w:pPr>
              <w:widowControl/>
              <w:adjustRightInd w:val="0"/>
              <w:snapToGrid w:val="0"/>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00F5B1F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single" w:color="auto" w:sz="4" w:space="0"/>
              <w:left w:val="single" w:color="auto" w:sz="4" w:space="0"/>
              <w:bottom w:val="single" w:color="auto" w:sz="4" w:space="0"/>
              <w:right w:val="single" w:color="auto" w:sz="4" w:space="0"/>
            </w:tcBorders>
            <w:vAlign w:val="center"/>
          </w:tcPr>
          <w:p w14:paraId="6D0EA02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single" w:color="auto" w:sz="4" w:space="0"/>
              <w:left w:val="single" w:color="auto" w:sz="4" w:space="0"/>
              <w:bottom w:val="single" w:color="auto" w:sz="4" w:space="0"/>
              <w:right w:val="single" w:color="auto" w:sz="4" w:space="0"/>
            </w:tcBorders>
            <w:vAlign w:val="center"/>
          </w:tcPr>
          <w:p w14:paraId="7C0A4D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7BCAAC8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0C291CC2">
            <w:pPr>
              <w:widowControl/>
              <w:spacing w:line="240" w:lineRule="exact"/>
              <w:jc w:val="center"/>
              <w:rPr>
                <w:rFonts w:ascii="宋体" w:hAnsi="宋体" w:cs="宋体"/>
                <w:kern w:val="0"/>
                <w:sz w:val="18"/>
                <w:szCs w:val="18"/>
              </w:rPr>
            </w:pPr>
          </w:p>
        </w:tc>
      </w:tr>
      <w:tr w14:paraId="7BA5C165">
        <w:tblPrEx>
          <w:tblCellMar>
            <w:top w:w="0" w:type="dxa"/>
            <w:left w:w="108" w:type="dxa"/>
            <w:bottom w:w="0" w:type="dxa"/>
            <w:right w:w="108" w:type="dxa"/>
          </w:tblCellMar>
        </w:tblPrEx>
        <w:trPr>
          <w:trHeight w:val="315"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1C97825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1468D3F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30CFC75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539C32CF">
            <w:pPr>
              <w:widowControl/>
              <w:spacing w:line="240" w:lineRule="exact"/>
              <w:jc w:val="center"/>
              <w:rPr>
                <w:rFonts w:ascii="宋体" w:hAnsi="宋体" w:cs="宋体"/>
                <w:kern w:val="0"/>
                <w:sz w:val="18"/>
                <w:szCs w:val="18"/>
              </w:rPr>
            </w:pPr>
          </w:p>
        </w:tc>
      </w:tr>
      <w:tr w14:paraId="4F5A9498">
        <w:tblPrEx>
          <w:tblCellMar>
            <w:top w:w="0" w:type="dxa"/>
            <w:left w:w="108" w:type="dxa"/>
            <w:bottom w:w="0" w:type="dxa"/>
            <w:right w:w="108" w:type="dxa"/>
          </w:tblCellMar>
        </w:tblPrEx>
        <w:trPr>
          <w:trHeight w:val="373"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561466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54C8578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69E164E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4302EE9E">
            <w:pPr>
              <w:widowControl/>
              <w:spacing w:line="240" w:lineRule="exact"/>
              <w:jc w:val="center"/>
              <w:rPr>
                <w:rFonts w:ascii="宋体" w:hAnsi="宋体" w:cs="宋体"/>
                <w:kern w:val="0"/>
                <w:sz w:val="18"/>
                <w:szCs w:val="18"/>
              </w:rPr>
            </w:pPr>
          </w:p>
        </w:tc>
      </w:tr>
    </w:tbl>
    <w:p w14:paraId="3B27CADA">
      <w:pPr>
        <w:rPr>
          <w:sz w:val="21"/>
          <w:szCs w:val="21"/>
        </w:rPr>
      </w:pPr>
    </w:p>
    <w:p w14:paraId="04B442D7">
      <w:pPr>
        <w:widowControl/>
        <w:spacing w:line="560" w:lineRule="exact"/>
        <w:jc w:val="center"/>
        <w:rPr>
          <w:rFonts w:hint="eastAsia"/>
          <w:sz w:val="21"/>
          <w:szCs w:val="21"/>
        </w:rPr>
      </w:pPr>
      <w:r>
        <w:rPr>
          <w:rFonts w:hint="eastAsia"/>
          <w:sz w:val="21"/>
          <w:szCs w:val="21"/>
        </w:rPr>
        <w:t>注：其中预算执行率固定为10分，其中各项指标90分，总分100</w:t>
      </w:r>
    </w:p>
    <w:p w14:paraId="278B865C">
      <w:pPr>
        <w:widowControl/>
        <w:spacing w:line="56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35960F68">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东新庄</w:t>
      </w:r>
      <w:r>
        <w:rPr>
          <w:rFonts w:hint="eastAsia" w:ascii="方正小标宋简体" w:hAnsi="方正小标宋简体" w:eastAsia="方正小标宋简体" w:cs="方正小标宋简体"/>
          <w:b w:val="0"/>
          <w:bCs w:val="0"/>
          <w:kern w:val="0"/>
          <w:sz w:val="44"/>
          <w:szCs w:val="44"/>
        </w:rPr>
        <w:t>镇人民政府</w:t>
      </w:r>
    </w:p>
    <w:p w14:paraId="1454E810">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关于招商小组经费</w:t>
      </w:r>
      <w:r>
        <w:rPr>
          <w:rFonts w:hint="eastAsia" w:ascii="方正小标宋简体" w:hAnsi="方正小标宋简体" w:eastAsia="方正小标宋简体" w:cs="方正小标宋简体"/>
          <w:b w:val="0"/>
          <w:bCs w:val="0"/>
          <w:kern w:val="0"/>
          <w:sz w:val="44"/>
          <w:szCs w:val="44"/>
        </w:rPr>
        <w:t>项目支出</w:t>
      </w:r>
    </w:p>
    <w:p w14:paraId="52935A57">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绩效自评报告</w:t>
      </w:r>
    </w:p>
    <w:p w14:paraId="6310975D">
      <w:pPr>
        <w:spacing w:line="580" w:lineRule="exact"/>
        <w:rPr>
          <w:rFonts w:ascii="仿宋" w:hAnsi="仿宋" w:eastAsia="仿宋"/>
          <w:szCs w:val="32"/>
        </w:rPr>
      </w:pPr>
    </w:p>
    <w:p w14:paraId="0FCD8026">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343E8F0F">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2D92372D">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招商小组</w:t>
      </w:r>
      <w:bookmarkStart w:id="0" w:name="_GoBack"/>
      <w:r>
        <w:rPr>
          <w:rFonts w:hint="eastAsia" w:ascii="方正仿宋简体" w:hAnsi="仿宋" w:eastAsia="方正仿宋简体" w:cs="方正仿宋简体"/>
          <w:kern w:val="0"/>
          <w:szCs w:val="32"/>
          <w:lang w:val="zh-CN"/>
        </w:rPr>
        <w:t>经费</w:t>
      </w:r>
      <w:bookmarkEnd w:id="0"/>
      <w:r>
        <w:rPr>
          <w:rFonts w:hint="eastAsia" w:ascii="方正仿宋简体" w:hAnsi="仿宋" w:eastAsia="方正仿宋简体" w:cs="方正仿宋简体"/>
          <w:kern w:val="0"/>
          <w:szCs w:val="32"/>
          <w:lang w:val="zh-CN"/>
        </w:rPr>
        <w:t>项目是针对市领导驻乡镇开展招商工作的专项经费。开展对招商引资专项经费项目进行绩效评价，采用实地考察、甄别、设计规划、后期管理等，推动了项目建设；协调生态建设、资源节约和综合利用；</w:t>
      </w:r>
      <w:r>
        <w:rPr>
          <w:rFonts w:hint="eastAsia" w:ascii="方正仿宋简体" w:hAnsi="仿宋" w:eastAsia="方正仿宋简体" w:cs="方正仿宋简体"/>
          <w:szCs w:val="32"/>
        </w:rPr>
        <w:t>开展调查研究，摸清招商引资工作的具体情况，把上级政策精神与我镇实际有机结合起来，提出有针对性的意见建议，当好参谋助手，做好经济运行监测与分析，确保招商引资工作有序开展。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10</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10</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10</w:t>
      </w:r>
      <w:r>
        <w:rPr>
          <w:rFonts w:hint="eastAsia" w:ascii="方正仿宋简体" w:hAnsi="仿宋" w:eastAsia="方正仿宋简体" w:cs="方正仿宋简体"/>
          <w:kern w:val="0"/>
          <w:szCs w:val="32"/>
          <w:lang w:val="zh-CN"/>
        </w:rPr>
        <w:t>万元。</w:t>
      </w:r>
    </w:p>
    <w:p w14:paraId="1AF3F8E4">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42D50CB6">
      <w:pPr>
        <w:spacing w:line="560" w:lineRule="exact"/>
        <w:ind w:firstLine="640" w:firstLineChars="200"/>
        <w:rPr>
          <w:rFonts w:ascii="方正仿宋简体" w:eastAsia="方正仿宋简体"/>
          <w:szCs w:val="32"/>
        </w:rPr>
      </w:pPr>
      <w:r>
        <w:rPr>
          <w:rFonts w:hint="eastAsia" w:ascii="方正仿宋简体" w:eastAsia="方正仿宋简体"/>
          <w:szCs w:val="32"/>
        </w:rPr>
        <w:t>坚持以招商引资为切入点，严格按照各项管理办法，保障招商小组经费及时、顺畅报销，促进招商引资活动顺利开展。</w:t>
      </w:r>
    </w:p>
    <w:p w14:paraId="0676A3A6">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6F94A2CE">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01333086">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镇招商小组经费项目年初绩效目标指标的实现情况进行绩效自评。</w:t>
      </w:r>
    </w:p>
    <w:p w14:paraId="2EB12C7D">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7DC4C3B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45F0C23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5281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28DE27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0885382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0C022AA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0364A73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792C7DD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2F770B5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24A398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5114A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6976502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2A29A59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1C7963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3C781D0D">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活动举办次数</w:t>
            </w:r>
          </w:p>
        </w:tc>
        <w:tc>
          <w:tcPr>
            <w:tcW w:w="1291" w:type="pct"/>
            <w:gridSpan w:val="3"/>
            <w:vAlign w:val="center"/>
          </w:tcPr>
          <w:p w14:paraId="1C4C8091">
            <w:pPr>
              <w:jc w:val="center"/>
              <w:rPr>
                <w:rFonts w:ascii="方正仿宋简体" w:hAnsi="仿宋" w:eastAsia="方正仿宋简体"/>
                <w:kern w:val="0"/>
                <w:sz w:val="24"/>
              </w:rPr>
            </w:pPr>
            <w:r>
              <w:rPr>
                <w:rFonts w:hint="eastAsia" w:ascii="方正仿宋简体" w:hAnsi="仿宋" w:eastAsia="方正仿宋简体"/>
                <w:kern w:val="0"/>
                <w:sz w:val="24"/>
              </w:rPr>
              <w:t>招商引资举办企业座谈活动次数</w:t>
            </w:r>
          </w:p>
        </w:tc>
        <w:tc>
          <w:tcPr>
            <w:tcW w:w="1525" w:type="pct"/>
            <w:vAlign w:val="center"/>
          </w:tcPr>
          <w:p w14:paraId="2BD00BE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1435B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E6022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2156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33738EC1">
            <w:pPr>
              <w:widowControl/>
              <w:spacing w:line="440" w:lineRule="exact"/>
              <w:jc w:val="left"/>
              <w:rPr>
                <w:rFonts w:ascii="方正仿宋简体" w:hAnsi="仿宋" w:eastAsia="方正仿宋简体"/>
                <w:kern w:val="0"/>
                <w:sz w:val="24"/>
              </w:rPr>
            </w:pPr>
          </w:p>
        </w:tc>
        <w:tc>
          <w:tcPr>
            <w:tcW w:w="435" w:type="pct"/>
            <w:vAlign w:val="center"/>
          </w:tcPr>
          <w:p w14:paraId="1F1BF3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1D2F856B">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宣传活动区域覆盖率</w:t>
            </w:r>
          </w:p>
        </w:tc>
        <w:tc>
          <w:tcPr>
            <w:tcW w:w="1291" w:type="pct"/>
            <w:gridSpan w:val="3"/>
            <w:vAlign w:val="center"/>
          </w:tcPr>
          <w:p w14:paraId="0B007C3E">
            <w:pPr>
              <w:jc w:val="center"/>
              <w:rPr>
                <w:rFonts w:ascii="方正仿宋简体" w:hAnsi="仿宋" w:eastAsia="方正仿宋简体"/>
                <w:kern w:val="0"/>
                <w:sz w:val="24"/>
              </w:rPr>
            </w:pPr>
            <w:r>
              <w:rPr>
                <w:rFonts w:hint="eastAsia" w:ascii="方正仿宋简体" w:hAnsi="仿宋" w:eastAsia="方正仿宋简体"/>
                <w:kern w:val="0"/>
                <w:sz w:val="24"/>
              </w:rPr>
              <w:t>反映招商引资宣传活动区域覆盖率</w:t>
            </w:r>
          </w:p>
        </w:tc>
        <w:tc>
          <w:tcPr>
            <w:tcW w:w="1525" w:type="pct"/>
            <w:vAlign w:val="center"/>
          </w:tcPr>
          <w:p w14:paraId="69C2C79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24DD4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0B90C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D2C2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8" w:hRule="atLeast"/>
          <w:jc w:val="center"/>
        </w:trPr>
        <w:tc>
          <w:tcPr>
            <w:tcW w:w="349" w:type="pct"/>
            <w:vMerge w:val="continue"/>
            <w:vAlign w:val="center"/>
          </w:tcPr>
          <w:p w14:paraId="373372B4">
            <w:pPr>
              <w:widowControl/>
              <w:spacing w:line="440" w:lineRule="exact"/>
              <w:jc w:val="left"/>
              <w:rPr>
                <w:rFonts w:ascii="方正仿宋简体" w:hAnsi="仿宋" w:eastAsia="方正仿宋简体"/>
                <w:kern w:val="0"/>
                <w:sz w:val="24"/>
              </w:rPr>
            </w:pPr>
          </w:p>
        </w:tc>
        <w:tc>
          <w:tcPr>
            <w:tcW w:w="435" w:type="pct"/>
            <w:vAlign w:val="center"/>
          </w:tcPr>
          <w:p w14:paraId="4FE6F9F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28C60D83">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费用报销及时性</w:t>
            </w:r>
          </w:p>
        </w:tc>
        <w:tc>
          <w:tcPr>
            <w:tcW w:w="1291" w:type="pct"/>
            <w:gridSpan w:val="3"/>
            <w:vAlign w:val="center"/>
          </w:tcPr>
          <w:p w14:paraId="3BC53D44">
            <w:pPr>
              <w:jc w:val="left"/>
              <w:rPr>
                <w:rFonts w:ascii="方正仿宋简体" w:hAnsi="仿宋" w:eastAsia="方正仿宋简体"/>
                <w:kern w:val="0"/>
                <w:sz w:val="24"/>
              </w:rPr>
            </w:pPr>
            <w:r>
              <w:rPr>
                <w:rFonts w:hint="eastAsia" w:ascii="方正仿宋简体" w:hAnsi="仿宋" w:eastAsia="方正仿宋简体"/>
                <w:kern w:val="0"/>
                <w:sz w:val="24"/>
              </w:rPr>
              <w:t>按照审批程序及时报销招商引资经费、不拖延</w:t>
            </w:r>
          </w:p>
        </w:tc>
        <w:tc>
          <w:tcPr>
            <w:tcW w:w="1525" w:type="pct"/>
            <w:vAlign w:val="center"/>
          </w:tcPr>
          <w:p w14:paraId="7012603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2A0B84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8E1838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9918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5028E2C2">
            <w:pPr>
              <w:widowControl/>
              <w:spacing w:line="440" w:lineRule="exact"/>
              <w:jc w:val="left"/>
              <w:rPr>
                <w:rFonts w:ascii="方正仿宋简体" w:hAnsi="仿宋" w:eastAsia="方正仿宋简体"/>
                <w:kern w:val="0"/>
                <w:sz w:val="24"/>
              </w:rPr>
            </w:pPr>
          </w:p>
        </w:tc>
        <w:tc>
          <w:tcPr>
            <w:tcW w:w="435" w:type="pct"/>
            <w:vAlign w:val="center"/>
          </w:tcPr>
          <w:p w14:paraId="1F6C5E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50E7E3B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投资成本</w:t>
            </w:r>
          </w:p>
        </w:tc>
        <w:tc>
          <w:tcPr>
            <w:tcW w:w="1291" w:type="pct"/>
            <w:gridSpan w:val="3"/>
            <w:vAlign w:val="center"/>
          </w:tcPr>
          <w:p w14:paraId="0132AC01">
            <w:pPr>
              <w:jc w:val="center"/>
              <w:rPr>
                <w:rFonts w:ascii="方正仿宋简体" w:hAnsi="仿宋" w:eastAsia="方正仿宋简体"/>
                <w:kern w:val="0"/>
                <w:sz w:val="24"/>
              </w:rPr>
            </w:pPr>
            <w:r>
              <w:rPr>
                <w:rFonts w:hint="eastAsia" w:ascii="方正仿宋简体" w:hAnsi="仿宋" w:eastAsia="方正仿宋简体"/>
                <w:kern w:val="0"/>
                <w:sz w:val="24"/>
              </w:rPr>
              <w:t>招商引资活动资金成本</w:t>
            </w:r>
          </w:p>
        </w:tc>
        <w:tc>
          <w:tcPr>
            <w:tcW w:w="1525" w:type="pct"/>
            <w:vAlign w:val="center"/>
          </w:tcPr>
          <w:p w14:paraId="51D3B02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5D1125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4D8C96E">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73D25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5BDFB16B">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7DD796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7EA8BF13">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年初预算执行情况</w:t>
            </w:r>
          </w:p>
        </w:tc>
        <w:tc>
          <w:tcPr>
            <w:tcW w:w="1291" w:type="pct"/>
            <w:gridSpan w:val="3"/>
          </w:tcPr>
          <w:p w14:paraId="7F9C0443">
            <w:pPr>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517DF985">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5E3B4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5F62A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6EE4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784EACB3">
            <w:pPr>
              <w:widowControl/>
              <w:spacing w:line="440" w:lineRule="exact"/>
              <w:jc w:val="left"/>
              <w:rPr>
                <w:rFonts w:ascii="方正仿宋简体" w:hAnsi="仿宋" w:eastAsia="方正仿宋简体"/>
                <w:kern w:val="0"/>
                <w:sz w:val="24"/>
              </w:rPr>
            </w:pPr>
          </w:p>
        </w:tc>
        <w:tc>
          <w:tcPr>
            <w:tcW w:w="435" w:type="pct"/>
            <w:vAlign w:val="center"/>
          </w:tcPr>
          <w:p w14:paraId="5B7848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5727D5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专项资金投入产出效益</w:t>
            </w:r>
          </w:p>
        </w:tc>
        <w:tc>
          <w:tcPr>
            <w:tcW w:w="1291" w:type="pct"/>
            <w:gridSpan w:val="3"/>
            <w:vAlign w:val="center"/>
          </w:tcPr>
          <w:p w14:paraId="0A9927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招商引资专项资金投入产出效益</w:t>
            </w:r>
          </w:p>
        </w:tc>
        <w:tc>
          <w:tcPr>
            <w:tcW w:w="1525" w:type="pct"/>
            <w:vAlign w:val="center"/>
          </w:tcPr>
          <w:p w14:paraId="534A269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F3D9A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6AFFD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A00B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5BC12A95">
            <w:pPr>
              <w:widowControl/>
              <w:spacing w:line="440" w:lineRule="exact"/>
              <w:jc w:val="left"/>
              <w:rPr>
                <w:rFonts w:ascii="方正仿宋简体" w:hAnsi="仿宋" w:eastAsia="方正仿宋简体"/>
                <w:kern w:val="0"/>
                <w:sz w:val="24"/>
              </w:rPr>
            </w:pPr>
          </w:p>
        </w:tc>
        <w:tc>
          <w:tcPr>
            <w:tcW w:w="435" w:type="pct"/>
            <w:vAlign w:val="center"/>
          </w:tcPr>
          <w:p w14:paraId="3919EE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5B89DEE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项目实现功能</w:t>
            </w:r>
          </w:p>
        </w:tc>
        <w:tc>
          <w:tcPr>
            <w:tcW w:w="1291" w:type="pct"/>
            <w:gridSpan w:val="3"/>
            <w:vAlign w:val="center"/>
          </w:tcPr>
          <w:p w14:paraId="0D87B92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招商引资项目实现经济发展功能</w:t>
            </w:r>
          </w:p>
        </w:tc>
        <w:tc>
          <w:tcPr>
            <w:tcW w:w="1525" w:type="pct"/>
            <w:vAlign w:val="center"/>
          </w:tcPr>
          <w:p w14:paraId="221ED0C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726F36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867ADB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7ABEA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081C5141">
            <w:pPr>
              <w:widowControl/>
              <w:spacing w:line="440" w:lineRule="exact"/>
              <w:jc w:val="left"/>
              <w:rPr>
                <w:rFonts w:ascii="方正仿宋简体" w:hAnsi="仿宋" w:eastAsia="方正仿宋简体"/>
                <w:kern w:val="0"/>
                <w:sz w:val="24"/>
              </w:rPr>
            </w:pPr>
          </w:p>
        </w:tc>
        <w:tc>
          <w:tcPr>
            <w:tcW w:w="435" w:type="pct"/>
            <w:vAlign w:val="center"/>
          </w:tcPr>
          <w:p w14:paraId="17B1F8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609AFCE7">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促进生态文明建设，推动绿色发展</w:t>
            </w:r>
          </w:p>
        </w:tc>
        <w:tc>
          <w:tcPr>
            <w:tcW w:w="1291" w:type="pct"/>
            <w:gridSpan w:val="3"/>
            <w:vAlign w:val="center"/>
          </w:tcPr>
          <w:p w14:paraId="5B84870D">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促进我市生态文明、生态经济建设，推动绿色发展和绿色生活方式</w:t>
            </w:r>
          </w:p>
        </w:tc>
        <w:tc>
          <w:tcPr>
            <w:tcW w:w="1525" w:type="pct"/>
            <w:vAlign w:val="center"/>
          </w:tcPr>
          <w:p w14:paraId="3079B7CA">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C492E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B396E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2A49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288BA794">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648D352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1EE299AD">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2F0181D1">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28BE911F">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0EB3F7C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1859B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AF6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6D443A5B">
            <w:pPr>
              <w:spacing w:line="560" w:lineRule="exact"/>
              <w:jc w:val="center"/>
              <w:rPr>
                <w:rFonts w:ascii="方正仿宋简体" w:hAnsi="仿宋" w:eastAsia="方正仿宋简体"/>
                <w:sz w:val="24"/>
              </w:rPr>
            </w:pPr>
          </w:p>
          <w:p w14:paraId="48E10CA3">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13E808C0">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0010DB7F">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0720B850">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1385EE71">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7891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4632B72B">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03C0FD57">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478F8EB5">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355786C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08768E1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1062CC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7969669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32F809B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4902B27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13694A5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2982F978">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792AC1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1F60E8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74644107">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10B8BB68">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严格按照各项管理办法，保障招商小组经费及时、顺畅报销，存进招商引资活动顺利开展。</w:t>
      </w:r>
      <w:r>
        <w:rPr>
          <w:rFonts w:hint="eastAsia" w:ascii="方正仿宋简体" w:hAnsi="仿宋" w:eastAsia="方正仿宋简体" w:cs="方正仿宋简体"/>
          <w:color w:val="000000"/>
          <w:szCs w:val="32"/>
        </w:rPr>
        <w:t>完成年初项目绩效目标，切实发挥了财政资金的使用效果。</w:t>
      </w:r>
    </w:p>
    <w:p w14:paraId="10887B3B">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0F27C75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（一）招商小组专项经费项目</w:t>
      </w:r>
      <w:r>
        <w:rPr>
          <w:rFonts w:hint="eastAsia" w:ascii="方正楷体简体" w:hAnsi="仿宋" w:eastAsia="方正楷体简体"/>
          <w:bCs/>
          <w:szCs w:val="32"/>
        </w:rPr>
        <w:t>投入指标评价分析情况</w:t>
      </w:r>
    </w:p>
    <w:p w14:paraId="16C3967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625F0C0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4DDFD43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6BC9378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12873A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0B53EDF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4ED10F5D">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（二）招商小组专项经费项目</w:t>
      </w:r>
      <w:r>
        <w:rPr>
          <w:rFonts w:hint="eastAsia" w:ascii="方正楷体简体" w:hAnsi="仿宋" w:eastAsia="方正楷体简体"/>
          <w:bCs/>
          <w:szCs w:val="32"/>
        </w:rPr>
        <w:t>过程指标项目评价分析情况</w:t>
      </w:r>
    </w:p>
    <w:p w14:paraId="3524181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7AEC028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49AB25A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723126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425F9E5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3A26027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15B3B8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572D2003">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（三）招商小组专项</w:t>
      </w:r>
      <w:r>
        <w:rPr>
          <w:rFonts w:hint="eastAsia" w:ascii="方正楷体简体" w:hAnsi="仿宋" w:eastAsia="方正楷体简体"/>
          <w:szCs w:val="32"/>
          <w:lang w:eastAsia="zh-CN"/>
        </w:rPr>
        <w:t>经费</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329C0B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7D6079B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顺利举办招商引资座谈会5次</w:t>
      </w:r>
      <w:r>
        <w:rPr>
          <w:rFonts w:hint="eastAsia" w:ascii="方正仿宋简体" w:hAnsi="仿宋" w:eastAsia="方正仿宋简体"/>
          <w:bCs/>
          <w:szCs w:val="32"/>
        </w:rPr>
        <w:t>，营造良好的营商环境，各项工作开展达到优良水平。所以该项目指标得分10分。</w:t>
      </w:r>
    </w:p>
    <w:p w14:paraId="1569977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628F73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招商引资活动宣传、活动区域覆盖面积达标。所以项目指标得10分。</w:t>
      </w:r>
    </w:p>
    <w:p w14:paraId="26EC0E9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2DF63D7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按照审批程序及时报销招商引资经费、不拖延、不推诿，完成工作目标。所以项目指标得分10分。</w:t>
      </w:r>
    </w:p>
    <w:p w14:paraId="2320D36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7C9E311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严格控制招商引资成本，预算资金完成率达到财政部门要求，达到优良水平。所以项目指标得分10分。</w:t>
      </w:r>
    </w:p>
    <w:p w14:paraId="6C85B196">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（四）招商小组专项经费项目</w:t>
      </w:r>
      <w:r>
        <w:rPr>
          <w:rFonts w:hint="eastAsia" w:ascii="方正楷体简体" w:hAnsi="仿宋" w:eastAsia="方正楷体简体"/>
          <w:bCs/>
          <w:szCs w:val="32"/>
        </w:rPr>
        <w:t>效果指标评价分析情况</w:t>
      </w:r>
    </w:p>
    <w:p w14:paraId="462BF4A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112789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招商引资项目实现经济发展功能，到达预期目标。                      所以该项目得 8分。</w:t>
      </w:r>
    </w:p>
    <w:p w14:paraId="3E39E7D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6F987F78">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，避免资金浪费，资金使用达到优良水平。所以该项目得10分。</w:t>
      </w:r>
    </w:p>
    <w:p w14:paraId="473B0B8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806FEE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招商引资专项资金投入产出效益匹配，发挥资金使用最大化，以达到优良水平。所以该项目得10分。</w:t>
      </w:r>
    </w:p>
    <w:p w14:paraId="2F5B328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6F8117F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促进我市生态文明、生态经济建设，推动绿色发展和绿色生活方式达到优良水平，所以该项目得10分。</w:t>
      </w:r>
    </w:p>
    <w:p w14:paraId="04E43BC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D747FD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35851B7A">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7ADD1E7C">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71BE20E6">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3BFDB0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44911988">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50686C0A">
      <w:pPr>
        <w:bidi w:val="0"/>
        <w:ind w:firstLine="640" w:firstLineChars="200"/>
        <w:jc w:val="both"/>
        <w:rPr>
          <w:rFonts w:hint="eastAsia"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5DCB37F7">
      <w:pPr>
        <w:bidi w:val="0"/>
        <w:rPr>
          <w:rFonts w:hint="eastAsia" w:ascii="Times New Roman" w:hAnsi="Times New Roman" w:eastAsia="宋体" w:cs="Times New Roman"/>
          <w:kern w:val="2"/>
          <w:sz w:val="32"/>
          <w:szCs w:val="24"/>
          <w:lang w:val="en-US" w:eastAsia="zh-CN" w:bidi="ar-SA"/>
        </w:rPr>
      </w:pPr>
    </w:p>
    <w:p w14:paraId="376AED15">
      <w:pPr>
        <w:bidi w:val="0"/>
        <w:rPr>
          <w:rFonts w:hint="eastAsia"/>
          <w:lang w:val="en-US" w:eastAsia="zh-CN"/>
        </w:rPr>
      </w:pPr>
    </w:p>
    <w:p w14:paraId="1C7D7391">
      <w:pPr>
        <w:bidi w:val="0"/>
        <w:rPr>
          <w:rFonts w:hint="eastAsia"/>
          <w:lang w:val="en-US" w:eastAsia="zh-CN"/>
        </w:rPr>
      </w:pPr>
    </w:p>
    <w:p w14:paraId="4B9DDAEE">
      <w:pPr>
        <w:tabs>
          <w:tab w:val="left" w:pos="5436"/>
        </w:tabs>
        <w:bidi w:val="0"/>
        <w:jc w:val="left"/>
        <w:rPr>
          <w:rFonts w:hint="eastAsia"/>
          <w:lang w:val="en-US" w:eastAsia="zh-CN"/>
        </w:rPr>
      </w:pPr>
      <w:r>
        <w:rPr>
          <w:rFonts w:hint="eastAsia"/>
          <w:lang w:val="en-US" w:eastAsia="zh-CN"/>
        </w:rPr>
        <w:tab/>
      </w: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067F2E52">
        <w:tblPrEx>
          <w:tblCellMar>
            <w:top w:w="0" w:type="dxa"/>
            <w:left w:w="108" w:type="dxa"/>
            <w:bottom w:w="0" w:type="dxa"/>
            <w:right w:w="108" w:type="dxa"/>
          </w:tblCellMar>
        </w:tblPrEx>
        <w:trPr>
          <w:trHeight w:val="484" w:hRule="exact"/>
        </w:trPr>
        <w:tc>
          <w:tcPr>
            <w:tcW w:w="9380" w:type="dxa"/>
            <w:gridSpan w:val="13"/>
            <w:tcBorders>
              <w:top w:val="nil"/>
              <w:left w:val="nil"/>
              <w:bottom w:val="nil"/>
              <w:right w:val="nil"/>
            </w:tcBorders>
            <w:vAlign w:val="center"/>
          </w:tcPr>
          <w:p w14:paraId="21CDDB49">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5B3FB47A">
            <w:pPr>
              <w:widowControl/>
              <w:spacing w:line="320" w:lineRule="exact"/>
              <w:jc w:val="center"/>
              <w:rPr>
                <w:rFonts w:ascii="仿宋" w:hAnsi="仿宋" w:eastAsia="仿宋" w:cs="宋体"/>
                <w:b/>
                <w:bCs/>
                <w:kern w:val="0"/>
                <w:szCs w:val="32"/>
              </w:rPr>
            </w:pPr>
          </w:p>
          <w:p w14:paraId="2607E3B8">
            <w:pPr>
              <w:widowControl/>
              <w:spacing w:line="320" w:lineRule="exact"/>
              <w:jc w:val="center"/>
              <w:rPr>
                <w:rFonts w:ascii="仿宋" w:hAnsi="仿宋" w:eastAsia="仿宋" w:cs="宋体"/>
                <w:b/>
                <w:bCs/>
                <w:kern w:val="0"/>
                <w:szCs w:val="32"/>
              </w:rPr>
            </w:pPr>
          </w:p>
        </w:tc>
      </w:tr>
      <w:tr w14:paraId="5CE08730">
        <w:tblPrEx>
          <w:tblCellMar>
            <w:top w:w="0" w:type="dxa"/>
            <w:left w:w="108" w:type="dxa"/>
            <w:bottom w:w="0" w:type="dxa"/>
            <w:right w:w="108" w:type="dxa"/>
          </w:tblCellMar>
        </w:tblPrEx>
        <w:trPr>
          <w:trHeight w:val="280" w:hRule="exact"/>
        </w:trPr>
        <w:tc>
          <w:tcPr>
            <w:tcW w:w="9380" w:type="dxa"/>
            <w:gridSpan w:val="13"/>
            <w:tcBorders>
              <w:top w:val="nil"/>
              <w:left w:val="nil"/>
              <w:bottom w:val="single" w:color="auto" w:sz="4" w:space="0"/>
              <w:right w:val="nil"/>
            </w:tcBorders>
            <w:vAlign w:val="center"/>
          </w:tcPr>
          <w:p w14:paraId="3DCC793A">
            <w:pPr>
              <w:widowControl/>
              <w:spacing w:line="320" w:lineRule="exact"/>
              <w:jc w:val="right"/>
              <w:rPr>
                <w:rFonts w:ascii="宋体" w:hAnsi="宋体" w:cs="宋体"/>
                <w:kern w:val="0"/>
                <w:sz w:val="20"/>
                <w:szCs w:val="20"/>
              </w:rPr>
            </w:pPr>
            <w:r>
              <w:rPr>
                <w:rFonts w:hint="eastAsia" w:ascii="宋体" w:hAnsi="宋体" w:cs="宋体"/>
                <w:kern w:val="0"/>
                <w:sz w:val="20"/>
                <w:szCs w:val="20"/>
              </w:rPr>
              <w:t>单位：万元</w:t>
            </w:r>
          </w:p>
        </w:tc>
      </w:tr>
      <w:tr w14:paraId="2069610A">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3C67F507">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51F2AF03">
            <w:pPr>
              <w:widowControl/>
              <w:spacing w:line="240" w:lineRule="exact"/>
              <w:jc w:val="center"/>
              <w:rPr>
                <w:rFonts w:hint="default" w:ascii="宋体" w:hAnsi="宋体" w:eastAsia="宋体" w:cs="宋体"/>
                <w:kern w:val="0"/>
                <w:sz w:val="18"/>
                <w:szCs w:val="18"/>
                <w:lang w:val="en-US" w:eastAsia="zh-CN"/>
              </w:rPr>
            </w:pPr>
            <w:r>
              <w:rPr>
                <w:rFonts w:hint="eastAsia" w:cs="宋体" w:asciiTheme="minorEastAsia" w:hAnsiTheme="minorEastAsia" w:eastAsiaTheme="minorEastAsia"/>
                <w:bCs/>
                <w:kern w:val="0"/>
                <w:sz w:val="18"/>
                <w:szCs w:val="18"/>
                <w:lang w:val="en-US" w:eastAsia="zh-CN"/>
              </w:rPr>
              <w:t>2021年扶持壮大村集体经济项目</w:t>
            </w:r>
          </w:p>
        </w:tc>
      </w:tr>
      <w:tr w14:paraId="58CB1A68">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627627F7">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4E5326CD">
            <w:pPr>
              <w:widowControl/>
              <w:spacing w:line="240" w:lineRule="exact"/>
              <w:jc w:val="both"/>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23317A0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7E968AD0">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东新庄</w:t>
            </w:r>
            <w:r>
              <w:rPr>
                <w:rFonts w:hint="eastAsia" w:ascii="宋体" w:hAnsi="宋体" w:cs="宋体"/>
                <w:kern w:val="0"/>
                <w:sz w:val="18"/>
                <w:szCs w:val="18"/>
              </w:rPr>
              <w:t>镇人民政府</w:t>
            </w:r>
          </w:p>
        </w:tc>
      </w:tr>
      <w:tr w14:paraId="52EDE673">
        <w:tblPrEx>
          <w:tblCellMar>
            <w:top w:w="0" w:type="dxa"/>
            <w:left w:w="108" w:type="dxa"/>
            <w:bottom w:w="0" w:type="dxa"/>
            <w:right w:w="108" w:type="dxa"/>
          </w:tblCellMar>
        </w:tblPrEx>
        <w:trPr>
          <w:trHeight w:val="496"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014785B4">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551C4561">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0207609F">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0B559A03">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55894750">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23861ED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1FA500AC">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657E47F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4B0D146">
        <w:tblPrEx>
          <w:tblCellMar>
            <w:top w:w="0" w:type="dxa"/>
            <w:left w:w="108" w:type="dxa"/>
            <w:bottom w:w="0" w:type="dxa"/>
            <w:right w:w="108" w:type="dxa"/>
          </w:tblCellMar>
        </w:tblPrEx>
        <w:trPr>
          <w:trHeight w:val="346"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7892FDE1">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7ED977DE">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7B1A9A8F">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135</w:t>
            </w:r>
          </w:p>
        </w:tc>
        <w:tc>
          <w:tcPr>
            <w:tcW w:w="1088" w:type="dxa"/>
            <w:tcBorders>
              <w:top w:val="nil"/>
              <w:left w:val="nil"/>
              <w:bottom w:val="single" w:color="auto" w:sz="4" w:space="0"/>
              <w:right w:val="single" w:color="auto" w:sz="4" w:space="0"/>
            </w:tcBorders>
          </w:tcPr>
          <w:p w14:paraId="434AE729">
            <w:pPr>
              <w:rPr>
                <w:rFonts w:hint="default" w:eastAsia="宋体"/>
                <w:lang w:val="en-US" w:eastAsia="zh-CN"/>
              </w:rPr>
            </w:pPr>
            <w:r>
              <w:rPr>
                <w:rFonts w:hint="eastAsia" w:ascii="宋体" w:hAnsi="宋体" w:cs="宋体"/>
                <w:kern w:val="0"/>
                <w:sz w:val="18"/>
                <w:szCs w:val="18"/>
                <w:lang w:val="en-US" w:eastAsia="zh-CN"/>
              </w:rPr>
              <w:t>135</w:t>
            </w:r>
          </w:p>
        </w:tc>
        <w:tc>
          <w:tcPr>
            <w:tcW w:w="1271" w:type="dxa"/>
            <w:tcBorders>
              <w:top w:val="nil"/>
              <w:left w:val="nil"/>
              <w:bottom w:val="single" w:color="auto" w:sz="4" w:space="0"/>
              <w:right w:val="single" w:color="auto" w:sz="4" w:space="0"/>
            </w:tcBorders>
          </w:tcPr>
          <w:p w14:paraId="11FED6F4">
            <w:pPr>
              <w:rPr>
                <w:rFonts w:hint="default" w:eastAsia="宋体"/>
                <w:lang w:val="en-US" w:eastAsia="zh-CN"/>
              </w:rPr>
            </w:pPr>
            <w:r>
              <w:rPr>
                <w:rFonts w:hint="eastAsia" w:ascii="宋体" w:hAnsi="宋体" w:cs="宋体"/>
                <w:kern w:val="0"/>
                <w:sz w:val="18"/>
                <w:szCs w:val="18"/>
                <w:lang w:val="en-US" w:eastAsia="zh-CN"/>
              </w:rPr>
              <w:t>135</w:t>
            </w:r>
          </w:p>
        </w:tc>
        <w:tc>
          <w:tcPr>
            <w:tcW w:w="808" w:type="dxa"/>
            <w:gridSpan w:val="2"/>
            <w:tcBorders>
              <w:top w:val="nil"/>
              <w:left w:val="nil"/>
              <w:bottom w:val="single" w:color="auto" w:sz="4" w:space="0"/>
              <w:right w:val="single" w:color="auto" w:sz="4" w:space="0"/>
            </w:tcBorders>
            <w:vAlign w:val="center"/>
          </w:tcPr>
          <w:p w14:paraId="75FB0A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32BF903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154C90C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072663D4">
        <w:tblPrEx>
          <w:tblCellMar>
            <w:top w:w="0" w:type="dxa"/>
            <w:left w:w="108" w:type="dxa"/>
            <w:bottom w:w="0" w:type="dxa"/>
            <w:right w:w="108" w:type="dxa"/>
          </w:tblCellMar>
        </w:tblPrEx>
        <w:trPr>
          <w:trHeight w:val="312"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7DD6DBFF">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498F2164">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14:paraId="0BA46CCA">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135</w:t>
            </w:r>
          </w:p>
        </w:tc>
        <w:tc>
          <w:tcPr>
            <w:tcW w:w="1088" w:type="dxa"/>
            <w:tcBorders>
              <w:top w:val="nil"/>
              <w:left w:val="nil"/>
              <w:bottom w:val="single" w:color="auto" w:sz="4" w:space="0"/>
              <w:right w:val="single" w:color="auto" w:sz="4" w:space="0"/>
            </w:tcBorders>
          </w:tcPr>
          <w:p w14:paraId="1372C3A6">
            <w:pPr>
              <w:rPr>
                <w:rFonts w:hint="default" w:eastAsia="宋体"/>
                <w:lang w:val="en-US" w:eastAsia="zh-CN"/>
              </w:rPr>
            </w:pPr>
            <w:r>
              <w:rPr>
                <w:rFonts w:hint="eastAsia" w:ascii="宋体" w:hAnsi="宋体" w:cs="宋体"/>
                <w:kern w:val="0"/>
                <w:sz w:val="18"/>
                <w:szCs w:val="18"/>
                <w:lang w:val="en-US" w:eastAsia="zh-CN"/>
              </w:rPr>
              <w:t>135</w:t>
            </w:r>
          </w:p>
        </w:tc>
        <w:tc>
          <w:tcPr>
            <w:tcW w:w="1271" w:type="dxa"/>
            <w:tcBorders>
              <w:top w:val="nil"/>
              <w:left w:val="nil"/>
              <w:bottom w:val="single" w:color="auto" w:sz="4" w:space="0"/>
              <w:right w:val="single" w:color="auto" w:sz="4" w:space="0"/>
            </w:tcBorders>
          </w:tcPr>
          <w:p w14:paraId="1A7A6A16">
            <w:pPr>
              <w:rPr>
                <w:rFonts w:hint="default" w:eastAsia="宋体"/>
                <w:lang w:val="en-US" w:eastAsia="zh-CN"/>
              </w:rPr>
            </w:pPr>
            <w:r>
              <w:rPr>
                <w:rFonts w:hint="eastAsia" w:ascii="宋体" w:hAnsi="宋体" w:cs="宋体"/>
                <w:kern w:val="0"/>
                <w:sz w:val="18"/>
                <w:szCs w:val="18"/>
                <w:lang w:val="en-US" w:eastAsia="zh-CN"/>
              </w:rPr>
              <w:t>135</w:t>
            </w:r>
          </w:p>
        </w:tc>
        <w:tc>
          <w:tcPr>
            <w:tcW w:w="808" w:type="dxa"/>
            <w:gridSpan w:val="2"/>
            <w:tcBorders>
              <w:top w:val="nil"/>
              <w:left w:val="nil"/>
              <w:bottom w:val="single" w:color="auto" w:sz="4" w:space="0"/>
              <w:right w:val="single" w:color="auto" w:sz="4" w:space="0"/>
            </w:tcBorders>
            <w:vAlign w:val="center"/>
          </w:tcPr>
          <w:p w14:paraId="606F5FC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482D772B">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4CBA404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CA3788F">
        <w:tblPrEx>
          <w:tblCellMar>
            <w:top w:w="0" w:type="dxa"/>
            <w:left w:w="108" w:type="dxa"/>
            <w:bottom w:w="0" w:type="dxa"/>
            <w:right w:w="108" w:type="dxa"/>
          </w:tblCellMar>
        </w:tblPrEx>
        <w:trPr>
          <w:trHeight w:val="285"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1F831E2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5B2C0521">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5111AF32">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67896CBD">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5826943A">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3AC158C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44853F97">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0AB76EA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650D175">
        <w:tblPrEx>
          <w:tblCellMar>
            <w:top w:w="0" w:type="dxa"/>
            <w:left w:w="108" w:type="dxa"/>
            <w:bottom w:w="0" w:type="dxa"/>
            <w:right w:w="108" w:type="dxa"/>
          </w:tblCellMar>
        </w:tblPrEx>
        <w:trPr>
          <w:trHeight w:val="32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5781B854">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4E64FF3C">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16F15170">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23914E1A">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08B47677">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2009EED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4ABD4783">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71E14B6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AC76E48">
        <w:tblPrEx>
          <w:tblCellMar>
            <w:top w:w="0" w:type="dxa"/>
            <w:left w:w="108" w:type="dxa"/>
            <w:bottom w:w="0" w:type="dxa"/>
            <w:right w:w="108" w:type="dxa"/>
          </w:tblCellMar>
        </w:tblPrEx>
        <w:trPr>
          <w:trHeight w:val="362" w:hRule="exact"/>
        </w:trPr>
        <w:tc>
          <w:tcPr>
            <w:tcW w:w="567" w:type="dxa"/>
            <w:vMerge w:val="restart"/>
            <w:tcBorders>
              <w:top w:val="nil"/>
              <w:left w:val="single" w:color="auto" w:sz="4" w:space="0"/>
              <w:bottom w:val="single" w:color="auto" w:sz="4" w:space="0"/>
              <w:right w:val="single" w:color="auto" w:sz="4" w:space="0"/>
            </w:tcBorders>
            <w:vAlign w:val="center"/>
          </w:tcPr>
          <w:p w14:paraId="1247CD4E">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107B82F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01B7B08E">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C27F3B5">
        <w:tblPrEx>
          <w:tblCellMar>
            <w:top w:w="0" w:type="dxa"/>
            <w:left w:w="108" w:type="dxa"/>
            <w:bottom w:w="0" w:type="dxa"/>
            <w:right w:w="108" w:type="dxa"/>
          </w:tblCellMar>
        </w:tblPrEx>
        <w:trPr>
          <w:trHeight w:val="685" w:hRule="exact"/>
        </w:trPr>
        <w:tc>
          <w:tcPr>
            <w:tcW w:w="567" w:type="dxa"/>
            <w:vMerge w:val="continue"/>
            <w:tcBorders>
              <w:top w:val="nil"/>
              <w:left w:val="single" w:color="auto" w:sz="4" w:space="0"/>
              <w:bottom w:val="single" w:color="auto" w:sz="4" w:space="0"/>
              <w:right w:val="single" w:color="auto" w:sz="4" w:space="0"/>
            </w:tcBorders>
            <w:vAlign w:val="center"/>
          </w:tcPr>
          <w:p w14:paraId="46228AF2">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43799A6B">
            <w:pPr>
              <w:widowControl/>
              <w:spacing w:line="240" w:lineRule="exact"/>
              <w:jc w:val="left"/>
              <w:rPr>
                <w:rFonts w:ascii="宋体" w:hAnsi="宋体" w:cs="宋体"/>
                <w:kern w:val="0"/>
                <w:sz w:val="18"/>
                <w:szCs w:val="18"/>
              </w:rPr>
            </w:pPr>
            <w:r>
              <w:rPr>
                <w:rFonts w:hint="eastAsia" w:ascii="宋体" w:hAnsi="宋体" w:cs="宋体"/>
                <w:kern w:val="0"/>
                <w:sz w:val="18"/>
                <w:szCs w:val="18"/>
                <w:lang w:val="en-US" w:eastAsia="zh-CN"/>
              </w:rPr>
              <w:t>改善村民生活水平，提高群众幸福指数</w:t>
            </w:r>
          </w:p>
        </w:tc>
        <w:tc>
          <w:tcPr>
            <w:tcW w:w="3918" w:type="dxa"/>
            <w:gridSpan w:val="6"/>
            <w:tcBorders>
              <w:top w:val="single" w:color="auto" w:sz="4" w:space="0"/>
              <w:left w:val="nil"/>
              <w:bottom w:val="single" w:color="auto" w:sz="4" w:space="0"/>
              <w:right w:val="single" w:color="auto" w:sz="4" w:space="0"/>
            </w:tcBorders>
            <w:vAlign w:val="center"/>
          </w:tcPr>
          <w:p w14:paraId="21261F6F">
            <w:pPr>
              <w:widowControl/>
              <w:spacing w:line="240" w:lineRule="exact"/>
              <w:jc w:val="left"/>
              <w:rPr>
                <w:rFonts w:ascii="宋体" w:hAnsi="宋体" w:cs="宋体"/>
                <w:kern w:val="0"/>
                <w:sz w:val="18"/>
                <w:szCs w:val="18"/>
              </w:rPr>
            </w:pPr>
          </w:p>
          <w:p w14:paraId="470EDDE2">
            <w:pPr>
              <w:widowControl/>
              <w:spacing w:line="240" w:lineRule="exact"/>
              <w:jc w:val="center"/>
              <w:rPr>
                <w:rFonts w:ascii="宋体" w:hAnsi="宋体" w:cs="宋体"/>
                <w:kern w:val="0"/>
                <w:sz w:val="18"/>
                <w:szCs w:val="18"/>
              </w:rPr>
            </w:pPr>
            <w:r>
              <w:rPr>
                <w:rFonts w:hint="eastAsia" w:ascii="宋体" w:hAnsi="宋体" w:cs="宋体"/>
                <w:kern w:val="0"/>
                <w:sz w:val="18"/>
                <w:szCs w:val="18"/>
              </w:rPr>
              <w:t>改善了村民生活水平，提高了群众幸福指数</w:t>
            </w:r>
          </w:p>
        </w:tc>
      </w:tr>
      <w:tr w14:paraId="3BB2FEA4">
        <w:tblPrEx>
          <w:tblCellMar>
            <w:top w:w="0" w:type="dxa"/>
            <w:left w:w="108" w:type="dxa"/>
            <w:bottom w:w="0" w:type="dxa"/>
            <w:right w:w="108" w:type="dxa"/>
          </w:tblCellMar>
        </w:tblPrEx>
        <w:trPr>
          <w:trHeight w:val="725" w:hRule="exact"/>
        </w:trPr>
        <w:tc>
          <w:tcPr>
            <w:tcW w:w="567" w:type="dxa"/>
            <w:vMerge w:val="restart"/>
            <w:tcBorders>
              <w:top w:val="nil"/>
              <w:left w:val="single" w:color="auto" w:sz="4" w:space="0"/>
              <w:right w:val="single" w:color="auto" w:sz="4" w:space="0"/>
            </w:tcBorders>
            <w:vAlign w:val="center"/>
          </w:tcPr>
          <w:p w14:paraId="6EB4CAC3">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36F4F05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59F1C93A">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007D5CC9">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160EF49C">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DA077A3">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2EB0CE52">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BB9FB5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1AD7976A">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0FD654D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4F3DB43A">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60B0A5D5">
        <w:tblPrEx>
          <w:tblCellMar>
            <w:top w:w="0" w:type="dxa"/>
            <w:left w:w="108" w:type="dxa"/>
            <w:bottom w:w="0" w:type="dxa"/>
            <w:right w:w="108" w:type="dxa"/>
          </w:tblCellMar>
        </w:tblPrEx>
        <w:trPr>
          <w:trHeight w:val="560" w:hRule="exact"/>
        </w:trPr>
        <w:tc>
          <w:tcPr>
            <w:tcW w:w="567" w:type="dxa"/>
            <w:vMerge w:val="continue"/>
            <w:tcBorders>
              <w:left w:val="single" w:color="auto" w:sz="4" w:space="0"/>
              <w:right w:val="single" w:color="auto" w:sz="4" w:space="0"/>
            </w:tcBorders>
            <w:vAlign w:val="center"/>
          </w:tcPr>
          <w:p w14:paraId="492B5428">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28131CEE">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05404545">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14:paraId="0FDAB651">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受益人口数</w:t>
            </w:r>
          </w:p>
        </w:tc>
        <w:tc>
          <w:tcPr>
            <w:tcW w:w="1341" w:type="dxa"/>
            <w:gridSpan w:val="2"/>
            <w:tcBorders>
              <w:top w:val="nil"/>
              <w:left w:val="nil"/>
              <w:bottom w:val="single" w:color="auto" w:sz="4" w:space="0"/>
              <w:right w:val="single" w:color="auto" w:sz="4" w:space="0"/>
            </w:tcBorders>
            <w:vAlign w:val="center"/>
          </w:tcPr>
          <w:p w14:paraId="0885B8F2">
            <w:pPr>
              <w:keepNext w:val="0"/>
              <w:keepLines w:val="0"/>
              <w:widowControl/>
              <w:suppressLineNumbers w:val="0"/>
              <w:jc w:val="center"/>
              <w:textAlignment w:val="center"/>
              <w:rPr>
                <w:rFonts w:hint="default" w:ascii="宋体" w:hAnsi="宋体" w:cs="宋体"/>
                <w:kern w:val="0"/>
                <w:sz w:val="18"/>
                <w:szCs w:val="18"/>
                <w:lang w:val="en-US"/>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6940</w:t>
            </w:r>
          </w:p>
        </w:tc>
        <w:tc>
          <w:tcPr>
            <w:tcW w:w="1271" w:type="dxa"/>
            <w:tcBorders>
              <w:top w:val="nil"/>
              <w:left w:val="nil"/>
              <w:bottom w:val="single" w:color="auto" w:sz="4" w:space="0"/>
              <w:right w:val="single" w:color="auto" w:sz="4" w:space="0"/>
            </w:tcBorders>
            <w:vAlign w:val="center"/>
          </w:tcPr>
          <w:p w14:paraId="6CF9DE2C">
            <w:pPr>
              <w:keepNext w:val="0"/>
              <w:keepLines w:val="0"/>
              <w:widowControl/>
              <w:suppressLineNumbers w:val="0"/>
              <w:jc w:val="center"/>
              <w:textAlignment w:val="center"/>
              <w:rPr>
                <w:rFonts w:hint="default" w:ascii="宋体" w:hAnsi="宋体" w:cs="宋体"/>
                <w:kern w:val="0"/>
                <w:sz w:val="18"/>
                <w:szCs w:val="18"/>
                <w:lang w:val="en-US"/>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6940</w:t>
            </w:r>
          </w:p>
        </w:tc>
        <w:tc>
          <w:tcPr>
            <w:tcW w:w="657" w:type="dxa"/>
            <w:tcBorders>
              <w:top w:val="nil"/>
              <w:left w:val="nil"/>
              <w:bottom w:val="single" w:color="auto" w:sz="4" w:space="0"/>
              <w:right w:val="single" w:color="auto" w:sz="4" w:space="0"/>
            </w:tcBorders>
            <w:vAlign w:val="center"/>
          </w:tcPr>
          <w:p w14:paraId="747A1AF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ED074F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829BD42">
            <w:pPr>
              <w:widowControl/>
              <w:spacing w:line="240" w:lineRule="exact"/>
              <w:jc w:val="center"/>
              <w:rPr>
                <w:rFonts w:ascii="宋体" w:hAnsi="宋体" w:cs="宋体"/>
                <w:kern w:val="0"/>
                <w:sz w:val="18"/>
                <w:szCs w:val="18"/>
              </w:rPr>
            </w:pPr>
          </w:p>
        </w:tc>
      </w:tr>
      <w:tr w14:paraId="7336A66E">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6172B387">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1B6FBEF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8355724">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14:paraId="1590A061">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项目建设投资保障率</w:t>
            </w:r>
          </w:p>
        </w:tc>
        <w:tc>
          <w:tcPr>
            <w:tcW w:w="1341" w:type="dxa"/>
            <w:gridSpan w:val="2"/>
            <w:tcBorders>
              <w:top w:val="nil"/>
              <w:left w:val="nil"/>
              <w:bottom w:val="single" w:color="auto" w:sz="4" w:space="0"/>
              <w:right w:val="single" w:color="auto" w:sz="4" w:space="0"/>
            </w:tcBorders>
            <w:vAlign w:val="center"/>
          </w:tcPr>
          <w:p w14:paraId="754FF72F">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1271" w:type="dxa"/>
            <w:tcBorders>
              <w:top w:val="nil"/>
              <w:left w:val="nil"/>
              <w:bottom w:val="single" w:color="auto" w:sz="4" w:space="0"/>
              <w:right w:val="single" w:color="auto" w:sz="4" w:space="0"/>
            </w:tcBorders>
            <w:vAlign w:val="center"/>
          </w:tcPr>
          <w:p w14:paraId="0407B6E9">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657" w:type="dxa"/>
            <w:tcBorders>
              <w:top w:val="nil"/>
              <w:left w:val="nil"/>
              <w:bottom w:val="single" w:color="auto" w:sz="4" w:space="0"/>
              <w:right w:val="single" w:color="auto" w:sz="4" w:space="0"/>
            </w:tcBorders>
            <w:vAlign w:val="center"/>
          </w:tcPr>
          <w:p w14:paraId="34C8B9F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F9B54E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3F965B7E">
            <w:pPr>
              <w:widowControl/>
              <w:spacing w:line="240" w:lineRule="exact"/>
              <w:jc w:val="center"/>
              <w:rPr>
                <w:rFonts w:ascii="宋体" w:hAnsi="宋体" w:cs="宋体"/>
                <w:kern w:val="0"/>
                <w:sz w:val="18"/>
                <w:szCs w:val="18"/>
              </w:rPr>
            </w:pPr>
          </w:p>
        </w:tc>
      </w:tr>
      <w:tr w14:paraId="50D45B77">
        <w:tblPrEx>
          <w:tblCellMar>
            <w:top w:w="0" w:type="dxa"/>
            <w:left w:w="108" w:type="dxa"/>
            <w:bottom w:w="0" w:type="dxa"/>
            <w:right w:w="108" w:type="dxa"/>
          </w:tblCellMar>
        </w:tblPrEx>
        <w:trPr>
          <w:trHeight w:val="803" w:hRule="exact"/>
        </w:trPr>
        <w:tc>
          <w:tcPr>
            <w:tcW w:w="567" w:type="dxa"/>
            <w:vMerge w:val="continue"/>
            <w:tcBorders>
              <w:left w:val="single" w:color="auto" w:sz="4" w:space="0"/>
              <w:right w:val="single" w:color="auto" w:sz="4" w:space="0"/>
            </w:tcBorders>
            <w:vAlign w:val="center"/>
          </w:tcPr>
          <w:p w14:paraId="550531F7">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1620BDA">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65547D1E">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14:paraId="66DD071A">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按照项目进度完成资金使用率</w:t>
            </w:r>
          </w:p>
        </w:tc>
        <w:tc>
          <w:tcPr>
            <w:tcW w:w="1341" w:type="dxa"/>
            <w:gridSpan w:val="2"/>
            <w:tcBorders>
              <w:top w:val="nil"/>
              <w:left w:val="nil"/>
              <w:bottom w:val="single" w:color="auto" w:sz="4" w:space="0"/>
              <w:right w:val="single" w:color="auto" w:sz="4" w:space="0"/>
            </w:tcBorders>
            <w:vAlign w:val="center"/>
          </w:tcPr>
          <w:p w14:paraId="36EF1E60">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1271" w:type="dxa"/>
            <w:tcBorders>
              <w:top w:val="nil"/>
              <w:left w:val="nil"/>
              <w:bottom w:val="single" w:color="auto" w:sz="4" w:space="0"/>
              <w:right w:val="single" w:color="auto" w:sz="4" w:space="0"/>
            </w:tcBorders>
            <w:vAlign w:val="center"/>
          </w:tcPr>
          <w:p w14:paraId="4AB58232">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w:t>
            </w:r>
            <w:r>
              <w:rPr>
                <w:rStyle w:val="14"/>
                <w:lang w:val="en-US" w:eastAsia="zh-CN" w:bidi="ar"/>
              </w:rPr>
              <w:t>5%</w:t>
            </w:r>
          </w:p>
        </w:tc>
        <w:tc>
          <w:tcPr>
            <w:tcW w:w="657" w:type="dxa"/>
            <w:tcBorders>
              <w:top w:val="nil"/>
              <w:left w:val="nil"/>
              <w:bottom w:val="single" w:color="auto" w:sz="4" w:space="0"/>
              <w:right w:val="single" w:color="auto" w:sz="4" w:space="0"/>
            </w:tcBorders>
            <w:vAlign w:val="center"/>
          </w:tcPr>
          <w:p w14:paraId="7C7E48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16D4F1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3733E7FB">
            <w:pPr>
              <w:widowControl/>
              <w:spacing w:line="240" w:lineRule="exact"/>
              <w:rPr>
                <w:rFonts w:ascii="宋体" w:hAnsi="宋体" w:cs="宋体"/>
                <w:kern w:val="0"/>
                <w:sz w:val="18"/>
                <w:szCs w:val="18"/>
              </w:rPr>
            </w:pPr>
          </w:p>
        </w:tc>
      </w:tr>
      <w:tr w14:paraId="61446F9A">
        <w:tblPrEx>
          <w:tblCellMar>
            <w:top w:w="0" w:type="dxa"/>
            <w:left w:w="108" w:type="dxa"/>
            <w:bottom w:w="0" w:type="dxa"/>
            <w:right w:w="108" w:type="dxa"/>
          </w:tblCellMar>
        </w:tblPrEx>
        <w:trPr>
          <w:trHeight w:val="415" w:hRule="exact"/>
        </w:trPr>
        <w:tc>
          <w:tcPr>
            <w:tcW w:w="567" w:type="dxa"/>
            <w:vMerge w:val="continue"/>
            <w:tcBorders>
              <w:left w:val="single" w:color="auto" w:sz="4" w:space="0"/>
              <w:right w:val="single" w:color="auto" w:sz="4" w:space="0"/>
            </w:tcBorders>
            <w:vAlign w:val="center"/>
          </w:tcPr>
          <w:p w14:paraId="4B058A5E">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62D079BE">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365A957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14:paraId="7F858C84">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按预算资金完成率</w:t>
            </w:r>
          </w:p>
        </w:tc>
        <w:tc>
          <w:tcPr>
            <w:tcW w:w="1341" w:type="dxa"/>
            <w:gridSpan w:val="2"/>
            <w:tcBorders>
              <w:top w:val="nil"/>
              <w:left w:val="nil"/>
              <w:bottom w:val="single" w:color="auto" w:sz="4" w:space="0"/>
              <w:right w:val="single" w:color="auto" w:sz="4" w:space="0"/>
            </w:tcBorders>
            <w:vAlign w:val="center"/>
          </w:tcPr>
          <w:p w14:paraId="2A929F2E">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1271" w:type="dxa"/>
            <w:tcBorders>
              <w:top w:val="nil"/>
              <w:left w:val="nil"/>
              <w:bottom w:val="single" w:color="auto" w:sz="4" w:space="0"/>
              <w:right w:val="single" w:color="auto" w:sz="4" w:space="0"/>
            </w:tcBorders>
            <w:vAlign w:val="center"/>
          </w:tcPr>
          <w:p w14:paraId="6E0A77FF">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657" w:type="dxa"/>
            <w:tcBorders>
              <w:top w:val="nil"/>
              <w:left w:val="nil"/>
              <w:bottom w:val="single" w:color="auto" w:sz="4" w:space="0"/>
              <w:right w:val="single" w:color="auto" w:sz="4" w:space="0"/>
            </w:tcBorders>
            <w:vAlign w:val="center"/>
          </w:tcPr>
          <w:p w14:paraId="48DFCDB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258955D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0E5B6FBD">
            <w:pPr>
              <w:widowControl/>
              <w:spacing w:line="240" w:lineRule="exact"/>
              <w:jc w:val="center"/>
              <w:rPr>
                <w:rFonts w:ascii="宋体" w:hAnsi="宋体" w:cs="宋体"/>
                <w:kern w:val="0"/>
                <w:sz w:val="18"/>
                <w:szCs w:val="18"/>
              </w:rPr>
            </w:pPr>
          </w:p>
        </w:tc>
      </w:tr>
      <w:tr w14:paraId="0615529F">
        <w:tblPrEx>
          <w:tblCellMar>
            <w:top w:w="0" w:type="dxa"/>
            <w:left w:w="108" w:type="dxa"/>
            <w:bottom w:w="0" w:type="dxa"/>
            <w:right w:w="108" w:type="dxa"/>
          </w:tblCellMar>
        </w:tblPrEx>
        <w:trPr>
          <w:trHeight w:val="580" w:hRule="exact"/>
        </w:trPr>
        <w:tc>
          <w:tcPr>
            <w:tcW w:w="567" w:type="dxa"/>
            <w:vMerge w:val="continue"/>
            <w:tcBorders>
              <w:left w:val="single" w:color="auto" w:sz="4" w:space="0"/>
              <w:right w:val="single" w:color="auto" w:sz="4" w:space="0"/>
            </w:tcBorders>
            <w:vAlign w:val="center"/>
          </w:tcPr>
          <w:p w14:paraId="2BB83B9D">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67F790C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43732BCE">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668DD0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688A347A">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项目持续发挥作用期限</w:t>
            </w:r>
          </w:p>
        </w:tc>
        <w:tc>
          <w:tcPr>
            <w:tcW w:w="1341" w:type="dxa"/>
            <w:gridSpan w:val="2"/>
            <w:tcBorders>
              <w:top w:val="nil"/>
              <w:left w:val="nil"/>
              <w:bottom w:val="single" w:color="auto" w:sz="4" w:space="0"/>
              <w:right w:val="single" w:color="auto" w:sz="4" w:space="0"/>
            </w:tcBorders>
            <w:vAlign w:val="center"/>
          </w:tcPr>
          <w:p w14:paraId="0AECDFA2">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1271" w:type="dxa"/>
            <w:tcBorders>
              <w:top w:val="nil"/>
              <w:left w:val="nil"/>
              <w:bottom w:val="single" w:color="auto" w:sz="4" w:space="0"/>
              <w:right w:val="single" w:color="auto" w:sz="4" w:space="0"/>
            </w:tcBorders>
            <w:vAlign w:val="center"/>
          </w:tcPr>
          <w:p w14:paraId="32B47DD1">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657" w:type="dxa"/>
            <w:tcBorders>
              <w:top w:val="nil"/>
              <w:left w:val="nil"/>
              <w:bottom w:val="single" w:color="auto" w:sz="4" w:space="0"/>
              <w:right w:val="single" w:color="auto" w:sz="4" w:space="0"/>
            </w:tcBorders>
            <w:vAlign w:val="center"/>
          </w:tcPr>
          <w:p w14:paraId="3A711CE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2014D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6C5218D3">
            <w:pPr>
              <w:widowControl/>
              <w:spacing w:line="240" w:lineRule="exact"/>
              <w:jc w:val="center"/>
              <w:rPr>
                <w:rFonts w:ascii="宋体" w:hAnsi="宋体" w:cs="宋体"/>
                <w:kern w:val="0"/>
                <w:sz w:val="18"/>
                <w:szCs w:val="18"/>
              </w:rPr>
            </w:pPr>
          </w:p>
        </w:tc>
      </w:tr>
      <w:tr w14:paraId="46A90C7D">
        <w:tblPrEx>
          <w:tblCellMar>
            <w:top w:w="0" w:type="dxa"/>
            <w:left w:w="108" w:type="dxa"/>
            <w:bottom w:w="0" w:type="dxa"/>
            <w:right w:w="108" w:type="dxa"/>
          </w:tblCellMar>
        </w:tblPrEx>
        <w:trPr>
          <w:trHeight w:val="1343" w:hRule="exact"/>
        </w:trPr>
        <w:tc>
          <w:tcPr>
            <w:tcW w:w="567" w:type="dxa"/>
            <w:vMerge w:val="continue"/>
            <w:tcBorders>
              <w:left w:val="single" w:color="auto" w:sz="4" w:space="0"/>
              <w:right w:val="single" w:color="auto" w:sz="4" w:space="0"/>
            </w:tcBorders>
            <w:vAlign w:val="center"/>
          </w:tcPr>
          <w:p w14:paraId="48D17522">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3C41BF7">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CD84C0F">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58CA55F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04E000F2">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带动社会资金投入与扶持奖励资金的比例</w:t>
            </w:r>
          </w:p>
        </w:tc>
        <w:tc>
          <w:tcPr>
            <w:tcW w:w="1341" w:type="dxa"/>
            <w:gridSpan w:val="2"/>
            <w:tcBorders>
              <w:top w:val="nil"/>
              <w:left w:val="nil"/>
              <w:bottom w:val="single" w:color="auto" w:sz="4" w:space="0"/>
              <w:right w:val="single" w:color="auto" w:sz="4" w:space="0"/>
            </w:tcBorders>
            <w:vAlign w:val="center"/>
          </w:tcPr>
          <w:p w14:paraId="7F175E05">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1271" w:type="dxa"/>
            <w:tcBorders>
              <w:top w:val="nil"/>
              <w:left w:val="nil"/>
              <w:bottom w:val="single" w:color="auto" w:sz="4" w:space="0"/>
              <w:right w:val="single" w:color="auto" w:sz="4" w:space="0"/>
            </w:tcBorders>
            <w:vAlign w:val="center"/>
          </w:tcPr>
          <w:p w14:paraId="20F81B95">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657" w:type="dxa"/>
            <w:tcBorders>
              <w:top w:val="nil"/>
              <w:left w:val="nil"/>
              <w:bottom w:val="single" w:color="auto" w:sz="4" w:space="0"/>
              <w:right w:val="single" w:color="auto" w:sz="4" w:space="0"/>
            </w:tcBorders>
            <w:vAlign w:val="center"/>
          </w:tcPr>
          <w:p w14:paraId="5B0359C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732D5185">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300" w:type="dxa"/>
            <w:gridSpan w:val="2"/>
            <w:tcBorders>
              <w:top w:val="single" w:color="auto" w:sz="4" w:space="0"/>
              <w:left w:val="nil"/>
              <w:bottom w:val="single" w:color="auto" w:sz="4" w:space="0"/>
              <w:right w:val="single" w:color="auto" w:sz="4" w:space="0"/>
            </w:tcBorders>
            <w:vAlign w:val="center"/>
          </w:tcPr>
          <w:p w14:paraId="1C180B29">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带动效果不明显</w:t>
            </w:r>
          </w:p>
        </w:tc>
      </w:tr>
      <w:tr w14:paraId="4E0EFDBA">
        <w:tblPrEx>
          <w:tblCellMar>
            <w:top w:w="0" w:type="dxa"/>
            <w:left w:w="108" w:type="dxa"/>
            <w:bottom w:w="0" w:type="dxa"/>
            <w:right w:w="108" w:type="dxa"/>
          </w:tblCellMar>
        </w:tblPrEx>
        <w:trPr>
          <w:trHeight w:val="575" w:hRule="exact"/>
        </w:trPr>
        <w:tc>
          <w:tcPr>
            <w:tcW w:w="567" w:type="dxa"/>
            <w:vMerge w:val="continue"/>
            <w:tcBorders>
              <w:left w:val="single" w:color="auto" w:sz="4" w:space="0"/>
              <w:right w:val="single" w:color="auto" w:sz="4" w:space="0"/>
            </w:tcBorders>
            <w:vAlign w:val="center"/>
          </w:tcPr>
          <w:p w14:paraId="593FD4A2">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6275158">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70B02C5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363719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14:paraId="677883F6">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能够长期较好的发挥作用</w:t>
            </w:r>
          </w:p>
        </w:tc>
        <w:tc>
          <w:tcPr>
            <w:tcW w:w="1341" w:type="dxa"/>
            <w:gridSpan w:val="2"/>
            <w:tcBorders>
              <w:top w:val="nil"/>
              <w:left w:val="nil"/>
              <w:bottom w:val="single" w:color="auto" w:sz="4" w:space="0"/>
              <w:right w:val="single" w:color="auto" w:sz="4" w:space="0"/>
            </w:tcBorders>
            <w:vAlign w:val="center"/>
          </w:tcPr>
          <w:p w14:paraId="4AE82F18">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1271" w:type="dxa"/>
            <w:tcBorders>
              <w:top w:val="nil"/>
              <w:left w:val="nil"/>
              <w:bottom w:val="single" w:color="auto" w:sz="4" w:space="0"/>
              <w:right w:val="single" w:color="auto" w:sz="4" w:space="0"/>
            </w:tcBorders>
            <w:vAlign w:val="center"/>
          </w:tcPr>
          <w:p w14:paraId="40CE2F62">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≥90%</w:t>
            </w:r>
          </w:p>
        </w:tc>
        <w:tc>
          <w:tcPr>
            <w:tcW w:w="657" w:type="dxa"/>
            <w:tcBorders>
              <w:top w:val="nil"/>
              <w:left w:val="nil"/>
              <w:bottom w:val="single" w:color="auto" w:sz="4" w:space="0"/>
              <w:right w:val="single" w:color="auto" w:sz="4" w:space="0"/>
            </w:tcBorders>
            <w:vAlign w:val="center"/>
          </w:tcPr>
          <w:p w14:paraId="7ACBF8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659A03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0016CA06">
            <w:pPr>
              <w:widowControl/>
              <w:spacing w:line="240" w:lineRule="exact"/>
              <w:jc w:val="center"/>
              <w:rPr>
                <w:rFonts w:ascii="宋体" w:hAnsi="宋体" w:cs="宋体"/>
                <w:kern w:val="0"/>
                <w:sz w:val="18"/>
                <w:szCs w:val="18"/>
              </w:rPr>
            </w:pPr>
          </w:p>
        </w:tc>
      </w:tr>
      <w:tr w14:paraId="21FD31EC">
        <w:tblPrEx>
          <w:tblCellMar>
            <w:top w:w="0" w:type="dxa"/>
            <w:left w:w="108" w:type="dxa"/>
            <w:bottom w:w="0" w:type="dxa"/>
            <w:right w:w="108" w:type="dxa"/>
          </w:tblCellMar>
        </w:tblPrEx>
        <w:trPr>
          <w:trHeight w:val="512" w:hRule="exact"/>
        </w:trPr>
        <w:tc>
          <w:tcPr>
            <w:tcW w:w="567" w:type="dxa"/>
            <w:vMerge w:val="continue"/>
            <w:tcBorders>
              <w:left w:val="single" w:color="auto" w:sz="4" w:space="0"/>
              <w:bottom w:val="single" w:color="auto" w:sz="4" w:space="0"/>
              <w:right w:val="single" w:color="auto" w:sz="4" w:space="0"/>
            </w:tcBorders>
            <w:vAlign w:val="center"/>
          </w:tcPr>
          <w:p w14:paraId="4A969B8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6D19C73E">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811B59C">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14:paraId="7EE8DC5D">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加强节约集约利用，促进生态文明建设</w:t>
            </w:r>
          </w:p>
        </w:tc>
        <w:tc>
          <w:tcPr>
            <w:tcW w:w="1341" w:type="dxa"/>
            <w:gridSpan w:val="2"/>
            <w:tcBorders>
              <w:top w:val="nil"/>
              <w:left w:val="nil"/>
              <w:bottom w:val="single" w:color="auto" w:sz="4" w:space="0"/>
              <w:right w:val="single" w:color="auto" w:sz="4" w:space="0"/>
            </w:tcBorders>
            <w:vAlign w:val="center"/>
          </w:tcPr>
          <w:p w14:paraId="3B9E413C">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1271" w:type="dxa"/>
            <w:tcBorders>
              <w:top w:val="nil"/>
              <w:left w:val="nil"/>
              <w:bottom w:val="single" w:color="auto" w:sz="4" w:space="0"/>
              <w:right w:val="single" w:color="auto" w:sz="4" w:space="0"/>
            </w:tcBorders>
            <w:vAlign w:val="center"/>
          </w:tcPr>
          <w:p w14:paraId="121932E2">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657" w:type="dxa"/>
            <w:tcBorders>
              <w:top w:val="nil"/>
              <w:left w:val="nil"/>
              <w:bottom w:val="single" w:color="auto" w:sz="4" w:space="0"/>
              <w:right w:val="single" w:color="auto" w:sz="4" w:space="0"/>
            </w:tcBorders>
            <w:vAlign w:val="center"/>
          </w:tcPr>
          <w:p w14:paraId="398AD3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5343FD2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26BD9421">
            <w:pPr>
              <w:widowControl/>
              <w:spacing w:line="240" w:lineRule="exact"/>
              <w:jc w:val="center"/>
              <w:rPr>
                <w:rFonts w:ascii="宋体" w:hAnsi="宋体" w:cs="宋体"/>
                <w:kern w:val="0"/>
                <w:sz w:val="18"/>
                <w:szCs w:val="18"/>
              </w:rPr>
            </w:pPr>
          </w:p>
        </w:tc>
      </w:tr>
      <w:tr w14:paraId="2875CDC4">
        <w:tblPrEx>
          <w:tblCellMar>
            <w:top w:w="0" w:type="dxa"/>
            <w:left w:w="108" w:type="dxa"/>
            <w:bottom w:w="0" w:type="dxa"/>
            <w:right w:w="108" w:type="dxa"/>
          </w:tblCellMar>
        </w:tblPrEx>
        <w:trPr>
          <w:trHeight w:val="770"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2D127FCF">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125794D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1520C8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46FB1E6F">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2D9F99D0">
            <w:pPr>
              <w:keepNext w:val="0"/>
              <w:keepLines w:val="0"/>
              <w:widowControl/>
              <w:suppressLineNumbers w:val="0"/>
              <w:jc w:val="left"/>
              <w:textAlignment w:val="center"/>
              <w:rPr>
                <w:rFonts w:ascii="宋体" w:hAnsi="宋体" w:cs="宋体"/>
                <w:sz w:val="18"/>
                <w:szCs w:val="18"/>
              </w:rPr>
            </w:pPr>
            <w:r>
              <w:rPr>
                <w:rFonts w:hint="eastAsia" w:ascii="宋体" w:hAnsi="宋体" w:eastAsia="宋体" w:cs="宋体"/>
                <w:i w:val="0"/>
                <w:iCs w:val="0"/>
                <w:color w:val="000000"/>
                <w:kern w:val="0"/>
                <w:sz w:val="16"/>
                <w:szCs w:val="16"/>
                <w:u w:val="none"/>
                <w:lang w:val="en-US" w:eastAsia="zh-CN" w:bidi="ar"/>
              </w:rPr>
              <w:t>群众满意数量占总数的比例</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6D6A4A59">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1271" w:type="dxa"/>
            <w:tcBorders>
              <w:top w:val="single" w:color="auto" w:sz="4" w:space="0"/>
              <w:left w:val="single" w:color="auto" w:sz="4" w:space="0"/>
              <w:bottom w:val="single" w:color="auto" w:sz="4" w:space="0"/>
              <w:right w:val="single" w:color="auto" w:sz="4" w:space="0"/>
            </w:tcBorders>
            <w:vAlign w:val="center"/>
          </w:tcPr>
          <w:p w14:paraId="25FDE964">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16"/>
                <w:szCs w:val="16"/>
                <w:u w:val="none"/>
                <w:lang w:val="en-US" w:eastAsia="zh-CN" w:bidi="ar"/>
              </w:rPr>
              <w:t>≥95%</w:t>
            </w:r>
          </w:p>
        </w:tc>
        <w:tc>
          <w:tcPr>
            <w:tcW w:w="657" w:type="dxa"/>
            <w:tcBorders>
              <w:top w:val="single" w:color="auto" w:sz="4" w:space="0"/>
              <w:left w:val="single" w:color="auto" w:sz="4" w:space="0"/>
              <w:bottom w:val="single" w:color="auto" w:sz="4" w:space="0"/>
              <w:right w:val="single" w:color="auto" w:sz="4" w:space="0"/>
            </w:tcBorders>
            <w:vAlign w:val="center"/>
          </w:tcPr>
          <w:p w14:paraId="0E56E2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687C596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59AF9AF2">
            <w:pPr>
              <w:widowControl/>
              <w:spacing w:line="240" w:lineRule="exact"/>
              <w:jc w:val="center"/>
              <w:rPr>
                <w:rFonts w:ascii="宋体" w:hAnsi="宋体" w:cs="宋体"/>
                <w:kern w:val="0"/>
                <w:sz w:val="18"/>
                <w:szCs w:val="18"/>
              </w:rPr>
            </w:pPr>
          </w:p>
        </w:tc>
      </w:tr>
      <w:tr w14:paraId="3996EA55">
        <w:tblPrEx>
          <w:tblCellMar>
            <w:top w:w="0" w:type="dxa"/>
            <w:left w:w="108" w:type="dxa"/>
            <w:bottom w:w="0" w:type="dxa"/>
            <w:right w:w="108" w:type="dxa"/>
          </w:tblCellMar>
        </w:tblPrEx>
        <w:trPr>
          <w:trHeight w:val="315"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59BA7A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1233FEB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7458FCF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7830D000">
            <w:pPr>
              <w:widowControl/>
              <w:spacing w:line="240" w:lineRule="exact"/>
              <w:jc w:val="center"/>
              <w:rPr>
                <w:rFonts w:ascii="宋体" w:hAnsi="宋体" w:cs="宋体"/>
                <w:kern w:val="0"/>
                <w:sz w:val="18"/>
                <w:szCs w:val="18"/>
              </w:rPr>
            </w:pPr>
          </w:p>
        </w:tc>
      </w:tr>
      <w:tr w14:paraId="0C10EF6D">
        <w:tblPrEx>
          <w:tblCellMar>
            <w:top w:w="0" w:type="dxa"/>
            <w:left w:w="108" w:type="dxa"/>
            <w:bottom w:w="0" w:type="dxa"/>
            <w:right w:w="108" w:type="dxa"/>
          </w:tblCellMar>
        </w:tblPrEx>
        <w:trPr>
          <w:trHeight w:val="373"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5993879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5631B53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70C7EE2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1D59912D">
            <w:pPr>
              <w:widowControl/>
              <w:spacing w:line="240" w:lineRule="exact"/>
              <w:jc w:val="center"/>
              <w:rPr>
                <w:rFonts w:ascii="宋体" w:hAnsi="宋体" w:cs="宋体"/>
                <w:kern w:val="0"/>
                <w:sz w:val="18"/>
                <w:szCs w:val="18"/>
              </w:rPr>
            </w:pPr>
          </w:p>
        </w:tc>
      </w:tr>
    </w:tbl>
    <w:p w14:paraId="3F30D339">
      <w:pPr>
        <w:widowControl/>
        <w:spacing w:line="560" w:lineRule="exact"/>
        <w:jc w:val="both"/>
        <w:rPr>
          <w:rFonts w:hint="eastAsia"/>
          <w:sz w:val="21"/>
          <w:szCs w:val="21"/>
        </w:rPr>
      </w:pPr>
      <w:r>
        <w:rPr>
          <w:rFonts w:hint="eastAsia"/>
          <w:sz w:val="21"/>
          <w:szCs w:val="21"/>
        </w:rPr>
        <w:t>注：其中预算执行率固定为10分，其中各项指标90分，总分100</w:t>
      </w:r>
    </w:p>
    <w:p w14:paraId="238EEB8A">
      <w:pPr>
        <w:widowControl/>
        <w:spacing w:line="560" w:lineRule="exact"/>
        <w:jc w:val="both"/>
        <w:rPr>
          <w:rFonts w:hint="eastAsia"/>
          <w:sz w:val="21"/>
          <w:szCs w:val="21"/>
        </w:rPr>
      </w:pPr>
    </w:p>
    <w:p w14:paraId="0880C817">
      <w:pPr>
        <w:widowControl/>
        <w:spacing w:line="560" w:lineRule="exact"/>
        <w:jc w:val="center"/>
        <w:rPr>
          <w:rFonts w:hint="eastAsia" w:ascii="方正小标宋简体" w:hAnsi="方正小标宋简体" w:eastAsia="方正小标宋简体" w:cs="方正小标宋简体"/>
          <w:b w:val="0"/>
          <w:bCs w:val="0"/>
          <w:kern w:val="0"/>
          <w:sz w:val="44"/>
          <w:szCs w:val="44"/>
          <w:lang w:val="en-US" w:eastAsia="zh-CN"/>
        </w:rPr>
      </w:pPr>
    </w:p>
    <w:p w14:paraId="75EC4041">
      <w:pPr>
        <w:widowControl/>
        <w:spacing w:line="560" w:lineRule="exact"/>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附件2</w:t>
      </w:r>
    </w:p>
    <w:p w14:paraId="64DC29C3">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val="en-US" w:eastAsia="zh-CN"/>
        </w:rPr>
        <w:t>遵化市</w:t>
      </w:r>
      <w:r>
        <w:rPr>
          <w:rFonts w:hint="eastAsia" w:ascii="方正小标宋简体" w:hAnsi="方正小标宋简体" w:eastAsia="方正小标宋简体" w:cs="方正小标宋简体"/>
          <w:b w:val="0"/>
          <w:bCs w:val="0"/>
          <w:kern w:val="0"/>
          <w:sz w:val="44"/>
          <w:szCs w:val="44"/>
          <w:lang w:eastAsia="zh-CN"/>
        </w:rPr>
        <w:t>东新庄</w:t>
      </w:r>
      <w:r>
        <w:rPr>
          <w:rFonts w:hint="eastAsia" w:ascii="方正小标宋简体" w:hAnsi="方正小标宋简体" w:eastAsia="方正小标宋简体" w:cs="方正小标宋简体"/>
          <w:b w:val="0"/>
          <w:bCs w:val="0"/>
          <w:kern w:val="0"/>
          <w:sz w:val="44"/>
          <w:szCs w:val="44"/>
        </w:rPr>
        <w:t>镇人民政府</w:t>
      </w:r>
    </w:p>
    <w:p w14:paraId="79087217">
      <w:pPr>
        <w:widowControl/>
        <w:spacing w:line="560" w:lineRule="exact"/>
        <w:jc w:val="center"/>
        <w:rPr>
          <w:rFonts w:hint="default"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2021年扶持壮大村集体经济</w:t>
      </w:r>
    </w:p>
    <w:p w14:paraId="32414552">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项目支出绩效自评报告</w:t>
      </w:r>
    </w:p>
    <w:p w14:paraId="27B2BC60">
      <w:pPr>
        <w:spacing w:line="580" w:lineRule="exact"/>
        <w:rPr>
          <w:rFonts w:ascii="仿宋" w:hAnsi="仿宋" w:eastAsia="仿宋"/>
          <w:szCs w:val="32"/>
        </w:rPr>
      </w:pPr>
    </w:p>
    <w:p w14:paraId="67E6AE02">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一、基本情况</w:t>
      </w:r>
    </w:p>
    <w:p w14:paraId="75B15CFF">
      <w:pPr>
        <w:spacing w:line="600" w:lineRule="exact"/>
        <w:ind w:firstLine="640" w:firstLineChars="200"/>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479147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该项目专项用于我镇</w:t>
      </w:r>
      <w:r>
        <w:rPr>
          <w:rFonts w:hint="eastAsia" w:ascii="方正仿宋简体" w:hAnsi="方正仿宋简体" w:eastAsia="方正仿宋简体" w:cs="方正仿宋简体"/>
          <w:szCs w:val="32"/>
          <w:lang w:val="en-US" w:eastAsia="zh-CN"/>
        </w:rPr>
        <w:t>3个村建设制菌项目，打造纯天然无公害绿色有机食品，形成品牌优势，提高产值</w:t>
      </w:r>
      <w:r>
        <w:rPr>
          <w:rFonts w:hint="eastAsia" w:ascii="方正仿宋简体" w:hAnsi="方正仿宋简体" w:eastAsia="方正仿宋简体" w:cs="方正仿宋简体"/>
          <w:szCs w:val="32"/>
        </w:rPr>
        <w:t>。</w:t>
      </w:r>
      <w:r>
        <w:rPr>
          <w:rFonts w:hint="eastAsia" w:ascii="方正仿宋简体" w:hAnsi="方正仿宋简体" w:eastAsia="方正仿宋简体" w:cs="方正仿宋简体"/>
          <w:szCs w:val="32"/>
          <w:lang w:val="en-US" w:eastAsia="zh-CN"/>
        </w:rPr>
        <w:t>随后逐年逐步扩大规模和范围，增加集体收入。</w:t>
      </w:r>
      <w:r>
        <w:rPr>
          <w:rFonts w:hint="eastAsia" w:ascii="方正仿宋简体" w:hAnsi="方正仿宋简体" w:eastAsia="方正仿宋简体" w:cs="方正仿宋简体"/>
          <w:szCs w:val="32"/>
          <w:lang w:val="zh-CN"/>
        </w:rPr>
        <w:t>该项目年初预算</w:t>
      </w:r>
      <w:r>
        <w:rPr>
          <w:rFonts w:hint="eastAsia" w:ascii="方正仿宋简体" w:hAnsi="方正仿宋简体" w:eastAsia="方正仿宋简体" w:cs="方正仿宋简体"/>
          <w:szCs w:val="32"/>
          <w:lang w:val="en-US" w:eastAsia="zh-CN"/>
        </w:rPr>
        <w:t>135</w:t>
      </w:r>
      <w:r>
        <w:rPr>
          <w:rFonts w:hint="eastAsia" w:ascii="方正仿宋简体" w:hAnsi="方正仿宋简体" w:eastAsia="方正仿宋简体" w:cs="方正仿宋简体"/>
          <w:szCs w:val="32"/>
          <w:lang w:val="zh-CN"/>
        </w:rPr>
        <w:t>万元，实际拨付</w:t>
      </w:r>
      <w:r>
        <w:rPr>
          <w:rFonts w:hint="eastAsia" w:ascii="方正仿宋简体" w:hAnsi="方正仿宋简体" w:eastAsia="方正仿宋简体" w:cs="方正仿宋简体"/>
          <w:szCs w:val="32"/>
          <w:lang w:val="en-US" w:eastAsia="zh-CN"/>
        </w:rPr>
        <w:t>135</w:t>
      </w:r>
      <w:r>
        <w:rPr>
          <w:rFonts w:hint="eastAsia" w:ascii="方正仿宋简体" w:hAnsi="方正仿宋简体" w:eastAsia="方正仿宋简体" w:cs="方正仿宋简体"/>
          <w:szCs w:val="32"/>
          <w:lang w:val="zh-CN"/>
        </w:rPr>
        <w:t>万元，实际支出</w:t>
      </w:r>
      <w:r>
        <w:rPr>
          <w:rFonts w:hint="eastAsia" w:ascii="方正仿宋简体" w:hAnsi="方正仿宋简体" w:eastAsia="方正仿宋简体" w:cs="方正仿宋简体"/>
          <w:szCs w:val="32"/>
          <w:lang w:val="en-US" w:eastAsia="zh-CN"/>
        </w:rPr>
        <w:t>135</w:t>
      </w:r>
      <w:r>
        <w:rPr>
          <w:rFonts w:hint="eastAsia" w:ascii="方正仿宋简体" w:hAnsi="方正仿宋简体" w:eastAsia="方正仿宋简体" w:cs="方正仿宋简体"/>
          <w:szCs w:val="32"/>
          <w:lang w:val="zh-CN"/>
        </w:rPr>
        <w:t>万元</w:t>
      </w:r>
      <w:r>
        <w:rPr>
          <w:rFonts w:hint="eastAsia" w:ascii="方正仿宋简体" w:hAnsi="方正仿宋简体" w:eastAsia="方正仿宋简体" w:cs="方正仿宋简体"/>
          <w:szCs w:val="32"/>
        </w:rPr>
        <w:t>。</w:t>
      </w:r>
    </w:p>
    <w:p w14:paraId="3566019C">
      <w:pPr>
        <w:spacing w:line="560" w:lineRule="exact"/>
        <w:ind w:firstLine="480" w:firstLineChars="15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384622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szCs w:val="32"/>
          <w:lang w:val="en-US" w:eastAsia="zh-CN"/>
        </w:rPr>
      </w:pPr>
      <w:r>
        <w:rPr>
          <w:rFonts w:hint="eastAsia" w:ascii="仿宋_GB2312" w:eastAsia="仿宋_GB2312"/>
          <w:szCs w:val="32"/>
          <w:lang w:val="en-US" w:eastAsia="zh-CN"/>
        </w:rPr>
        <w:t>按照上级关于村级集体经济发展的决策部署，推进农村生产关系的适应性变革，促进建立农业农村可持续发展新模式，进一步推动东新庄镇南营、南岗、小马坊村村级集体经济发展，使农村集体经济保质增量，发展壮大，切实加强和改进新形势下农村工作，夯实村集体经济基础，促进本村社会主义新农村建设纵深推进。</w:t>
      </w:r>
    </w:p>
    <w:p w14:paraId="7024D3DF">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二、绩效评价工作开展情况</w:t>
      </w:r>
    </w:p>
    <w:p w14:paraId="1D4D523D">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7745F72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专项资金的管理和使用按照相关规定要求，对专项资金使用情况组织开展重点绩效评价和监督，加强和规范项目资金支出绩效管理，提高财政资金使用效益。对我镇</w:t>
      </w:r>
      <w:r>
        <w:rPr>
          <w:rFonts w:hint="eastAsia" w:ascii="方正仿宋简体" w:hAnsi="仿宋" w:eastAsia="方正仿宋简体"/>
          <w:szCs w:val="32"/>
          <w:lang w:val="en-US" w:eastAsia="zh-CN"/>
        </w:rPr>
        <w:t>2021年扶持壮大村集体经济</w:t>
      </w:r>
      <w:r>
        <w:rPr>
          <w:rFonts w:hint="eastAsia" w:ascii="方正仿宋简体" w:hAnsi="仿宋" w:eastAsia="方正仿宋简体"/>
          <w:szCs w:val="32"/>
        </w:rPr>
        <w:t>项目年初绩效目标指标的实现情况进行绩效自评。</w:t>
      </w:r>
    </w:p>
    <w:p w14:paraId="7FD26D3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2BE81EBE">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7171179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033"/>
        <w:gridCol w:w="1425"/>
        <w:gridCol w:w="2370"/>
        <w:gridCol w:w="2321"/>
        <w:gridCol w:w="685"/>
        <w:gridCol w:w="538"/>
      </w:tblGrid>
      <w:tr w14:paraId="5D37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10F17A2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033" w:type="dxa"/>
            <w:vAlign w:val="center"/>
          </w:tcPr>
          <w:p w14:paraId="191C96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1425" w:type="dxa"/>
            <w:vAlign w:val="center"/>
          </w:tcPr>
          <w:p w14:paraId="10EC018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370" w:type="dxa"/>
            <w:vAlign w:val="center"/>
          </w:tcPr>
          <w:p w14:paraId="574FC2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321" w:type="dxa"/>
            <w:vAlign w:val="center"/>
          </w:tcPr>
          <w:p w14:paraId="2B2A257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30F62B0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259CCC1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7FB3E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jc w:val="center"/>
        </w:trPr>
        <w:tc>
          <w:tcPr>
            <w:tcW w:w="688" w:type="dxa"/>
            <w:vMerge w:val="restart"/>
            <w:vAlign w:val="center"/>
          </w:tcPr>
          <w:p w14:paraId="170455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A175D2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033" w:type="dxa"/>
            <w:vAlign w:val="center"/>
          </w:tcPr>
          <w:p w14:paraId="4739DD2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1425" w:type="dxa"/>
            <w:vAlign w:val="center"/>
          </w:tcPr>
          <w:p w14:paraId="6A1C20E7">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受益人口数</w:t>
            </w:r>
          </w:p>
        </w:tc>
        <w:tc>
          <w:tcPr>
            <w:tcW w:w="2370" w:type="dxa"/>
            <w:vAlign w:val="center"/>
          </w:tcPr>
          <w:p w14:paraId="1773A8BB">
            <w:pPr>
              <w:jc w:val="center"/>
              <w:rPr>
                <w:rFonts w:hint="default" w:ascii="方正仿宋简体" w:hAnsi="方正仿宋简体" w:eastAsia="方正仿宋简体" w:cs="方正仿宋简体"/>
                <w:kern w:val="0"/>
                <w:sz w:val="24"/>
                <w:szCs w:val="24"/>
                <w:lang w:val="en-US"/>
              </w:rPr>
            </w:pPr>
            <w:r>
              <w:rPr>
                <w:rFonts w:hint="eastAsia" w:ascii="方正仿宋简体" w:hAnsi="仿宋" w:eastAsia="方正仿宋简体"/>
                <w:kern w:val="0"/>
                <w:sz w:val="24"/>
              </w:rPr>
              <w:t>反映受益人口人数</w:t>
            </w:r>
          </w:p>
        </w:tc>
        <w:tc>
          <w:tcPr>
            <w:tcW w:w="2321" w:type="dxa"/>
            <w:vAlign w:val="center"/>
          </w:tcPr>
          <w:p w14:paraId="7631FE6D">
            <w:pPr>
              <w:widowControl/>
              <w:spacing w:line="440" w:lineRule="exact"/>
              <w:jc w:val="center"/>
              <w:rPr>
                <w:rFonts w:hint="default" w:ascii="方正仿宋简体" w:hAnsi="方正仿宋简体" w:eastAsia="方正仿宋简体" w:cs="方正仿宋简体"/>
                <w:kern w:val="0"/>
                <w:sz w:val="24"/>
                <w:szCs w:val="24"/>
                <w:lang w:val="en-US"/>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C95240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7228BB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923E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7" w:hRule="atLeast"/>
          <w:jc w:val="center"/>
        </w:trPr>
        <w:tc>
          <w:tcPr>
            <w:tcW w:w="688" w:type="dxa"/>
            <w:vMerge w:val="continue"/>
            <w:vAlign w:val="center"/>
          </w:tcPr>
          <w:p w14:paraId="1D8EECDC">
            <w:pPr>
              <w:widowControl/>
              <w:spacing w:line="440" w:lineRule="exact"/>
              <w:jc w:val="left"/>
              <w:rPr>
                <w:rFonts w:ascii="方正仿宋简体" w:hAnsi="仿宋" w:eastAsia="方正仿宋简体"/>
                <w:kern w:val="0"/>
                <w:sz w:val="24"/>
              </w:rPr>
            </w:pPr>
          </w:p>
        </w:tc>
        <w:tc>
          <w:tcPr>
            <w:tcW w:w="1033" w:type="dxa"/>
            <w:vAlign w:val="center"/>
          </w:tcPr>
          <w:p w14:paraId="4EBD668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1425" w:type="dxa"/>
            <w:vAlign w:val="center"/>
          </w:tcPr>
          <w:p w14:paraId="7129DB09">
            <w:pPr>
              <w:jc w:val="left"/>
              <w:rPr>
                <w:rFonts w:hint="eastAsia" w:ascii="方正仿宋简体" w:hAnsi="方正仿宋简体" w:eastAsia="方正仿宋简体" w:cs="方正仿宋简体"/>
                <w:color w:val="000000"/>
                <w:kern w:val="0"/>
                <w:sz w:val="24"/>
                <w:szCs w:val="24"/>
              </w:rPr>
            </w:pPr>
            <w:r>
              <w:rPr>
                <w:rFonts w:hint="eastAsia" w:ascii="方正仿宋简体" w:hAnsi="方正小标宋简体" w:eastAsia="方正仿宋简体"/>
                <w:color w:val="000000"/>
                <w:sz w:val="24"/>
              </w:rPr>
              <w:t>项目建资金保障率</w:t>
            </w:r>
          </w:p>
        </w:tc>
        <w:tc>
          <w:tcPr>
            <w:tcW w:w="2370" w:type="dxa"/>
            <w:vAlign w:val="center"/>
          </w:tcPr>
          <w:p w14:paraId="6D27B044">
            <w:pPr>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反映建设资金保障程度</w:t>
            </w:r>
          </w:p>
        </w:tc>
        <w:tc>
          <w:tcPr>
            <w:tcW w:w="2321" w:type="dxa"/>
            <w:vAlign w:val="center"/>
          </w:tcPr>
          <w:p w14:paraId="3208E203">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AAFACE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45FEC45">
            <w:pPr>
              <w:widowControl/>
              <w:spacing w:line="440" w:lineRule="exact"/>
              <w:jc w:val="center"/>
              <w:rPr>
                <w:rFonts w:hint="default" w:ascii="方正仿宋简体" w:hAnsi="仿宋" w:eastAsia="方正仿宋简体"/>
                <w:kern w:val="0"/>
                <w:sz w:val="24"/>
                <w:lang w:val="en-US" w:eastAsia="zh-CN"/>
              </w:rPr>
            </w:pPr>
            <w:r>
              <w:rPr>
                <w:rFonts w:hint="eastAsia" w:ascii="方正仿宋简体" w:hAnsi="仿宋" w:eastAsia="方正仿宋简体"/>
                <w:kern w:val="0"/>
                <w:sz w:val="24"/>
              </w:rPr>
              <w:t>10</w:t>
            </w:r>
          </w:p>
        </w:tc>
      </w:tr>
      <w:tr w14:paraId="0F6F6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jc w:val="center"/>
        </w:trPr>
        <w:tc>
          <w:tcPr>
            <w:tcW w:w="688" w:type="dxa"/>
            <w:vMerge w:val="continue"/>
            <w:vAlign w:val="center"/>
          </w:tcPr>
          <w:p w14:paraId="5A5D8EAB">
            <w:pPr>
              <w:widowControl/>
              <w:spacing w:line="440" w:lineRule="exact"/>
              <w:jc w:val="left"/>
              <w:rPr>
                <w:rFonts w:ascii="方正仿宋简体" w:hAnsi="仿宋" w:eastAsia="方正仿宋简体"/>
                <w:kern w:val="0"/>
                <w:sz w:val="24"/>
              </w:rPr>
            </w:pPr>
          </w:p>
        </w:tc>
        <w:tc>
          <w:tcPr>
            <w:tcW w:w="1033" w:type="dxa"/>
            <w:vAlign w:val="center"/>
          </w:tcPr>
          <w:p w14:paraId="72243DF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1425" w:type="dxa"/>
            <w:vAlign w:val="center"/>
          </w:tcPr>
          <w:p w14:paraId="67156BDC">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方正小标宋简体" w:eastAsia="方正仿宋简体" w:cs="宋体"/>
                <w:color w:val="000000"/>
                <w:kern w:val="0"/>
                <w:sz w:val="24"/>
              </w:rPr>
              <w:t>按项目进度完成资金使用率</w:t>
            </w:r>
          </w:p>
        </w:tc>
        <w:tc>
          <w:tcPr>
            <w:tcW w:w="2370" w:type="dxa"/>
            <w:vAlign w:val="center"/>
          </w:tcPr>
          <w:p w14:paraId="0FAC8829">
            <w:pPr>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按照项目进度完成资金使用情况</w:t>
            </w:r>
          </w:p>
        </w:tc>
        <w:tc>
          <w:tcPr>
            <w:tcW w:w="2321" w:type="dxa"/>
            <w:vAlign w:val="center"/>
          </w:tcPr>
          <w:p w14:paraId="7D4DE85A">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018858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DF2BC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5864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2787B596">
            <w:pPr>
              <w:widowControl/>
              <w:spacing w:line="440" w:lineRule="exact"/>
              <w:jc w:val="left"/>
              <w:rPr>
                <w:rFonts w:ascii="方正仿宋简体" w:hAnsi="仿宋" w:eastAsia="方正仿宋简体"/>
                <w:kern w:val="0"/>
                <w:sz w:val="24"/>
              </w:rPr>
            </w:pPr>
          </w:p>
        </w:tc>
        <w:tc>
          <w:tcPr>
            <w:tcW w:w="1033" w:type="dxa"/>
            <w:vAlign w:val="center"/>
          </w:tcPr>
          <w:p w14:paraId="5345C3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1425" w:type="dxa"/>
            <w:vAlign w:val="center"/>
          </w:tcPr>
          <w:p w14:paraId="53972E4C">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预算资金成本</w:t>
            </w:r>
          </w:p>
        </w:tc>
        <w:tc>
          <w:tcPr>
            <w:tcW w:w="2370" w:type="dxa"/>
            <w:vAlign w:val="center"/>
          </w:tcPr>
          <w:p w14:paraId="32079073">
            <w:pPr>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反映资金拨付到位情况</w:t>
            </w:r>
          </w:p>
        </w:tc>
        <w:tc>
          <w:tcPr>
            <w:tcW w:w="2321" w:type="dxa"/>
            <w:vAlign w:val="center"/>
          </w:tcPr>
          <w:p w14:paraId="42398C98">
            <w:pPr>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5E713D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A2E4DE6">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377D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56AC3422">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033" w:type="dxa"/>
            <w:vAlign w:val="center"/>
          </w:tcPr>
          <w:p w14:paraId="5E6A05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1425" w:type="dxa"/>
            <w:vAlign w:val="center"/>
          </w:tcPr>
          <w:p w14:paraId="4C60D41D">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项目持续发挥作用期限</w:t>
            </w:r>
          </w:p>
        </w:tc>
        <w:tc>
          <w:tcPr>
            <w:tcW w:w="2370" w:type="dxa"/>
            <w:vAlign w:val="top"/>
          </w:tcPr>
          <w:p w14:paraId="670E1C29">
            <w:pP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反映项目持续发挥作用期限</w:t>
            </w:r>
          </w:p>
        </w:tc>
        <w:tc>
          <w:tcPr>
            <w:tcW w:w="2321" w:type="dxa"/>
            <w:vAlign w:val="center"/>
          </w:tcPr>
          <w:p w14:paraId="68F04CA5">
            <w:pPr>
              <w:widowControl/>
              <w:spacing w:line="4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C83229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EE45E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FA3F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77BBBE2D">
            <w:pPr>
              <w:widowControl/>
              <w:spacing w:line="440" w:lineRule="exact"/>
              <w:jc w:val="left"/>
              <w:rPr>
                <w:rFonts w:ascii="方正仿宋简体" w:hAnsi="仿宋" w:eastAsia="方正仿宋简体"/>
                <w:kern w:val="0"/>
                <w:sz w:val="24"/>
              </w:rPr>
            </w:pPr>
          </w:p>
        </w:tc>
        <w:tc>
          <w:tcPr>
            <w:tcW w:w="1033" w:type="dxa"/>
            <w:vAlign w:val="center"/>
          </w:tcPr>
          <w:p w14:paraId="6A185F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1425" w:type="dxa"/>
            <w:vAlign w:val="center"/>
          </w:tcPr>
          <w:p w14:paraId="6BAF70E2">
            <w:pPr>
              <w:widowControl/>
              <w:spacing w:line="440" w:lineRule="exact"/>
              <w:jc w:val="center"/>
              <w:rPr>
                <w:rFonts w:hint="eastAsia" w:ascii="方正仿宋简体" w:hAnsi="方正仿宋简体" w:eastAsia="方正仿宋简体" w:cs="方正仿宋简体"/>
                <w:color w:val="000000"/>
                <w:kern w:val="0"/>
                <w:sz w:val="24"/>
                <w:szCs w:val="24"/>
              </w:rPr>
            </w:pPr>
            <w:r>
              <w:rPr>
                <w:rFonts w:hint="eastAsia" w:ascii="方正仿宋简体" w:hAnsi="仿宋" w:eastAsia="方正仿宋简体"/>
                <w:kern w:val="0"/>
                <w:sz w:val="24"/>
              </w:rPr>
              <w:t>带动社会资金投资比</w:t>
            </w:r>
          </w:p>
        </w:tc>
        <w:tc>
          <w:tcPr>
            <w:tcW w:w="2370" w:type="dxa"/>
            <w:vAlign w:val="center"/>
          </w:tcPr>
          <w:p w14:paraId="6FAF64D5">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带动社会资金投入与扶持奖励资金的比例</w:t>
            </w:r>
          </w:p>
        </w:tc>
        <w:tc>
          <w:tcPr>
            <w:tcW w:w="2321" w:type="dxa"/>
            <w:vAlign w:val="center"/>
          </w:tcPr>
          <w:p w14:paraId="1C177255">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1A65AB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B2035C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3584D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4BE45ABE">
            <w:pPr>
              <w:widowControl/>
              <w:spacing w:line="440" w:lineRule="exact"/>
              <w:jc w:val="left"/>
              <w:rPr>
                <w:rFonts w:ascii="方正仿宋简体" w:hAnsi="仿宋" w:eastAsia="方正仿宋简体"/>
                <w:kern w:val="0"/>
                <w:sz w:val="24"/>
              </w:rPr>
            </w:pPr>
          </w:p>
        </w:tc>
        <w:tc>
          <w:tcPr>
            <w:tcW w:w="1033" w:type="dxa"/>
            <w:vAlign w:val="center"/>
          </w:tcPr>
          <w:p w14:paraId="610FCCA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1425" w:type="dxa"/>
            <w:vAlign w:val="center"/>
          </w:tcPr>
          <w:p w14:paraId="62D481D2">
            <w:pPr>
              <w:widowControl/>
              <w:spacing w:line="440" w:lineRule="exact"/>
              <w:jc w:val="center"/>
              <w:rPr>
                <w:rFonts w:hint="eastAsia" w:ascii="方正仿宋简体" w:hAnsi="方正仿宋简体" w:eastAsia="方正仿宋简体" w:cs="方正仿宋简体"/>
                <w:color w:val="000000"/>
                <w:kern w:val="0"/>
                <w:sz w:val="24"/>
                <w:szCs w:val="24"/>
              </w:rPr>
            </w:pPr>
            <w:r>
              <w:rPr>
                <w:rFonts w:hint="eastAsia" w:ascii="方正仿宋简体" w:hAnsi="仿宋" w:eastAsia="方正仿宋简体"/>
                <w:kern w:val="0"/>
                <w:sz w:val="24"/>
              </w:rPr>
              <w:t>长期使用性</w:t>
            </w:r>
          </w:p>
        </w:tc>
        <w:tc>
          <w:tcPr>
            <w:tcW w:w="2370" w:type="dxa"/>
            <w:vAlign w:val="center"/>
          </w:tcPr>
          <w:p w14:paraId="2A0492F8">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反映项目使用期限是否达到目标</w:t>
            </w:r>
          </w:p>
        </w:tc>
        <w:tc>
          <w:tcPr>
            <w:tcW w:w="2321" w:type="dxa"/>
            <w:vAlign w:val="center"/>
          </w:tcPr>
          <w:p w14:paraId="428E10A0">
            <w:pPr>
              <w:widowControl/>
              <w:spacing w:line="440" w:lineRule="exact"/>
              <w:jc w:val="center"/>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59B39F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FAAE0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BDEC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378CE601">
            <w:pPr>
              <w:widowControl/>
              <w:spacing w:line="440" w:lineRule="exact"/>
              <w:jc w:val="left"/>
              <w:rPr>
                <w:rFonts w:ascii="方正仿宋简体" w:hAnsi="仿宋" w:eastAsia="方正仿宋简体"/>
                <w:kern w:val="0"/>
                <w:sz w:val="24"/>
              </w:rPr>
            </w:pPr>
          </w:p>
        </w:tc>
        <w:tc>
          <w:tcPr>
            <w:tcW w:w="1033" w:type="dxa"/>
            <w:vAlign w:val="center"/>
          </w:tcPr>
          <w:p w14:paraId="3A1FB2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1425" w:type="dxa"/>
            <w:vAlign w:val="center"/>
          </w:tcPr>
          <w:p w14:paraId="109AEEC1">
            <w:pPr>
              <w:spacing w:line="440" w:lineRule="exact"/>
              <w:jc w:val="center"/>
              <w:rPr>
                <w:rFonts w:hint="eastAsia" w:ascii="方正仿宋简体" w:hAnsi="方正仿宋简体" w:eastAsia="方正仿宋简体" w:cs="方正仿宋简体"/>
                <w:color w:val="000000"/>
                <w:kern w:val="0"/>
                <w:sz w:val="24"/>
                <w:szCs w:val="24"/>
              </w:rPr>
            </w:pPr>
            <w:r>
              <w:rPr>
                <w:rFonts w:hint="eastAsia" w:ascii="方正仿宋简体" w:hAnsi="仿宋" w:eastAsia="方正仿宋简体"/>
                <w:kern w:val="0"/>
                <w:sz w:val="24"/>
              </w:rPr>
              <w:t>加强节约集约利用</w:t>
            </w:r>
          </w:p>
        </w:tc>
        <w:tc>
          <w:tcPr>
            <w:tcW w:w="2370" w:type="dxa"/>
            <w:vAlign w:val="center"/>
          </w:tcPr>
          <w:p w14:paraId="1874E5B7">
            <w:pPr>
              <w:spacing w:line="4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加强节约集约利用，促进生态建设</w:t>
            </w:r>
          </w:p>
        </w:tc>
        <w:tc>
          <w:tcPr>
            <w:tcW w:w="2321" w:type="dxa"/>
            <w:vAlign w:val="center"/>
          </w:tcPr>
          <w:p w14:paraId="28C1DADB">
            <w:pPr>
              <w:widowControl/>
              <w:spacing w:line="3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2E0F41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72C37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6F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4813FAC1">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033" w:type="dxa"/>
            <w:vAlign w:val="center"/>
          </w:tcPr>
          <w:p w14:paraId="4B4AC5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1425" w:type="dxa"/>
            <w:tcBorders>
              <w:right w:val="single" w:color="auto" w:sz="4" w:space="0"/>
            </w:tcBorders>
            <w:vAlign w:val="center"/>
          </w:tcPr>
          <w:p w14:paraId="5D15AF80">
            <w:pPr>
              <w:widowControl/>
              <w:spacing w:line="240" w:lineRule="exact"/>
              <w:jc w:val="left"/>
              <w:rPr>
                <w:rFonts w:hint="eastAsia" w:ascii="方正仿宋简体" w:hAnsi="方正仿宋简体" w:eastAsia="方正仿宋简体" w:cs="方正仿宋简体"/>
                <w:color w:val="000000"/>
                <w:kern w:val="0"/>
                <w:sz w:val="24"/>
                <w:szCs w:val="24"/>
              </w:rPr>
            </w:pPr>
            <w:r>
              <w:rPr>
                <w:rFonts w:hint="eastAsia" w:ascii="方正仿宋简体" w:hAnsi="宋体" w:eastAsia="方正仿宋简体" w:cs="宋体"/>
                <w:color w:val="000000"/>
                <w:kern w:val="0"/>
                <w:sz w:val="24"/>
              </w:rPr>
              <w:t>服务对象满意度提升率</w:t>
            </w:r>
          </w:p>
        </w:tc>
        <w:tc>
          <w:tcPr>
            <w:tcW w:w="2370" w:type="dxa"/>
            <w:tcBorders>
              <w:left w:val="single" w:color="auto" w:sz="4" w:space="0"/>
            </w:tcBorders>
            <w:vAlign w:val="center"/>
          </w:tcPr>
          <w:p w14:paraId="412F5691">
            <w:pPr>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受益群体调查中，满意和较满意的人数占全部调查人数的比率</w:t>
            </w:r>
          </w:p>
        </w:tc>
        <w:tc>
          <w:tcPr>
            <w:tcW w:w="2321" w:type="dxa"/>
            <w:tcBorders>
              <w:right w:val="single" w:color="auto" w:sz="4" w:space="0"/>
            </w:tcBorders>
            <w:vAlign w:val="center"/>
          </w:tcPr>
          <w:p w14:paraId="19619BBE">
            <w:pPr>
              <w:widowControl/>
              <w:spacing w:line="340" w:lineRule="exact"/>
              <w:jc w:val="left"/>
              <w:rPr>
                <w:rFonts w:hint="eastAsia" w:ascii="方正仿宋简体" w:hAnsi="方正仿宋简体" w:eastAsia="方正仿宋简体" w:cs="方正仿宋简体"/>
                <w:kern w:val="0"/>
                <w:sz w:val="24"/>
                <w:szCs w:val="24"/>
              </w:rPr>
            </w:pPr>
            <w:r>
              <w:rPr>
                <w:rFonts w:hint="eastAsia" w:ascii="方正仿宋简体" w:hAnsi="仿宋" w:eastAsia="方正仿宋简体"/>
                <w:kern w:val="0"/>
                <w:sz w:val="24"/>
              </w:rPr>
              <w:t>完成90%得10分，完成80%以上得9分，完成70%以上得8分，完成80%以下得7分。</w:t>
            </w:r>
          </w:p>
        </w:tc>
        <w:tc>
          <w:tcPr>
            <w:tcW w:w="685" w:type="dxa"/>
            <w:tcBorders>
              <w:left w:val="single" w:color="auto" w:sz="4" w:space="0"/>
            </w:tcBorders>
            <w:vAlign w:val="center"/>
          </w:tcPr>
          <w:p w14:paraId="621867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301165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DDA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3146" w:type="dxa"/>
            <w:gridSpan w:val="3"/>
          </w:tcPr>
          <w:p w14:paraId="423489A3">
            <w:pPr>
              <w:spacing w:line="560" w:lineRule="exact"/>
              <w:ind w:firstLine="480" w:firstLineChars="200"/>
              <w:rPr>
                <w:rFonts w:ascii="方正仿宋简体" w:hAnsi="仿宋" w:eastAsia="方正仿宋简体"/>
                <w:sz w:val="24"/>
              </w:rPr>
            </w:pPr>
          </w:p>
          <w:p w14:paraId="0E06FACA">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10496272">
            <w:pPr>
              <w:spacing w:line="560" w:lineRule="exact"/>
              <w:ind w:firstLine="480" w:firstLineChars="200"/>
              <w:rPr>
                <w:rFonts w:ascii="方正仿宋简体" w:hAnsi="仿宋" w:eastAsia="方正仿宋简体"/>
                <w:sz w:val="24"/>
              </w:rPr>
            </w:pPr>
          </w:p>
        </w:tc>
        <w:tc>
          <w:tcPr>
            <w:tcW w:w="2370" w:type="dxa"/>
          </w:tcPr>
          <w:p w14:paraId="04FDB099">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321" w:type="dxa"/>
          </w:tcPr>
          <w:p w14:paraId="1A3785D9">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61AB494B">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1EDC8DCF">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7139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56126D75">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4C5923B2">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2943AD16">
            <w:pPr>
              <w:spacing w:line="560" w:lineRule="exact"/>
              <w:jc w:val="center"/>
              <w:rPr>
                <w:rFonts w:hint="eastAsia" w:ascii="方正仿宋简体" w:hAnsi="仿宋" w:eastAsia="方正仿宋简体"/>
                <w:sz w:val="24"/>
                <w:lang w:eastAsia="zh-CN"/>
              </w:rPr>
            </w:pPr>
            <w:r>
              <w:rPr>
                <w:rFonts w:hint="eastAsia" w:ascii="方正仿宋简体" w:hAnsi="仿宋" w:eastAsia="方正仿宋简体"/>
                <w:sz w:val="24"/>
              </w:rPr>
              <w:t>9</w:t>
            </w:r>
            <w:r>
              <w:rPr>
                <w:rFonts w:hint="eastAsia" w:ascii="方正仿宋简体" w:hAnsi="仿宋" w:eastAsia="方正仿宋简体"/>
                <w:sz w:val="24"/>
                <w:lang w:val="en-US" w:eastAsia="zh-CN"/>
              </w:rPr>
              <w:t>8</w:t>
            </w:r>
          </w:p>
        </w:tc>
      </w:tr>
    </w:tbl>
    <w:p w14:paraId="69C3996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46AFF1E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766652B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2DA11F1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1FD739FD">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1F4105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45B56582">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423E32A">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14877E2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42360FF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200F49C0">
      <w:pPr>
        <w:spacing w:line="560" w:lineRule="exact"/>
        <w:ind w:firstLine="640" w:firstLineChars="200"/>
        <w:rPr>
          <w:rFonts w:hint="eastAsia" w:ascii="黑体" w:hAnsi="黑体" w:eastAsia="黑体"/>
          <w:szCs w:val="32"/>
        </w:rPr>
      </w:pPr>
      <w:r>
        <w:rPr>
          <w:rFonts w:hint="eastAsia" w:ascii="黑体" w:hAnsi="黑体" w:eastAsia="黑体"/>
          <w:szCs w:val="32"/>
        </w:rPr>
        <w:t>三、综合评价情况及评价结论</w:t>
      </w:r>
    </w:p>
    <w:p w14:paraId="7883A97F">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镇政府切实强化监督管理力度，年初制定发展村级集体经济年度计划，明确发展集体经济目标任务，定期开展视察及召开现场会，推动工作稳步落实。进一步规范村级财务管理，实行集体经济工作月报，定期入村检查，力保该村财务管理工作规范、有序、公开、透明；将村集体经济发展状况纳入村级组织年度目标管理考核范畴，加大赋分权重，与村“两委班子”成员年度绩效考核和绩效工资挂钩，确保实现村级集体经济增收。</w:t>
      </w:r>
    </w:p>
    <w:p w14:paraId="1A74A6E6">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413387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（一）2021年</w:t>
      </w:r>
      <w:r>
        <w:rPr>
          <w:rFonts w:hint="eastAsia" w:ascii="方正楷体简体" w:hAnsi="仿宋" w:eastAsia="方正楷体简体"/>
          <w:szCs w:val="32"/>
          <w:lang w:val="en-US" w:eastAsia="zh-CN"/>
        </w:rPr>
        <w:t>扶持壮大村集体经济</w:t>
      </w:r>
      <w:r>
        <w:rPr>
          <w:rFonts w:hint="eastAsia" w:ascii="方正楷体简体" w:hAnsi="仿宋" w:eastAsia="方正楷体简体"/>
          <w:szCs w:val="32"/>
        </w:rPr>
        <w:t>项目</w:t>
      </w:r>
      <w:r>
        <w:rPr>
          <w:rFonts w:hint="eastAsia" w:ascii="方正楷体简体" w:hAnsi="仿宋" w:eastAsia="方正楷体简体"/>
          <w:bCs/>
          <w:szCs w:val="32"/>
        </w:rPr>
        <w:t>决策情况分析</w:t>
      </w:r>
    </w:p>
    <w:p w14:paraId="71509BB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05CF3B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58B423F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1CAD761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1922A43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0456C1F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1725F6D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（二）2021年</w:t>
      </w:r>
      <w:r>
        <w:rPr>
          <w:rFonts w:hint="eastAsia" w:ascii="方正楷体简体" w:hAnsi="仿宋" w:eastAsia="方正楷体简体"/>
          <w:szCs w:val="32"/>
          <w:lang w:val="en-US" w:eastAsia="zh-CN"/>
        </w:rPr>
        <w:t>扶持壮大村集体经济</w:t>
      </w:r>
      <w:r>
        <w:rPr>
          <w:rFonts w:hint="eastAsia" w:ascii="方正楷体简体" w:hAnsi="仿宋" w:eastAsia="方正楷体简体"/>
          <w:szCs w:val="32"/>
        </w:rPr>
        <w:t>项目</w:t>
      </w:r>
      <w:r>
        <w:rPr>
          <w:rFonts w:hint="eastAsia" w:ascii="方正楷体简体" w:hAnsi="仿宋" w:eastAsia="方正楷体简体"/>
          <w:bCs/>
          <w:szCs w:val="32"/>
        </w:rPr>
        <w:t>过程指标项目评价分析情况</w:t>
      </w:r>
    </w:p>
    <w:p w14:paraId="27F795D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AA7046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25C3B60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2C0551C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24D56E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0E8DB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CE6E1E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6B7B1180">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（三）2021</w:t>
      </w:r>
      <w:r>
        <w:rPr>
          <w:rFonts w:hint="eastAsia" w:ascii="方正楷体简体" w:hAnsi="仿宋" w:eastAsia="方正楷体简体"/>
          <w:szCs w:val="32"/>
          <w:lang w:val="en-US" w:eastAsia="zh-CN"/>
        </w:rPr>
        <w:t>扶持壮大村集体经济</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1045500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69F7F8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4133D7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74A31DB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0D489D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w:t>
      </w:r>
      <w:r>
        <w:rPr>
          <w:rFonts w:hint="eastAsia" w:ascii="方正仿宋简体" w:hAnsi="仿宋" w:eastAsia="方正仿宋简体"/>
          <w:bCs/>
          <w:szCs w:val="32"/>
          <w:lang w:val="en-US" w:eastAsia="zh-CN"/>
        </w:rPr>
        <w:t>10</w:t>
      </w:r>
      <w:r>
        <w:rPr>
          <w:rFonts w:hint="eastAsia" w:ascii="方正仿宋简体" w:hAnsi="仿宋" w:eastAsia="方正仿宋简体"/>
          <w:bCs/>
          <w:szCs w:val="32"/>
        </w:rPr>
        <w:t>分。</w:t>
      </w:r>
    </w:p>
    <w:p w14:paraId="526B60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4E4A0AC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5"/>
          <w:rFonts w:hint="eastAsia"/>
          <w:b w:val="0"/>
        </w:rPr>
        <w:t>按</w:t>
      </w:r>
      <w:r>
        <w:rPr>
          <w:rFonts w:hint="eastAsia" w:ascii="方正仿宋简体" w:hAnsi="仿宋" w:eastAsia="方正仿宋简体"/>
          <w:bCs/>
          <w:szCs w:val="32"/>
        </w:rPr>
        <w:t>要求按时、保质百分百完成工作目标。所以项目指标得分10分。</w:t>
      </w:r>
    </w:p>
    <w:p w14:paraId="31D8E35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593A825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4B7A9C5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（四）2021年</w:t>
      </w:r>
      <w:r>
        <w:rPr>
          <w:rFonts w:hint="eastAsia" w:ascii="方正楷体简体" w:hAnsi="仿宋" w:eastAsia="方正楷体简体"/>
          <w:szCs w:val="32"/>
          <w:lang w:val="en-US" w:eastAsia="zh-CN"/>
        </w:rPr>
        <w:t>扶持壮大村集体经济</w:t>
      </w:r>
      <w:r>
        <w:rPr>
          <w:rFonts w:hint="eastAsia" w:ascii="方正楷体简体" w:hAnsi="仿宋" w:eastAsia="方正楷体简体"/>
          <w:szCs w:val="32"/>
        </w:rPr>
        <w:t>项目</w:t>
      </w:r>
      <w:r>
        <w:rPr>
          <w:rFonts w:hint="eastAsia" w:ascii="方正楷体简体" w:hAnsi="仿宋" w:eastAsia="方正楷体简体"/>
          <w:bCs/>
          <w:szCs w:val="32"/>
        </w:rPr>
        <w:t>效益指标评价分析情况</w:t>
      </w:r>
    </w:p>
    <w:p w14:paraId="076323E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090D126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 xml:space="preserve">生态环境质量改变指标，生态环境质量改善程度达到优良水平。所以该项目得 </w:t>
      </w:r>
      <w:r>
        <w:rPr>
          <w:rFonts w:hint="eastAsia" w:ascii="方正仿宋简体" w:hAnsi="仿宋" w:eastAsia="方正仿宋简体"/>
          <w:bCs/>
          <w:szCs w:val="32"/>
          <w:lang w:val="en-US" w:eastAsia="zh-CN"/>
        </w:rPr>
        <w:t>8</w:t>
      </w:r>
      <w:r>
        <w:rPr>
          <w:rFonts w:hint="eastAsia" w:ascii="方正仿宋简体" w:hAnsi="仿宋" w:eastAsia="方正仿宋简体"/>
          <w:bCs/>
          <w:szCs w:val="32"/>
        </w:rPr>
        <w:t>分。</w:t>
      </w:r>
    </w:p>
    <w:p w14:paraId="24C8F4D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570B5BF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7589298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7DBD76AD">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w:t>
      </w:r>
      <w:r>
        <w:rPr>
          <w:rFonts w:hint="eastAsia" w:ascii="方正仿宋简体" w:hAnsi="仿宋" w:eastAsia="方正仿宋简体"/>
          <w:bCs/>
          <w:szCs w:val="32"/>
          <w:lang w:val="en-US" w:eastAsia="zh-CN"/>
        </w:rPr>
        <w:t>10</w:t>
      </w:r>
      <w:r>
        <w:rPr>
          <w:rFonts w:hint="eastAsia" w:ascii="方正仿宋简体" w:hAnsi="仿宋" w:eastAsia="方正仿宋简体"/>
          <w:bCs/>
          <w:szCs w:val="32"/>
        </w:rPr>
        <w:t>分。</w:t>
      </w:r>
    </w:p>
    <w:p w14:paraId="3819AD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70F7AD0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6CBDD6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B51E4A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2228AB7C">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034A6176">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22E66098">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05188F5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141061A2">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6A87B4FE">
      <w:pPr>
        <w:tabs>
          <w:tab w:val="left" w:pos="5436"/>
        </w:tabs>
        <w:bidi w:val="0"/>
        <w:ind w:firstLine="640" w:firstLineChars="200"/>
        <w:jc w:val="left"/>
        <w:rPr>
          <w:rFonts w:hint="eastAsia" w:ascii="方正仿宋简体" w:hAnsi="仿宋" w:eastAsia="方正仿宋简体"/>
          <w:szCs w:val="32"/>
        </w:rPr>
      </w:pPr>
      <w:r>
        <w:rPr>
          <w:rFonts w:hint="eastAsia" w:ascii="方正仿宋简体" w:hAnsi="仿宋" w:eastAsia="方正仿宋简体"/>
          <w:szCs w:val="32"/>
        </w:rPr>
        <w:t>无其他需要说明的问</w:t>
      </w:r>
    </w:p>
    <w:p w14:paraId="3361B0D0">
      <w:pPr>
        <w:bidi w:val="0"/>
        <w:rPr>
          <w:rFonts w:hint="eastAsia" w:ascii="Times New Roman" w:hAnsi="Times New Roman" w:eastAsia="宋体" w:cs="Times New Roman"/>
          <w:kern w:val="2"/>
          <w:sz w:val="32"/>
          <w:szCs w:val="24"/>
          <w:lang w:val="en-US" w:eastAsia="zh-CN" w:bidi="ar-SA"/>
        </w:rPr>
      </w:pPr>
    </w:p>
    <w:p w14:paraId="5D88CC4E">
      <w:pPr>
        <w:bidi w:val="0"/>
        <w:rPr>
          <w:rFonts w:hint="eastAsia"/>
          <w:lang w:val="en-US" w:eastAsia="zh-CN"/>
        </w:rPr>
      </w:pPr>
    </w:p>
    <w:p w14:paraId="2AF6F16B">
      <w:pPr>
        <w:bidi w:val="0"/>
        <w:rPr>
          <w:rFonts w:hint="eastAsia"/>
          <w:lang w:val="en-US" w:eastAsia="zh-CN"/>
        </w:rPr>
      </w:pPr>
    </w:p>
    <w:p w14:paraId="37C07222">
      <w:pPr>
        <w:bidi w:val="0"/>
        <w:rPr>
          <w:rFonts w:hint="eastAsia"/>
          <w:lang w:val="en-US" w:eastAsia="zh-CN"/>
        </w:rPr>
      </w:pPr>
    </w:p>
    <w:p w14:paraId="0CD79854">
      <w:pPr>
        <w:bidi w:val="0"/>
        <w:rPr>
          <w:rFonts w:hint="eastAsia"/>
          <w:lang w:val="en-US" w:eastAsia="zh-CN"/>
        </w:rPr>
      </w:pPr>
    </w:p>
    <w:p w14:paraId="01053E38">
      <w:pPr>
        <w:bidi w:val="0"/>
        <w:rPr>
          <w:rFonts w:hint="eastAsia"/>
          <w:lang w:val="en-US" w:eastAsia="zh-CN"/>
        </w:rPr>
      </w:pPr>
    </w:p>
    <w:p w14:paraId="3993E862">
      <w:pPr>
        <w:bidi w:val="0"/>
        <w:rPr>
          <w:rFonts w:hint="eastAsia"/>
          <w:lang w:val="en-US" w:eastAsia="zh-CN"/>
        </w:rPr>
      </w:pPr>
    </w:p>
    <w:p w14:paraId="57DE6D39">
      <w:pPr>
        <w:bidi w:val="0"/>
        <w:rPr>
          <w:rFonts w:hint="eastAsia"/>
          <w:lang w:val="en-US" w:eastAsia="zh-CN"/>
        </w:rPr>
      </w:pPr>
    </w:p>
    <w:p w14:paraId="02CF3C88">
      <w:pPr>
        <w:bidi w:val="0"/>
        <w:rPr>
          <w:rFonts w:hint="eastAsia"/>
          <w:lang w:val="en-US" w:eastAsia="zh-CN"/>
        </w:rPr>
      </w:pPr>
    </w:p>
    <w:p w14:paraId="1164A066">
      <w:pPr>
        <w:bidi w:val="0"/>
        <w:rPr>
          <w:rFonts w:hint="eastAsia"/>
          <w:lang w:val="en-US" w:eastAsia="zh-CN"/>
        </w:rPr>
      </w:pPr>
    </w:p>
    <w:p w14:paraId="225BA1E3">
      <w:pPr>
        <w:bidi w:val="0"/>
        <w:rPr>
          <w:rFonts w:hint="eastAsia"/>
          <w:lang w:val="en-US" w:eastAsia="zh-CN"/>
        </w:rPr>
      </w:pPr>
    </w:p>
    <w:p w14:paraId="23FFD433">
      <w:pPr>
        <w:bidi w:val="0"/>
        <w:rPr>
          <w:rFonts w:hint="eastAsia"/>
          <w:lang w:val="en-US" w:eastAsia="zh-CN"/>
        </w:rPr>
      </w:pPr>
    </w:p>
    <w:p w14:paraId="16F10E31">
      <w:pPr>
        <w:bidi w:val="0"/>
        <w:rPr>
          <w:rFonts w:hint="eastAsia"/>
          <w:lang w:val="en-US" w:eastAsia="zh-CN"/>
        </w:rPr>
      </w:pPr>
    </w:p>
    <w:p w14:paraId="1A44D877">
      <w:pPr>
        <w:bidi w:val="0"/>
        <w:rPr>
          <w:rFonts w:hint="eastAsia"/>
          <w:lang w:val="en-US" w:eastAsia="zh-CN"/>
        </w:rPr>
      </w:pPr>
    </w:p>
    <w:p w14:paraId="61AEBB82">
      <w:pPr>
        <w:bidi w:val="0"/>
        <w:rPr>
          <w:rFonts w:hint="eastAsia"/>
          <w:lang w:val="en-US" w:eastAsia="zh-CN"/>
        </w:rPr>
      </w:pPr>
    </w:p>
    <w:p w14:paraId="7BCD7F1C">
      <w:pPr>
        <w:bidi w:val="0"/>
        <w:rPr>
          <w:rFonts w:hint="eastAsia"/>
          <w:lang w:val="en-US" w:eastAsia="zh-CN"/>
        </w:rPr>
      </w:pPr>
    </w:p>
    <w:p w14:paraId="2BBE7406">
      <w:pPr>
        <w:bidi w:val="0"/>
        <w:rPr>
          <w:rFonts w:hint="eastAsia"/>
          <w:lang w:val="en-US" w:eastAsia="zh-CN"/>
        </w:rPr>
      </w:pPr>
    </w:p>
    <w:p w14:paraId="1FA74658">
      <w:pPr>
        <w:bidi w:val="0"/>
        <w:rPr>
          <w:rFonts w:hint="eastAsia"/>
          <w:lang w:val="en-US" w:eastAsia="zh-CN"/>
        </w:rPr>
      </w:pPr>
    </w:p>
    <w:tbl>
      <w:tblPr>
        <w:tblStyle w:val="7"/>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14:paraId="61DB91B9">
        <w:tblPrEx>
          <w:tblCellMar>
            <w:top w:w="0" w:type="dxa"/>
            <w:left w:w="108" w:type="dxa"/>
            <w:bottom w:w="0" w:type="dxa"/>
            <w:right w:w="108" w:type="dxa"/>
          </w:tblCellMar>
        </w:tblPrEx>
        <w:trPr>
          <w:trHeight w:val="528" w:hRule="exact"/>
        </w:trPr>
        <w:tc>
          <w:tcPr>
            <w:tcW w:w="9380" w:type="dxa"/>
            <w:gridSpan w:val="13"/>
            <w:tcBorders>
              <w:top w:val="nil"/>
              <w:left w:val="nil"/>
              <w:bottom w:val="nil"/>
              <w:right w:val="nil"/>
            </w:tcBorders>
            <w:vAlign w:val="center"/>
          </w:tcPr>
          <w:p w14:paraId="785011C5">
            <w:pPr>
              <w:widowControl/>
              <w:spacing w:line="320" w:lineRule="exact"/>
              <w:jc w:val="center"/>
              <w:rPr>
                <w:rFonts w:ascii="仿宋" w:hAnsi="仿宋" w:eastAsia="仿宋" w:cs="宋体"/>
                <w:b/>
                <w:bCs/>
                <w:kern w:val="0"/>
                <w:szCs w:val="32"/>
              </w:rPr>
            </w:pPr>
            <w:r>
              <w:rPr>
                <w:rFonts w:hint="eastAsia" w:ascii="仿宋" w:hAnsi="仿宋" w:eastAsia="仿宋" w:cs="宋体"/>
                <w:b/>
                <w:bCs/>
                <w:kern w:val="0"/>
                <w:szCs w:val="32"/>
              </w:rPr>
              <w:t>202</w:t>
            </w:r>
            <w:r>
              <w:rPr>
                <w:rFonts w:hint="eastAsia" w:ascii="仿宋" w:hAnsi="仿宋" w:eastAsia="仿宋" w:cs="宋体"/>
                <w:b/>
                <w:bCs/>
                <w:kern w:val="0"/>
                <w:szCs w:val="32"/>
                <w:lang w:val="en-US" w:eastAsia="zh-CN"/>
              </w:rPr>
              <w:t>2</w:t>
            </w:r>
            <w:r>
              <w:rPr>
                <w:rFonts w:hint="eastAsia" w:ascii="仿宋" w:hAnsi="仿宋" w:eastAsia="仿宋" w:cs="宋体"/>
                <w:b/>
                <w:bCs/>
                <w:kern w:val="0"/>
                <w:szCs w:val="32"/>
              </w:rPr>
              <w:t>年度项目支出绩效自评表</w:t>
            </w:r>
          </w:p>
          <w:p w14:paraId="7C6BA493">
            <w:pPr>
              <w:widowControl/>
              <w:spacing w:line="320" w:lineRule="exact"/>
              <w:jc w:val="center"/>
              <w:rPr>
                <w:rFonts w:ascii="仿宋" w:hAnsi="仿宋" w:eastAsia="仿宋" w:cs="宋体"/>
                <w:b/>
                <w:bCs/>
                <w:kern w:val="0"/>
                <w:szCs w:val="32"/>
              </w:rPr>
            </w:pPr>
          </w:p>
          <w:p w14:paraId="53400E67">
            <w:pPr>
              <w:widowControl/>
              <w:spacing w:line="320" w:lineRule="exact"/>
              <w:jc w:val="center"/>
              <w:rPr>
                <w:rFonts w:ascii="仿宋" w:hAnsi="仿宋" w:eastAsia="仿宋" w:cs="宋体"/>
                <w:b/>
                <w:bCs/>
                <w:kern w:val="0"/>
                <w:szCs w:val="32"/>
              </w:rPr>
            </w:pPr>
          </w:p>
        </w:tc>
      </w:tr>
      <w:tr w14:paraId="2A0A9B57">
        <w:tblPrEx>
          <w:tblCellMar>
            <w:top w:w="0" w:type="dxa"/>
            <w:left w:w="108" w:type="dxa"/>
            <w:bottom w:w="0" w:type="dxa"/>
            <w:right w:w="108" w:type="dxa"/>
          </w:tblCellMar>
        </w:tblPrEx>
        <w:trPr>
          <w:trHeight w:val="424" w:hRule="exact"/>
        </w:trPr>
        <w:tc>
          <w:tcPr>
            <w:tcW w:w="9380" w:type="dxa"/>
            <w:gridSpan w:val="13"/>
            <w:tcBorders>
              <w:top w:val="nil"/>
              <w:left w:val="nil"/>
              <w:bottom w:val="single" w:color="auto" w:sz="4" w:space="0"/>
              <w:right w:val="nil"/>
            </w:tcBorders>
            <w:vAlign w:val="center"/>
          </w:tcPr>
          <w:p w14:paraId="5157EC5E">
            <w:pPr>
              <w:widowControl/>
              <w:spacing w:line="320" w:lineRule="exact"/>
              <w:jc w:val="right"/>
              <w:rPr>
                <w:rFonts w:ascii="宋体" w:hAnsi="宋体" w:cs="宋体"/>
                <w:b/>
                <w:bCs/>
                <w:kern w:val="0"/>
                <w:sz w:val="24"/>
              </w:rPr>
            </w:pPr>
            <w:r>
              <w:rPr>
                <w:rFonts w:hint="eastAsia" w:ascii="宋体" w:hAnsi="宋体" w:cs="宋体"/>
                <w:kern w:val="0"/>
                <w:sz w:val="20"/>
                <w:szCs w:val="20"/>
              </w:rPr>
              <w:t>单位：万元</w:t>
            </w:r>
          </w:p>
        </w:tc>
      </w:tr>
      <w:tr w14:paraId="133D2C28">
        <w:tblPrEx>
          <w:tblCellMar>
            <w:top w:w="0" w:type="dxa"/>
            <w:left w:w="108" w:type="dxa"/>
            <w:bottom w:w="0" w:type="dxa"/>
            <w:right w:w="108" w:type="dxa"/>
          </w:tblCellMar>
        </w:tblPrEx>
        <w:trPr>
          <w:trHeight w:val="353"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1F52B987">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14:paraId="2E95826F">
            <w:pPr>
              <w:widowControl/>
              <w:spacing w:line="240" w:lineRule="exact"/>
              <w:jc w:val="center"/>
              <w:rPr>
                <w:rFonts w:hint="default" w:ascii="宋体" w:hAnsi="宋体" w:cs="宋体" w:eastAsiaTheme="minorEastAsia"/>
                <w:kern w:val="0"/>
                <w:sz w:val="18"/>
                <w:szCs w:val="18"/>
                <w:lang w:val="en-US" w:eastAsia="zh-CN"/>
              </w:rPr>
            </w:pPr>
            <w:r>
              <w:rPr>
                <w:rFonts w:hint="eastAsia" w:ascii="Calibri" w:hAnsi="Calibri" w:eastAsiaTheme="minorEastAsia"/>
                <w:color w:val="000000"/>
                <w:sz w:val="22"/>
                <w:szCs w:val="22"/>
                <w:lang w:val="en-US" w:eastAsia="zh-CN"/>
              </w:rPr>
              <w:t>2021年一事一议财政奖补资金</w:t>
            </w:r>
          </w:p>
        </w:tc>
      </w:tr>
      <w:tr w14:paraId="7C258BB9">
        <w:tblPrEx>
          <w:tblCellMar>
            <w:top w:w="0" w:type="dxa"/>
            <w:left w:w="108" w:type="dxa"/>
            <w:bottom w:w="0" w:type="dxa"/>
            <w:right w:w="108" w:type="dxa"/>
          </w:tblCellMar>
        </w:tblPrEx>
        <w:trPr>
          <w:trHeight w:val="36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14:paraId="6DDEB201">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14:paraId="7A00D01C">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14:paraId="1DA2807D">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14:paraId="516C594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东新庄</w:t>
            </w:r>
            <w:r>
              <w:rPr>
                <w:rFonts w:hint="eastAsia" w:ascii="宋体" w:hAnsi="宋体" w:cs="宋体"/>
                <w:kern w:val="0"/>
                <w:sz w:val="18"/>
                <w:szCs w:val="18"/>
              </w:rPr>
              <w:t>镇人民政府</w:t>
            </w:r>
          </w:p>
        </w:tc>
      </w:tr>
      <w:tr w14:paraId="557E296A">
        <w:tblPrEx>
          <w:tblCellMar>
            <w:top w:w="0" w:type="dxa"/>
            <w:left w:w="108" w:type="dxa"/>
            <w:bottom w:w="0" w:type="dxa"/>
            <w:right w:w="108" w:type="dxa"/>
          </w:tblCellMar>
        </w:tblPrEx>
        <w:trPr>
          <w:trHeight w:val="439"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14:paraId="12E893EF">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14:paraId="41269332">
            <w:pPr>
              <w:widowControl/>
              <w:spacing w:line="240" w:lineRule="exact"/>
              <w:jc w:val="center"/>
              <w:rPr>
                <w:rFonts w:ascii="宋体" w:hAnsi="宋体" w:cs="宋体"/>
                <w:kern w:val="0"/>
                <w:sz w:val="18"/>
                <w:szCs w:val="18"/>
              </w:rPr>
            </w:pPr>
          </w:p>
        </w:tc>
        <w:tc>
          <w:tcPr>
            <w:tcW w:w="1263" w:type="dxa"/>
            <w:gridSpan w:val="2"/>
            <w:tcBorders>
              <w:top w:val="nil"/>
              <w:left w:val="nil"/>
              <w:bottom w:val="single" w:color="auto" w:sz="4" w:space="0"/>
              <w:right w:val="single" w:color="auto" w:sz="4" w:space="0"/>
            </w:tcBorders>
            <w:vAlign w:val="center"/>
          </w:tcPr>
          <w:p w14:paraId="73FD5A52">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88" w:type="dxa"/>
            <w:tcBorders>
              <w:top w:val="nil"/>
              <w:left w:val="nil"/>
              <w:bottom w:val="single" w:color="auto" w:sz="4" w:space="0"/>
              <w:right w:val="single" w:color="auto" w:sz="4" w:space="0"/>
            </w:tcBorders>
            <w:vAlign w:val="center"/>
          </w:tcPr>
          <w:p w14:paraId="028326A7">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271" w:type="dxa"/>
            <w:tcBorders>
              <w:top w:val="nil"/>
              <w:left w:val="nil"/>
              <w:bottom w:val="single" w:color="auto" w:sz="4" w:space="0"/>
              <w:right w:val="single" w:color="auto" w:sz="4" w:space="0"/>
            </w:tcBorders>
            <w:vAlign w:val="center"/>
          </w:tcPr>
          <w:p w14:paraId="231A0A75">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14:paraId="3C687B6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14:paraId="21CD3690">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1031" w:type="dxa"/>
            <w:tcBorders>
              <w:top w:val="nil"/>
              <w:left w:val="nil"/>
              <w:bottom w:val="single" w:color="auto" w:sz="4" w:space="0"/>
              <w:right w:val="single" w:color="auto" w:sz="4" w:space="0"/>
            </w:tcBorders>
            <w:vAlign w:val="center"/>
          </w:tcPr>
          <w:p w14:paraId="0AB05B4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388DEF0">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3F04291E">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61683E72">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14:paraId="7048C187">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50.11</w:t>
            </w:r>
          </w:p>
        </w:tc>
        <w:tc>
          <w:tcPr>
            <w:tcW w:w="1088" w:type="dxa"/>
            <w:tcBorders>
              <w:top w:val="nil"/>
              <w:left w:val="nil"/>
              <w:bottom w:val="single" w:color="auto" w:sz="4" w:space="0"/>
              <w:right w:val="single" w:color="auto" w:sz="4" w:space="0"/>
            </w:tcBorders>
            <w:vAlign w:val="center"/>
          </w:tcPr>
          <w:p w14:paraId="392B30D2">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50.11</w:t>
            </w:r>
          </w:p>
        </w:tc>
        <w:tc>
          <w:tcPr>
            <w:tcW w:w="1271" w:type="dxa"/>
            <w:tcBorders>
              <w:top w:val="nil"/>
              <w:left w:val="nil"/>
              <w:bottom w:val="single" w:color="auto" w:sz="4" w:space="0"/>
              <w:right w:val="single" w:color="auto" w:sz="4" w:space="0"/>
            </w:tcBorders>
            <w:vAlign w:val="center"/>
          </w:tcPr>
          <w:p w14:paraId="7B49D665">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50.11</w:t>
            </w:r>
          </w:p>
        </w:tc>
        <w:tc>
          <w:tcPr>
            <w:tcW w:w="808" w:type="dxa"/>
            <w:gridSpan w:val="2"/>
            <w:tcBorders>
              <w:top w:val="nil"/>
              <w:left w:val="nil"/>
              <w:bottom w:val="single" w:color="auto" w:sz="4" w:space="0"/>
              <w:right w:val="single" w:color="auto" w:sz="4" w:space="0"/>
            </w:tcBorders>
            <w:vAlign w:val="center"/>
          </w:tcPr>
          <w:p w14:paraId="2D9E2FC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14:paraId="6827AFD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031" w:type="dxa"/>
            <w:tcBorders>
              <w:top w:val="nil"/>
              <w:left w:val="nil"/>
              <w:bottom w:val="single" w:color="auto" w:sz="4" w:space="0"/>
              <w:right w:val="single" w:color="auto" w:sz="4" w:space="0"/>
            </w:tcBorders>
            <w:vAlign w:val="center"/>
          </w:tcPr>
          <w:p w14:paraId="3346CD0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7FC205D2">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380ADAC6">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07AEE189">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14:paraId="7EC453B4">
            <w:pPr>
              <w:widowControl/>
              <w:spacing w:line="240" w:lineRule="exact"/>
              <w:jc w:val="center"/>
              <w:rPr>
                <w:rFonts w:hint="default" w:ascii="宋体" w:eastAsia="宋体" w:cs="宋体"/>
                <w:kern w:val="0"/>
                <w:sz w:val="18"/>
                <w:szCs w:val="18"/>
                <w:lang w:val="en-US" w:eastAsia="zh-CN"/>
              </w:rPr>
            </w:pPr>
            <w:r>
              <w:rPr>
                <w:rFonts w:hint="eastAsia" w:ascii="宋体" w:hAnsi="宋体" w:cs="宋体"/>
                <w:kern w:val="0"/>
                <w:sz w:val="18"/>
                <w:szCs w:val="18"/>
                <w:lang w:val="en-US" w:eastAsia="zh-CN"/>
              </w:rPr>
              <w:t>50.11</w:t>
            </w:r>
          </w:p>
        </w:tc>
        <w:tc>
          <w:tcPr>
            <w:tcW w:w="1088" w:type="dxa"/>
            <w:tcBorders>
              <w:top w:val="nil"/>
              <w:left w:val="nil"/>
              <w:bottom w:val="single" w:color="auto" w:sz="4" w:space="0"/>
              <w:right w:val="single" w:color="auto" w:sz="4" w:space="0"/>
            </w:tcBorders>
            <w:vAlign w:val="center"/>
          </w:tcPr>
          <w:p w14:paraId="28AF34FD">
            <w:pPr>
              <w:widowControl/>
              <w:spacing w:line="240" w:lineRule="exact"/>
              <w:jc w:val="center"/>
              <w:rPr>
                <w:rFonts w:hint="default" w:ascii="宋体" w:eastAsia="宋体" w:cs="宋体"/>
                <w:kern w:val="0"/>
                <w:sz w:val="18"/>
                <w:szCs w:val="18"/>
                <w:lang w:val="en-US" w:eastAsia="zh-CN"/>
              </w:rPr>
            </w:pPr>
            <w:r>
              <w:rPr>
                <w:rFonts w:hint="eastAsia" w:ascii="宋体" w:cs="宋体"/>
                <w:kern w:val="0"/>
                <w:sz w:val="18"/>
                <w:szCs w:val="18"/>
                <w:lang w:val="en-US" w:eastAsia="zh-CN"/>
              </w:rPr>
              <w:t>50.11</w:t>
            </w:r>
          </w:p>
        </w:tc>
        <w:tc>
          <w:tcPr>
            <w:tcW w:w="1271" w:type="dxa"/>
            <w:tcBorders>
              <w:top w:val="nil"/>
              <w:left w:val="nil"/>
              <w:bottom w:val="single" w:color="auto" w:sz="4" w:space="0"/>
              <w:right w:val="single" w:color="auto" w:sz="4" w:space="0"/>
            </w:tcBorders>
            <w:vAlign w:val="center"/>
          </w:tcPr>
          <w:p w14:paraId="64F86FAD">
            <w:pPr>
              <w:widowControl/>
              <w:spacing w:line="240" w:lineRule="exact"/>
              <w:jc w:val="center"/>
              <w:rPr>
                <w:rFonts w:hint="default" w:ascii="宋体" w:eastAsia="宋体" w:cs="宋体"/>
                <w:kern w:val="0"/>
                <w:sz w:val="18"/>
                <w:szCs w:val="18"/>
                <w:lang w:val="en-US" w:eastAsia="zh-CN"/>
              </w:rPr>
            </w:pPr>
            <w:r>
              <w:rPr>
                <w:rFonts w:hint="eastAsia" w:ascii="宋体" w:cs="宋体"/>
                <w:kern w:val="0"/>
                <w:sz w:val="18"/>
                <w:szCs w:val="18"/>
                <w:lang w:val="en-US" w:eastAsia="zh-CN"/>
              </w:rPr>
              <w:t>50.11</w:t>
            </w:r>
          </w:p>
        </w:tc>
        <w:tc>
          <w:tcPr>
            <w:tcW w:w="808" w:type="dxa"/>
            <w:gridSpan w:val="2"/>
            <w:tcBorders>
              <w:top w:val="nil"/>
              <w:left w:val="nil"/>
              <w:bottom w:val="single" w:color="auto" w:sz="4" w:space="0"/>
              <w:right w:val="single" w:color="auto" w:sz="4" w:space="0"/>
            </w:tcBorders>
            <w:vAlign w:val="center"/>
          </w:tcPr>
          <w:p w14:paraId="7DA4EFF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7C788CAD">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67C78B4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71D9C09">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67FB3350">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738F8379">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14:paraId="019D8848">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234B53B7">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24DFE322">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0E77B81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3E1E544F">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48691DA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430D1A6">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14:paraId="254DDC17">
            <w:pPr>
              <w:widowControl/>
              <w:spacing w:line="240" w:lineRule="exact"/>
              <w:jc w:val="center"/>
              <w:rPr>
                <w:rFonts w:ascii="宋体" w:hAnsi="宋体" w:cs="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14:paraId="74DC915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14:paraId="4B045B44">
            <w:pPr>
              <w:widowControl/>
              <w:spacing w:line="240" w:lineRule="exact"/>
              <w:jc w:val="center"/>
              <w:rPr>
                <w:rFonts w:ascii="宋体" w:hAnsi="宋体" w:cs="宋体"/>
                <w:kern w:val="0"/>
                <w:sz w:val="18"/>
                <w:szCs w:val="18"/>
              </w:rPr>
            </w:pPr>
          </w:p>
        </w:tc>
        <w:tc>
          <w:tcPr>
            <w:tcW w:w="1088" w:type="dxa"/>
            <w:tcBorders>
              <w:top w:val="nil"/>
              <w:left w:val="nil"/>
              <w:bottom w:val="single" w:color="auto" w:sz="4" w:space="0"/>
              <w:right w:val="single" w:color="auto" w:sz="4" w:space="0"/>
            </w:tcBorders>
            <w:vAlign w:val="center"/>
          </w:tcPr>
          <w:p w14:paraId="2A5DB940">
            <w:pPr>
              <w:widowControl/>
              <w:spacing w:line="240" w:lineRule="exact"/>
              <w:jc w:val="center"/>
              <w:rPr>
                <w:rFonts w:ascii="宋体" w:hAnsi="宋体" w:cs="宋体"/>
                <w:kern w:val="0"/>
                <w:sz w:val="18"/>
                <w:szCs w:val="18"/>
              </w:rPr>
            </w:pPr>
          </w:p>
        </w:tc>
        <w:tc>
          <w:tcPr>
            <w:tcW w:w="1271" w:type="dxa"/>
            <w:tcBorders>
              <w:top w:val="nil"/>
              <w:left w:val="nil"/>
              <w:bottom w:val="single" w:color="auto" w:sz="4" w:space="0"/>
              <w:right w:val="single" w:color="auto" w:sz="4" w:space="0"/>
            </w:tcBorders>
            <w:vAlign w:val="center"/>
          </w:tcPr>
          <w:p w14:paraId="676E6D03">
            <w:pPr>
              <w:widowControl/>
              <w:spacing w:line="240" w:lineRule="exact"/>
              <w:jc w:val="center"/>
              <w:rPr>
                <w:rFonts w:ascii="宋体" w:hAnsi="宋体" w:cs="宋体"/>
                <w:kern w:val="0"/>
                <w:sz w:val="18"/>
                <w:szCs w:val="18"/>
              </w:rPr>
            </w:pPr>
          </w:p>
        </w:tc>
        <w:tc>
          <w:tcPr>
            <w:tcW w:w="808" w:type="dxa"/>
            <w:gridSpan w:val="2"/>
            <w:tcBorders>
              <w:top w:val="nil"/>
              <w:left w:val="nil"/>
              <w:bottom w:val="single" w:color="auto" w:sz="4" w:space="0"/>
              <w:right w:val="single" w:color="auto" w:sz="4" w:space="0"/>
            </w:tcBorders>
            <w:vAlign w:val="center"/>
          </w:tcPr>
          <w:p w14:paraId="1750387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14:paraId="48E1F505">
            <w:pPr>
              <w:widowControl/>
              <w:spacing w:line="240" w:lineRule="exact"/>
              <w:jc w:val="center"/>
              <w:rPr>
                <w:rFonts w:ascii="宋体" w:hAnsi="宋体" w:cs="宋体"/>
                <w:kern w:val="0"/>
                <w:sz w:val="18"/>
                <w:szCs w:val="18"/>
              </w:rPr>
            </w:pPr>
          </w:p>
        </w:tc>
        <w:tc>
          <w:tcPr>
            <w:tcW w:w="1031" w:type="dxa"/>
            <w:tcBorders>
              <w:top w:val="nil"/>
              <w:left w:val="nil"/>
              <w:bottom w:val="single" w:color="auto" w:sz="4" w:space="0"/>
              <w:right w:val="single" w:color="auto" w:sz="4" w:space="0"/>
            </w:tcBorders>
            <w:vAlign w:val="center"/>
          </w:tcPr>
          <w:p w14:paraId="7BA9310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510D50B">
        <w:tblPrEx>
          <w:tblCellMar>
            <w:top w:w="0" w:type="dxa"/>
            <w:left w:w="108" w:type="dxa"/>
            <w:bottom w:w="0" w:type="dxa"/>
            <w:right w:w="108" w:type="dxa"/>
          </w:tblCellMar>
        </w:tblPrEx>
        <w:trPr>
          <w:trHeight w:val="439" w:hRule="exact"/>
        </w:trPr>
        <w:tc>
          <w:tcPr>
            <w:tcW w:w="567" w:type="dxa"/>
            <w:vMerge w:val="restart"/>
            <w:tcBorders>
              <w:top w:val="nil"/>
              <w:left w:val="single" w:color="auto" w:sz="4" w:space="0"/>
              <w:bottom w:val="single" w:color="auto" w:sz="4" w:space="0"/>
              <w:right w:val="single" w:color="auto" w:sz="4" w:space="0"/>
            </w:tcBorders>
            <w:vAlign w:val="center"/>
          </w:tcPr>
          <w:p w14:paraId="2C175D57">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14:paraId="780E72E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14:paraId="65E6390A">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91A875B">
        <w:tblPrEx>
          <w:tblCellMar>
            <w:top w:w="0" w:type="dxa"/>
            <w:left w:w="108" w:type="dxa"/>
            <w:bottom w:w="0" w:type="dxa"/>
            <w:right w:w="108" w:type="dxa"/>
          </w:tblCellMar>
        </w:tblPrEx>
        <w:trPr>
          <w:trHeight w:val="1233" w:hRule="exact"/>
        </w:trPr>
        <w:tc>
          <w:tcPr>
            <w:tcW w:w="567" w:type="dxa"/>
            <w:vMerge w:val="continue"/>
            <w:tcBorders>
              <w:top w:val="nil"/>
              <w:left w:val="single" w:color="auto" w:sz="4" w:space="0"/>
              <w:bottom w:val="single" w:color="auto" w:sz="4" w:space="0"/>
              <w:right w:val="single" w:color="auto" w:sz="4" w:space="0"/>
            </w:tcBorders>
            <w:vAlign w:val="center"/>
          </w:tcPr>
          <w:p w14:paraId="1CDC827E">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14:paraId="76F25B8E">
            <w:pPr>
              <w:widowControl/>
              <w:spacing w:line="240" w:lineRule="exact"/>
              <w:jc w:val="left"/>
              <w:rPr>
                <w:rFonts w:ascii="宋体" w:hAnsi="宋体" w:cs="宋体"/>
                <w:kern w:val="0"/>
                <w:sz w:val="18"/>
                <w:szCs w:val="18"/>
              </w:rPr>
            </w:pPr>
            <w:r>
              <w:rPr>
                <w:rFonts w:hint="eastAsia" w:ascii="宋体" w:hAnsi="宋体" w:cs="宋体"/>
                <w:kern w:val="0"/>
                <w:sz w:val="18"/>
                <w:szCs w:val="18"/>
              </w:rPr>
              <w:t>目标1：</w:t>
            </w:r>
            <w:r>
              <w:rPr>
                <w:rFonts w:hint="eastAsia"/>
              </w:rPr>
              <w:t xml:space="preserve"> </w:t>
            </w:r>
            <w:r>
              <w:rPr>
                <w:rFonts w:hint="eastAsia" w:asciiTheme="majorEastAsia" w:hAnsiTheme="majorEastAsia" w:eastAsiaTheme="majorEastAsia"/>
                <w:sz w:val="18"/>
                <w:szCs w:val="18"/>
              </w:rPr>
              <w:t>完成</w:t>
            </w:r>
            <w:r>
              <w:rPr>
                <w:rFonts w:hint="eastAsia" w:ascii="宋体" w:hAnsi="宋体" w:cs="宋体"/>
                <w:kern w:val="0"/>
                <w:sz w:val="18"/>
                <w:szCs w:val="18"/>
              </w:rPr>
              <w:t>村内硬化面积，改善周边群众出行环境。</w:t>
            </w:r>
          </w:p>
        </w:tc>
        <w:tc>
          <w:tcPr>
            <w:tcW w:w="3918" w:type="dxa"/>
            <w:gridSpan w:val="6"/>
            <w:tcBorders>
              <w:top w:val="single" w:color="auto" w:sz="4" w:space="0"/>
              <w:left w:val="nil"/>
              <w:bottom w:val="single" w:color="auto" w:sz="4" w:space="0"/>
              <w:right w:val="single" w:color="auto" w:sz="4" w:space="0"/>
            </w:tcBorders>
            <w:vAlign w:val="center"/>
          </w:tcPr>
          <w:p w14:paraId="7B0BD6D1">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Theme="majorEastAsia" w:hAnsiTheme="majorEastAsia" w:eastAsiaTheme="majorEastAsia"/>
                <w:sz w:val="18"/>
                <w:szCs w:val="18"/>
              </w:rPr>
              <w:t>完成</w:t>
            </w:r>
            <w:r>
              <w:rPr>
                <w:rFonts w:hint="eastAsia" w:ascii="宋体" w:hAnsi="宋体" w:cs="宋体"/>
                <w:kern w:val="0"/>
                <w:sz w:val="18"/>
                <w:szCs w:val="18"/>
              </w:rPr>
              <w:t>村内硬化</w:t>
            </w:r>
            <w:r>
              <w:rPr>
                <w:rFonts w:hint="eastAsia" w:ascii="宋体" w:hAnsi="宋体" w:cs="宋体"/>
                <w:kern w:val="0"/>
                <w:sz w:val="18"/>
                <w:szCs w:val="18"/>
                <w:lang w:val="en-US" w:eastAsia="zh-CN"/>
              </w:rPr>
              <w:t>道路</w:t>
            </w:r>
            <w:r>
              <w:rPr>
                <w:rFonts w:hint="eastAsia" w:ascii="宋体" w:hAnsi="宋体" w:cs="宋体"/>
                <w:kern w:val="0"/>
                <w:sz w:val="18"/>
                <w:szCs w:val="18"/>
              </w:rPr>
              <w:t>，改善周边群众出行环境。</w:t>
            </w:r>
          </w:p>
          <w:p w14:paraId="76BC4184">
            <w:pPr>
              <w:widowControl/>
              <w:spacing w:line="240" w:lineRule="exact"/>
              <w:jc w:val="left"/>
              <w:rPr>
                <w:rFonts w:ascii="宋体" w:hAnsi="宋体" w:cs="宋体"/>
                <w:kern w:val="0"/>
                <w:sz w:val="18"/>
                <w:szCs w:val="18"/>
              </w:rPr>
            </w:pPr>
          </w:p>
        </w:tc>
      </w:tr>
      <w:tr w14:paraId="79FA9456">
        <w:tblPrEx>
          <w:tblCellMar>
            <w:top w:w="0" w:type="dxa"/>
            <w:left w:w="108" w:type="dxa"/>
            <w:bottom w:w="0" w:type="dxa"/>
            <w:right w:w="108" w:type="dxa"/>
          </w:tblCellMar>
        </w:tblPrEx>
        <w:trPr>
          <w:trHeight w:val="551" w:hRule="exact"/>
        </w:trPr>
        <w:tc>
          <w:tcPr>
            <w:tcW w:w="567" w:type="dxa"/>
            <w:vMerge w:val="restart"/>
            <w:tcBorders>
              <w:top w:val="nil"/>
              <w:left w:val="single" w:color="auto" w:sz="4" w:space="0"/>
              <w:right w:val="single" w:color="auto" w:sz="4" w:space="0"/>
            </w:tcBorders>
            <w:vAlign w:val="center"/>
          </w:tcPr>
          <w:p w14:paraId="5E29A1BF">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7" w:type="dxa"/>
            <w:tcBorders>
              <w:top w:val="nil"/>
              <w:left w:val="nil"/>
              <w:bottom w:val="single" w:color="auto" w:sz="4" w:space="0"/>
              <w:right w:val="single" w:color="auto" w:sz="4" w:space="0"/>
            </w:tcBorders>
            <w:vAlign w:val="center"/>
          </w:tcPr>
          <w:p w14:paraId="3D135D08">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62" w:type="dxa"/>
            <w:tcBorders>
              <w:top w:val="nil"/>
              <w:left w:val="nil"/>
              <w:bottom w:val="single" w:color="auto" w:sz="4" w:space="0"/>
              <w:right w:val="single" w:color="auto" w:sz="4" w:space="0"/>
            </w:tcBorders>
            <w:vAlign w:val="center"/>
          </w:tcPr>
          <w:p w14:paraId="6D61008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14:paraId="2C0245BB">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14:paraId="6AB8A02A">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C3F5E69">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271" w:type="dxa"/>
            <w:tcBorders>
              <w:top w:val="nil"/>
              <w:left w:val="nil"/>
              <w:bottom w:val="single" w:color="auto" w:sz="4" w:space="0"/>
              <w:right w:val="single" w:color="auto" w:sz="4" w:space="0"/>
            </w:tcBorders>
            <w:vAlign w:val="center"/>
          </w:tcPr>
          <w:p w14:paraId="0C0DB56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13A3589">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657" w:type="dxa"/>
            <w:tcBorders>
              <w:top w:val="nil"/>
              <w:left w:val="nil"/>
              <w:bottom w:val="single" w:color="auto" w:sz="4" w:space="0"/>
              <w:right w:val="single" w:color="auto" w:sz="4" w:space="0"/>
            </w:tcBorders>
            <w:vAlign w:val="center"/>
          </w:tcPr>
          <w:p w14:paraId="4679C73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90" w:type="dxa"/>
            <w:gridSpan w:val="2"/>
            <w:tcBorders>
              <w:top w:val="nil"/>
              <w:left w:val="nil"/>
              <w:bottom w:val="single" w:color="auto" w:sz="4" w:space="0"/>
              <w:right w:val="single" w:color="auto" w:sz="4" w:space="0"/>
            </w:tcBorders>
            <w:vAlign w:val="center"/>
          </w:tcPr>
          <w:p w14:paraId="54B8EFE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14:paraId="7400845A">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63EDBC50">
        <w:tblPrEx>
          <w:tblCellMar>
            <w:top w:w="0" w:type="dxa"/>
            <w:left w:w="108" w:type="dxa"/>
            <w:bottom w:w="0" w:type="dxa"/>
            <w:right w:w="108" w:type="dxa"/>
          </w:tblCellMar>
        </w:tblPrEx>
        <w:trPr>
          <w:trHeight w:val="693" w:hRule="exact"/>
        </w:trPr>
        <w:tc>
          <w:tcPr>
            <w:tcW w:w="567" w:type="dxa"/>
            <w:vMerge w:val="continue"/>
            <w:tcBorders>
              <w:left w:val="single" w:color="auto" w:sz="4" w:space="0"/>
              <w:right w:val="single" w:color="auto" w:sz="4" w:space="0"/>
            </w:tcBorders>
            <w:vAlign w:val="center"/>
          </w:tcPr>
          <w:p w14:paraId="0FA5EA91">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0448D72E">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14:paraId="641E8BE4">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top"/>
          </w:tcPr>
          <w:p w14:paraId="52723CB6">
            <w:pPr>
              <w:rPr>
                <w:rFonts w:ascii="宋体" w:hAnsi="宋体" w:cs="宋体"/>
                <w:color w:val="000000"/>
                <w:kern w:val="0"/>
                <w:sz w:val="18"/>
                <w:szCs w:val="18"/>
              </w:rPr>
            </w:pPr>
            <w:r>
              <w:rPr>
                <w:rFonts w:hint="eastAsia" w:asciiTheme="majorEastAsia" w:hAnsiTheme="majorEastAsia" w:eastAsiaTheme="majorEastAsia"/>
                <w:color w:val="000000"/>
                <w:sz w:val="18"/>
                <w:szCs w:val="18"/>
              </w:rPr>
              <w:t>受益人口数</w:t>
            </w:r>
          </w:p>
        </w:tc>
        <w:tc>
          <w:tcPr>
            <w:tcW w:w="1341" w:type="dxa"/>
            <w:gridSpan w:val="2"/>
            <w:tcBorders>
              <w:top w:val="nil"/>
              <w:left w:val="nil"/>
              <w:bottom w:val="single" w:color="auto" w:sz="4" w:space="0"/>
              <w:right w:val="single" w:color="auto" w:sz="4" w:space="0"/>
            </w:tcBorders>
            <w:vAlign w:val="center"/>
          </w:tcPr>
          <w:p w14:paraId="25F59B64">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rPr>
              <w:t>=21237</w:t>
            </w:r>
          </w:p>
        </w:tc>
        <w:tc>
          <w:tcPr>
            <w:tcW w:w="1271" w:type="dxa"/>
            <w:tcBorders>
              <w:top w:val="nil"/>
              <w:left w:val="nil"/>
              <w:bottom w:val="single" w:color="auto" w:sz="4" w:space="0"/>
              <w:right w:val="single" w:color="auto" w:sz="4" w:space="0"/>
            </w:tcBorders>
            <w:vAlign w:val="center"/>
          </w:tcPr>
          <w:p w14:paraId="6FBACEC8">
            <w:pPr>
              <w:widowControl/>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rPr>
              <w:t>21237</w:t>
            </w:r>
          </w:p>
        </w:tc>
        <w:tc>
          <w:tcPr>
            <w:tcW w:w="657" w:type="dxa"/>
            <w:tcBorders>
              <w:top w:val="nil"/>
              <w:left w:val="nil"/>
              <w:bottom w:val="single" w:color="auto" w:sz="4" w:space="0"/>
              <w:right w:val="single" w:color="auto" w:sz="4" w:space="0"/>
            </w:tcBorders>
            <w:vAlign w:val="center"/>
          </w:tcPr>
          <w:p w14:paraId="10ED28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2157C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655F53A3">
            <w:pPr>
              <w:widowControl/>
              <w:spacing w:line="240" w:lineRule="exact"/>
              <w:jc w:val="center"/>
              <w:rPr>
                <w:rFonts w:ascii="宋体" w:hAnsi="宋体" w:cs="宋体"/>
                <w:kern w:val="0"/>
                <w:sz w:val="18"/>
                <w:szCs w:val="18"/>
              </w:rPr>
            </w:pPr>
          </w:p>
        </w:tc>
      </w:tr>
      <w:tr w14:paraId="65531905">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14:paraId="60DC4E1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46FCAA5">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90884EA">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top"/>
          </w:tcPr>
          <w:p w14:paraId="09CB3E7A">
            <w:pPr>
              <w:rPr>
                <w:rFonts w:ascii="宋体" w:hAnsi="宋体" w:cs="宋体"/>
                <w:color w:val="000000"/>
                <w:kern w:val="0"/>
                <w:sz w:val="18"/>
                <w:szCs w:val="18"/>
              </w:rPr>
            </w:pPr>
            <w:r>
              <w:rPr>
                <w:rFonts w:hint="eastAsia" w:asciiTheme="majorEastAsia" w:hAnsiTheme="majorEastAsia" w:eastAsiaTheme="majorEastAsia"/>
                <w:color w:val="000000"/>
                <w:sz w:val="18"/>
                <w:szCs w:val="18"/>
              </w:rPr>
              <w:t>项目建设投资保障率</w:t>
            </w:r>
          </w:p>
        </w:tc>
        <w:tc>
          <w:tcPr>
            <w:tcW w:w="1341" w:type="dxa"/>
            <w:gridSpan w:val="2"/>
            <w:tcBorders>
              <w:top w:val="nil"/>
              <w:left w:val="nil"/>
              <w:bottom w:val="single" w:color="auto" w:sz="4" w:space="0"/>
              <w:right w:val="single" w:color="auto" w:sz="4" w:space="0"/>
            </w:tcBorders>
            <w:vAlign w:val="center"/>
          </w:tcPr>
          <w:p w14:paraId="1AFAFFE1">
            <w:pPr>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4F14E11D">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4107E4D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1BBCAB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383E9890">
            <w:pPr>
              <w:widowControl/>
              <w:spacing w:line="240" w:lineRule="exact"/>
              <w:jc w:val="center"/>
              <w:rPr>
                <w:rFonts w:ascii="宋体" w:hAnsi="宋体" w:cs="宋体"/>
                <w:kern w:val="0"/>
                <w:sz w:val="18"/>
                <w:szCs w:val="18"/>
              </w:rPr>
            </w:pPr>
          </w:p>
        </w:tc>
      </w:tr>
      <w:tr w14:paraId="3B714154">
        <w:tblPrEx>
          <w:tblCellMar>
            <w:top w:w="0" w:type="dxa"/>
            <w:left w:w="108" w:type="dxa"/>
            <w:bottom w:w="0" w:type="dxa"/>
            <w:right w:w="108" w:type="dxa"/>
          </w:tblCellMar>
        </w:tblPrEx>
        <w:trPr>
          <w:trHeight w:val="439" w:hRule="exact"/>
        </w:trPr>
        <w:tc>
          <w:tcPr>
            <w:tcW w:w="567" w:type="dxa"/>
            <w:vMerge w:val="continue"/>
            <w:tcBorders>
              <w:left w:val="single" w:color="auto" w:sz="4" w:space="0"/>
              <w:right w:val="single" w:color="auto" w:sz="4" w:space="0"/>
            </w:tcBorders>
            <w:vAlign w:val="center"/>
          </w:tcPr>
          <w:p w14:paraId="6FB0B1C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29551D0">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2F92067">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top"/>
          </w:tcPr>
          <w:p w14:paraId="1FEF0597">
            <w:pPr>
              <w:rPr>
                <w:rFonts w:ascii="宋体" w:hAnsi="宋体" w:cs="宋体"/>
                <w:color w:val="000000"/>
                <w:kern w:val="0"/>
                <w:sz w:val="18"/>
                <w:szCs w:val="18"/>
              </w:rPr>
            </w:pPr>
            <w:r>
              <w:rPr>
                <w:rFonts w:hint="eastAsia" w:asciiTheme="majorEastAsia" w:hAnsiTheme="majorEastAsia" w:eastAsiaTheme="majorEastAsia"/>
                <w:color w:val="000000"/>
                <w:sz w:val="18"/>
                <w:szCs w:val="18"/>
              </w:rPr>
              <w:t>按照项目进度完成资金使用率</w:t>
            </w:r>
          </w:p>
        </w:tc>
        <w:tc>
          <w:tcPr>
            <w:tcW w:w="1341" w:type="dxa"/>
            <w:gridSpan w:val="2"/>
            <w:tcBorders>
              <w:top w:val="nil"/>
              <w:left w:val="nil"/>
              <w:bottom w:val="single" w:color="auto" w:sz="4" w:space="0"/>
              <w:right w:val="single" w:color="auto" w:sz="4" w:space="0"/>
            </w:tcBorders>
            <w:vAlign w:val="center"/>
          </w:tcPr>
          <w:p w14:paraId="463DB0B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5AD1BDBC">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2281E56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6D06C0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B804DCB">
            <w:pPr>
              <w:widowControl/>
              <w:spacing w:line="240" w:lineRule="exact"/>
              <w:jc w:val="center"/>
              <w:rPr>
                <w:rFonts w:ascii="宋体" w:hAnsi="宋体" w:cs="宋体"/>
                <w:kern w:val="0"/>
                <w:sz w:val="18"/>
                <w:szCs w:val="18"/>
              </w:rPr>
            </w:pPr>
          </w:p>
        </w:tc>
      </w:tr>
      <w:tr w14:paraId="1B9DF0C6">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14:paraId="48EAB009">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5CA52A82">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10AC375D">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top"/>
          </w:tcPr>
          <w:p w14:paraId="1AF590A4">
            <w:pPr>
              <w:rPr>
                <w:rFonts w:ascii="宋体" w:hAnsi="宋体" w:cs="宋体"/>
                <w:color w:val="000000"/>
                <w:kern w:val="0"/>
                <w:sz w:val="18"/>
                <w:szCs w:val="18"/>
              </w:rPr>
            </w:pPr>
            <w:r>
              <w:rPr>
                <w:rFonts w:hint="eastAsia" w:asciiTheme="majorEastAsia" w:hAnsiTheme="majorEastAsia" w:eastAsiaTheme="majorEastAsia"/>
                <w:color w:val="000000"/>
                <w:sz w:val="18"/>
                <w:szCs w:val="18"/>
              </w:rPr>
              <w:t>按预算资金完成率</w:t>
            </w:r>
          </w:p>
        </w:tc>
        <w:tc>
          <w:tcPr>
            <w:tcW w:w="1341" w:type="dxa"/>
            <w:gridSpan w:val="2"/>
            <w:tcBorders>
              <w:top w:val="nil"/>
              <w:left w:val="nil"/>
              <w:bottom w:val="single" w:color="auto" w:sz="4" w:space="0"/>
              <w:right w:val="single" w:color="auto" w:sz="4" w:space="0"/>
            </w:tcBorders>
            <w:vAlign w:val="center"/>
          </w:tcPr>
          <w:p w14:paraId="099043B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4E9A230">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59401B2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93EB0D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1EEF2E05">
            <w:pPr>
              <w:widowControl/>
              <w:spacing w:line="240" w:lineRule="exact"/>
              <w:jc w:val="center"/>
              <w:rPr>
                <w:rFonts w:ascii="宋体" w:hAnsi="宋体" w:cs="宋体"/>
                <w:kern w:val="0"/>
                <w:sz w:val="18"/>
                <w:szCs w:val="18"/>
              </w:rPr>
            </w:pPr>
          </w:p>
        </w:tc>
      </w:tr>
      <w:tr w14:paraId="1C008494">
        <w:tblPrEx>
          <w:tblCellMar>
            <w:top w:w="0" w:type="dxa"/>
            <w:left w:w="108" w:type="dxa"/>
            <w:bottom w:w="0" w:type="dxa"/>
            <w:right w:w="108" w:type="dxa"/>
          </w:tblCellMar>
        </w:tblPrEx>
        <w:trPr>
          <w:trHeight w:val="808" w:hRule="exact"/>
        </w:trPr>
        <w:tc>
          <w:tcPr>
            <w:tcW w:w="567" w:type="dxa"/>
            <w:vMerge w:val="continue"/>
            <w:tcBorders>
              <w:left w:val="single" w:color="auto" w:sz="4" w:space="0"/>
              <w:right w:val="single" w:color="auto" w:sz="4" w:space="0"/>
            </w:tcBorders>
            <w:vAlign w:val="center"/>
          </w:tcPr>
          <w:p w14:paraId="4D063A1E">
            <w:pPr>
              <w:widowControl/>
              <w:spacing w:line="240" w:lineRule="exact"/>
              <w:jc w:val="center"/>
              <w:rPr>
                <w:rFonts w:ascii="宋体" w:hAnsi="宋体" w:cs="宋体"/>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14:paraId="7C538AB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14:paraId="24F4604B">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0DD13E9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top"/>
          </w:tcPr>
          <w:p w14:paraId="0EB6E326">
            <w:pPr>
              <w:rPr>
                <w:rFonts w:ascii="宋体" w:hAnsi="宋体" w:cs="宋体"/>
                <w:color w:val="000000"/>
                <w:kern w:val="0"/>
                <w:sz w:val="18"/>
                <w:szCs w:val="18"/>
              </w:rPr>
            </w:pPr>
            <w:r>
              <w:rPr>
                <w:rFonts w:hint="eastAsia" w:asciiTheme="majorEastAsia" w:hAnsiTheme="majorEastAsia" w:eastAsiaTheme="majorEastAsia"/>
                <w:color w:val="000000"/>
                <w:sz w:val="18"/>
                <w:szCs w:val="18"/>
              </w:rPr>
              <w:t>项目持续发挥作用期限</w:t>
            </w:r>
          </w:p>
        </w:tc>
        <w:tc>
          <w:tcPr>
            <w:tcW w:w="1341" w:type="dxa"/>
            <w:gridSpan w:val="2"/>
            <w:tcBorders>
              <w:top w:val="nil"/>
              <w:left w:val="nil"/>
              <w:bottom w:val="single" w:color="auto" w:sz="4" w:space="0"/>
              <w:right w:val="single" w:color="auto" w:sz="4" w:space="0"/>
            </w:tcBorders>
            <w:vAlign w:val="center"/>
          </w:tcPr>
          <w:p w14:paraId="4B8EDBE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9BE1106">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354B814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9FF055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3AD35F98">
            <w:pPr>
              <w:widowControl/>
              <w:spacing w:line="240" w:lineRule="exact"/>
              <w:jc w:val="center"/>
              <w:rPr>
                <w:rFonts w:ascii="宋体" w:hAnsi="宋体" w:cs="宋体"/>
                <w:kern w:val="0"/>
                <w:sz w:val="18"/>
                <w:szCs w:val="18"/>
              </w:rPr>
            </w:pPr>
          </w:p>
        </w:tc>
      </w:tr>
      <w:tr w14:paraId="690D333B">
        <w:tblPrEx>
          <w:tblCellMar>
            <w:top w:w="0" w:type="dxa"/>
            <w:left w:w="108" w:type="dxa"/>
            <w:bottom w:w="0" w:type="dxa"/>
            <w:right w:w="108" w:type="dxa"/>
          </w:tblCellMar>
        </w:tblPrEx>
        <w:trPr>
          <w:trHeight w:val="792" w:hRule="exact"/>
        </w:trPr>
        <w:tc>
          <w:tcPr>
            <w:tcW w:w="567" w:type="dxa"/>
            <w:vMerge w:val="continue"/>
            <w:tcBorders>
              <w:left w:val="single" w:color="auto" w:sz="4" w:space="0"/>
              <w:right w:val="single" w:color="auto" w:sz="4" w:space="0"/>
            </w:tcBorders>
            <w:vAlign w:val="center"/>
          </w:tcPr>
          <w:p w14:paraId="3E38D9BF">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1E87A3FC">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65D65172">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475D10A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top"/>
          </w:tcPr>
          <w:p w14:paraId="3FB7AAAD">
            <w:pPr>
              <w:rPr>
                <w:rFonts w:ascii="宋体" w:hAnsi="宋体" w:cs="宋体"/>
                <w:color w:val="000000"/>
                <w:kern w:val="0"/>
                <w:sz w:val="18"/>
                <w:szCs w:val="18"/>
              </w:rPr>
            </w:pPr>
            <w:r>
              <w:rPr>
                <w:rFonts w:hint="eastAsia" w:asciiTheme="majorEastAsia" w:hAnsiTheme="majorEastAsia" w:eastAsiaTheme="majorEastAsia"/>
                <w:color w:val="000000"/>
                <w:sz w:val="18"/>
                <w:szCs w:val="18"/>
              </w:rPr>
              <w:t>带动社会资金投资比</w:t>
            </w:r>
          </w:p>
        </w:tc>
        <w:tc>
          <w:tcPr>
            <w:tcW w:w="1341" w:type="dxa"/>
            <w:gridSpan w:val="2"/>
            <w:tcBorders>
              <w:top w:val="nil"/>
              <w:left w:val="nil"/>
              <w:bottom w:val="single" w:color="auto" w:sz="4" w:space="0"/>
              <w:right w:val="single" w:color="auto" w:sz="4" w:space="0"/>
            </w:tcBorders>
            <w:vAlign w:val="center"/>
          </w:tcPr>
          <w:p w14:paraId="458239D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BC33CEB">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236069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0708A16B">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300" w:type="dxa"/>
            <w:gridSpan w:val="2"/>
            <w:tcBorders>
              <w:top w:val="single" w:color="auto" w:sz="4" w:space="0"/>
              <w:left w:val="nil"/>
              <w:bottom w:val="single" w:color="auto" w:sz="4" w:space="0"/>
              <w:right w:val="single" w:color="auto" w:sz="4" w:space="0"/>
            </w:tcBorders>
            <w:vAlign w:val="center"/>
          </w:tcPr>
          <w:p w14:paraId="44706958">
            <w:pPr>
              <w:widowControl/>
              <w:spacing w:line="240" w:lineRule="exact"/>
              <w:jc w:val="center"/>
              <w:rPr>
                <w:rFonts w:ascii="宋体" w:hAnsi="宋体" w:cs="宋体"/>
                <w:kern w:val="0"/>
                <w:sz w:val="18"/>
                <w:szCs w:val="18"/>
              </w:rPr>
            </w:pPr>
            <w:r>
              <w:rPr>
                <w:rFonts w:hint="eastAsia" w:ascii="宋体" w:hAnsi="宋体" w:cs="宋体"/>
                <w:kern w:val="0"/>
                <w:sz w:val="18"/>
                <w:szCs w:val="18"/>
              </w:rPr>
              <w:t>个别地方存在清理不彻底，加大清理力度</w:t>
            </w:r>
          </w:p>
        </w:tc>
      </w:tr>
      <w:tr w14:paraId="3E5D2613">
        <w:tblPrEx>
          <w:tblCellMar>
            <w:top w:w="0" w:type="dxa"/>
            <w:left w:w="108" w:type="dxa"/>
            <w:bottom w:w="0" w:type="dxa"/>
            <w:right w:w="108" w:type="dxa"/>
          </w:tblCellMar>
        </w:tblPrEx>
        <w:trPr>
          <w:trHeight w:val="880" w:hRule="exact"/>
        </w:trPr>
        <w:tc>
          <w:tcPr>
            <w:tcW w:w="567" w:type="dxa"/>
            <w:vMerge w:val="continue"/>
            <w:tcBorders>
              <w:left w:val="single" w:color="auto" w:sz="4" w:space="0"/>
              <w:right w:val="single" w:color="auto" w:sz="4" w:space="0"/>
            </w:tcBorders>
            <w:vAlign w:val="center"/>
          </w:tcPr>
          <w:p w14:paraId="3D4C37CC">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31B0FC71">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4DED1F0C">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132D0F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top"/>
          </w:tcPr>
          <w:p w14:paraId="18993E60">
            <w:pPr>
              <w:rPr>
                <w:rFonts w:ascii="宋体" w:hAnsi="宋体" w:cs="宋体"/>
                <w:color w:val="000000"/>
                <w:kern w:val="0"/>
                <w:sz w:val="18"/>
                <w:szCs w:val="18"/>
              </w:rPr>
            </w:pPr>
            <w:r>
              <w:rPr>
                <w:rFonts w:hint="eastAsia" w:asciiTheme="majorEastAsia" w:hAnsiTheme="majorEastAsia" w:eastAsiaTheme="majorEastAsia"/>
                <w:color w:val="000000"/>
                <w:sz w:val="18"/>
                <w:szCs w:val="18"/>
              </w:rPr>
              <w:t>长期使用性</w:t>
            </w:r>
          </w:p>
        </w:tc>
        <w:tc>
          <w:tcPr>
            <w:tcW w:w="1341" w:type="dxa"/>
            <w:gridSpan w:val="2"/>
            <w:tcBorders>
              <w:top w:val="nil"/>
              <w:left w:val="nil"/>
              <w:bottom w:val="single" w:color="auto" w:sz="4" w:space="0"/>
              <w:right w:val="single" w:color="auto" w:sz="4" w:space="0"/>
            </w:tcBorders>
            <w:vAlign w:val="center"/>
          </w:tcPr>
          <w:p w14:paraId="647A3360">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1FD44B6C">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E70D7E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675D50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14:paraId="2EB06EE2">
            <w:pPr>
              <w:widowControl/>
              <w:spacing w:line="240" w:lineRule="exact"/>
              <w:jc w:val="both"/>
              <w:rPr>
                <w:rFonts w:ascii="宋体" w:hAnsi="宋体" w:cs="宋体"/>
                <w:kern w:val="0"/>
                <w:sz w:val="18"/>
                <w:szCs w:val="18"/>
              </w:rPr>
            </w:pPr>
          </w:p>
        </w:tc>
      </w:tr>
      <w:tr w14:paraId="755D106B">
        <w:tblPrEx>
          <w:tblCellMar>
            <w:top w:w="0" w:type="dxa"/>
            <w:left w:w="108" w:type="dxa"/>
            <w:bottom w:w="0" w:type="dxa"/>
            <w:right w:w="108" w:type="dxa"/>
          </w:tblCellMar>
        </w:tblPrEx>
        <w:trPr>
          <w:trHeight w:val="587" w:hRule="exact"/>
        </w:trPr>
        <w:tc>
          <w:tcPr>
            <w:tcW w:w="567" w:type="dxa"/>
            <w:vMerge w:val="continue"/>
            <w:tcBorders>
              <w:left w:val="single" w:color="auto" w:sz="4" w:space="0"/>
              <w:bottom w:val="single" w:color="auto" w:sz="4" w:space="0"/>
              <w:right w:val="single" w:color="auto" w:sz="4" w:space="0"/>
            </w:tcBorders>
            <w:vAlign w:val="center"/>
          </w:tcPr>
          <w:p w14:paraId="6389F481">
            <w:pPr>
              <w:widowControl/>
              <w:spacing w:line="240" w:lineRule="exact"/>
              <w:jc w:val="center"/>
              <w:rPr>
                <w:rFonts w:ascii="宋体" w:hAnsi="宋体" w:cs="宋体"/>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14:paraId="22890ADE">
            <w:pPr>
              <w:widowControl/>
              <w:spacing w:line="240" w:lineRule="exact"/>
              <w:jc w:val="center"/>
              <w:rPr>
                <w:rFonts w:ascii="宋体" w:hAnsi="宋体" w:cs="宋体"/>
                <w:kern w:val="0"/>
                <w:sz w:val="18"/>
                <w:szCs w:val="18"/>
              </w:rPr>
            </w:pPr>
          </w:p>
        </w:tc>
        <w:tc>
          <w:tcPr>
            <w:tcW w:w="1162" w:type="dxa"/>
            <w:tcBorders>
              <w:top w:val="nil"/>
              <w:left w:val="single" w:color="auto" w:sz="4" w:space="0"/>
              <w:bottom w:val="single" w:color="auto" w:sz="4" w:space="0"/>
              <w:right w:val="single" w:color="auto" w:sz="4" w:space="0"/>
            </w:tcBorders>
            <w:vAlign w:val="center"/>
          </w:tcPr>
          <w:p w14:paraId="3CC24616">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top"/>
          </w:tcPr>
          <w:p w14:paraId="0E15BA81">
            <w:pPr>
              <w:rPr>
                <w:rFonts w:ascii="宋体" w:hAnsi="宋体" w:cs="宋体"/>
                <w:color w:val="000000"/>
                <w:kern w:val="0"/>
                <w:sz w:val="18"/>
                <w:szCs w:val="18"/>
              </w:rPr>
            </w:pPr>
            <w:r>
              <w:rPr>
                <w:rFonts w:hint="eastAsia" w:asciiTheme="majorEastAsia" w:hAnsiTheme="majorEastAsia" w:eastAsiaTheme="majorEastAsia"/>
                <w:color w:val="000000"/>
                <w:sz w:val="18"/>
                <w:szCs w:val="18"/>
              </w:rPr>
              <w:t>加强节约集约利用</w:t>
            </w:r>
          </w:p>
        </w:tc>
        <w:tc>
          <w:tcPr>
            <w:tcW w:w="1341" w:type="dxa"/>
            <w:gridSpan w:val="2"/>
            <w:tcBorders>
              <w:top w:val="nil"/>
              <w:left w:val="nil"/>
              <w:bottom w:val="single" w:color="auto" w:sz="4" w:space="0"/>
              <w:right w:val="single" w:color="auto" w:sz="4" w:space="0"/>
            </w:tcBorders>
            <w:vAlign w:val="center"/>
          </w:tcPr>
          <w:p w14:paraId="7EA1DF6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nil"/>
              <w:left w:val="nil"/>
              <w:bottom w:val="single" w:color="auto" w:sz="4" w:space="0"/>
              <w:right w:val="single" w:color="auto" w:sz="4" w:space="0"/>
            </w:tcBorders>
            <w:vAlign w:val="center"/>
          </w:tcPr>
          <w:p w14:paraId="20DCC5E4">
            <w:pPr>
              <w:widowControl/>
              <w:spacing w:line="240" w:lineRule="exact"/>
              <w:jc w:val="center"/>
            </w:pPr>
            <w:r>
              <w:rPr>
                <w:rFonts w:hint="eastAsia" w:ascii="宋体" w:hAnsi="宋体" w:cs="宋体"/>
                <w:kern w:val="0"/>
                <w:sz w:val="18"/>
                <w:szCs w:val="18"/>
              </w:rPr>
              <w:t>95%</w:t>
            </w:r>
          </w:p>
        </w:tc>
        <w:tc>
          <w:tcPr>
            <w:tcW w:w="657" w:type="dxa"/>
            <w:tcBorders>
              <w:top w:val="nil"/>
              <w:left w:val="nil"/>
              <w:bottom w:val="single" w:color="auto" w:sz="4" w:space="0"/>
              <w:right w:val="single" w:color="auto" w:sz="4" w:space="0"/>
            </w:tcBorders>
            <w:vAlign w:val="center"/>
          </w:tcPr>
          <w:p w14:paraId="1F90023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nil"/>
              <w:left w:val="nil"/>
              <w:bottom w:val="single" w:color="auto" w:sz="4" w:space="0"/>
              <w:right w:val="single" w:color="auto" w:sz="4" w:space="0"/>
            </w:tcBorders>
            <w:vAlign w:val="center"/>
          </w:tcPr>
          <w:p w14:paraId="4E728A8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nil"/>
              <w:bottom w:val="single" w:color="auto" w:sz="4" w:space="0"/>
              <w:right w:val="single" w:color="auto" w:sz="4" w:space="0"/>
            </w:tcBorders>
          </w:tcPr>
          <w:p w14:paraId="79B7C87D">
            <w:pPr>
              <w:widowControl/>
              <w:spacing w:line="240" w:lineRule="exact"/>
              <w:rPr>
                <w:rFonts w:ascii="宋体" w:hAnsi="宋体" w:cs="宋体"/>
                <w:kern w:val="0"/>
                <w:sz w:val="18"/>
                <w:szCs w:val="18"/>
              </w:rPr>
            </w:pPr>
          </w:p>
        </w:tc>
      </w:tr>
      <w:tr w14:paraId="3B7F9861">
        <w:tblPrEx>
          <w:tblCellMar>
            <w:top w:w="0" w:type="dxa"/>
            <w:left w:w="108" w:type="dxa"/>
            <w:bottom w:w="0" w:type="dxa"/>
            <w:right w:w="108" w:type="dxa"/>
          </w:tblCellMar>
        </w:tblPrEx>
        <w:trPr>
          <w:trHeight w:val="708" w:hRule="exac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09C54CB1">
            <w:pPr>
              <w:widowControl/>
              <w:spacing w:line="240" w:lineRule="exact"/>
              <w:jc w:val="center"/>
              <w:rPr>
                <w:rFonts w:ascii="宋体" w:hAnsi="宋体" w:cs="宋体"/>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14:paraId="6B7A8579">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52ED12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14:paraId="7E3A2CF5">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top"/>
          </w:tcPr>
          <w:p w14:paraId="1BE5083B">
            <w:pPr>
              <w:rPr>
                <w:rFonts w:ascii="宋体" w:hAnsi="宋体" w:cs="宋体"/>
                <w:color w:val="000000"/>
                <w:kern w:val="0"/>
                <w:sz w:val="18"/>
                <w:szCs w:val="18"/>
              </w:rPr>
            </w:pPr>
            <w:r>
              <w:rPr>
                <w:rFonts w:hint="eastAsia" w:asciiTheme="majorEastAsia" w:hAnsiTheme="majorEastAsia" w:eastAsiaTheme="majorEastAsia"/>
                <w:color w:val="000000"/>
                <w:sz w:val="18"/>
                <w:szCs w:val="18"/>
              </w:rPr>
              <w:t>服务对象满意度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14:paraId="48D333D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271" w:type="dxa"/>
            <w:tcBorders>
              <w:top w:val="single" w:color="auto" w:sz="4" w:space="0"/>
              <w:left w:val="single" w:color="auto" w:sz="4" w:space="0"/>
              <w:bottom w:val="single" w:color="auto" w:sz="4" w:space="0"/>
              <w:right w:val="single" w:color="auto" w:sz="4" w:space="0"/>
            </w:tcBorders>
            <w:vAlign w:val="center"/>
          </w:tcPr>
          <w:p w14:paraId="261DF25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657" w:type="dxa"/>
            <w:tcBorders>
              <w:top w:val="single" w:color="auto" w:sz="4" w:space="0"/>
              <w:left w:val="single" w:color="auto" w:sz="4" w:space="0"/>
              <w:bottom w:val="single" w:color="auto" w:sz="4" w:space="0"/>
              <w:right w:val="single" w:color="auto" w:sz="4" w:space="0"/>
            </w:tcBorders>
            <w:vAlign w:val="center"/>
          </w:tcPr>
          <w:p w14:paraId="779F7F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0D1165B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7AF96CF2">
            <w:pPr>
              <w:widowControl/>
              <w:spacing w:line="240" w:lineRule="exact"/>
              <w:jc w:val="center"/>
              <w:rPr>
                <w:rFonts w:ascii="宋体" w:hAnsi="宋体" w:cs="宋体"/>
                <w:kern w:val="0"/>
                <w:sz w:val="18"/>
                <w:szCs w:val="18"/>
              </w:rPr>
            </w:pPr>
          </w:p>
        </w:tc>
      </w:tr>
      <w:tr w14:paraId="00C33184">
        <w:tblPrEx>
          <w:tblCellMar>
            <w:top w:w="0" w:type="dxa"/>
            <w:left w:w="108" w:type="dxa"/>
            <w:bottom w:w="0" w:type="dxa"/>
            <w:right w:w="108" w:type="dxa"/>
          </w:tblCellMar>
        </w:tblPrEx>
        <w:trPr>
          <w:trHeight w:val="427"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184446D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14:paraId="74C2B56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017A0B6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2092BBA8">
            <w:pPr>
              <w:widowControl/>
              <w:spacing w:line="240" w:lineRule="exact"/>
              <w:jc w:val="center"/>
              <w:rPr>
                <w:rFonts w:ascii="宋体" w:hAnsi="宋体" w:cs="宋体"/>
                <w:kern w:val="0"/>
                <w:sz w:val="18"/>
                <w:szCs w:val="18"/>
              </w:rPr>
            </w:pPr>
          </w:p>
        </w:tc>
      </w:tr>
      <w:tr w14:paraId="6AC2785D">
        <w:tblPrEx>
          <w:tblCellMar>
            <w:top w:w="0" w:type="dxa"/>
            <w:left w:w="108" w:type="dxa"/>
            <w:bottom w:w="0" w:type="dxa"/>
            <w:right w:w="108" w:type="dxa"/>
          </w:tblCellMar>
        </w:tblPrEx>
        <w:trPr>
          <w:trHeight w:val="390"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14:paraId="27D9A72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14:paraId="66D4EE5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14:paraId="4CBADF9F">
            <w:pPr>
              <w:widowControl/>
              <w:spacing w:line="240" w:lineRule="exact"/>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w:t>
            </w:r>
            <w:r>
              <w:rPr>
                <w:rFonts w:hint="eastAsia" w:ascii="宋体" w:hAnsi="宋体" w:cs="宋体"/>
                <w:color w:val="000000"/>
                <w:kern w:val="0"/>
                <w:sz w:val="18"/>
                <w:szCs w:val="18"/>
                <w:lang w:val="en-US" w:eastAsia="zh-CN"/>
              </w:rPr>
              <w:t>8</w:t>
            </w:r>
          </w:p>
        </w:tc>
        <w:tc>
          <w:tcPr>
            <w:tcW w:w="1300" w:type="dxa"/>
            <w:gridSpan w:val="2"/>
            <w:tcBorders>
              <w:top w:val="single" w:color="auto" w:sz="4" w:space="0"/>
              <w:left w:val="single" w:color="auto" w:sz="4" w:space="0"/>
              <w:bottom w:val="single" w:color="auto" w:sz="4" w:space="0"/>
              <w:right w:val="single" w:color="auto" w:sz="4" w:space="0"/>
            </w:tcBorders>
            <w:vAlign w:val="center"/>
          </w:tcPr>
          <w:p w14:paraId="765CDD61">
            <w:pPr>
              <w:widowControl/>
              <w:spacing w:line="240" w:lineRule="exact"/>
              <w:jc w:val="center"/>
              <w:rPr>
                <w:rFonts w:ascii="宋体" w:hAnsi="宋体" w:cs="宋体"/>
                <w:kern w:val="0"/>
                <w:sz w:val="18"/>
                <w:szCs w:val="18"/>
              </w:rPr>
            </w:pPr>
          </w:p>
        </w:tc>
      </w:tr>
    </w:tbl>
    <w:p w14:paraId="12A9DFF6">
      <w:pPr>
        <w:widowControl/>
        <w:spacing w:line="560" w:lineRule="exact"/>
        <w:jc w:val="both"/>
        <w:rPr>
          <w:rFonts w:hint="eastAsia"/>
          <w:sz w:val="21"/>
          <w:szCs w:val="21"/>
        </w:rPr>
      </w:pPr>
      <w:r>
        <w:rPr>
          <w:rFonts w:hint="eastAsia"/>
          <w:sz w:val="21"/>
          <w:szCs w:val="21"/>
        </w:rPr>
        <w:t>注：其中预算执行率固定为10分，其中各项指标90分，总分100</w:t>
      </w:r>
    </w:p>
    <w:p w14:paraId="7008F55C">
      <w:pPr>
        <w:widowControl/>
        <w:spacing w:line="560" w:lineRule="exact"/>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附件2</w:t>
      </w:r>
    </w:p>
    <w:p w14:paraId="15D04E8B">
      <w:pPr>
        <w:widowControl/>
        <w:spacing w:line="560" w:lineRule="exact"/>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lang w:eastAsia="zh-CN"/>
        </w:rPr>
        <w:t>东新庄</w:t>
      </w:r>
      <w:r>
        <w:rPr>
          <w:rFonts w:hint="eastAsia" w:ascii="方正小标宋简体" w:hAnsi="方正小标宋简体" w:eastAsia="方正小标宋简体" w:cs="方正小标宋简体"/>
          <w:b w:val="0"/>
          <w:bCs w:val="0"/>
          <w:kern w:val="0"/>
          <w:sz w:val="44"/>
          <w:szCs w:val="44"/>
        </w:rPr>
        <w:t>镇人民政府</w:t>
      </w:r>
    </w:p>
    <w:p w14:paraId="6211092F">
      <w:pPr>
        <w:widowControl/>
        <w:spacing w:line="560" w:lineRule="exact"/>
        <w:jc w:val="center"/>
        <w:rPr>
          <w:rFonts w:ascii="仿宋" w:hAnsi="仿宋" w:eastAsia="仿宋"/>
          <w:b w:val="0"/>
          <w:bCs w:val="0"/>
          <w:sz w:val="30"/>
          <w:szCs w:val="30"/>
        </w:rPr>
      </w:pPr>
      <w:r>
        <w:rPr>
          <w:rFonts w:hint="eastAsia" w:ascii="方正小标宋简体" w:hAnsi="方正小标宋简体" w:eastAsia="方正小标宋简体" w:cs="宋体"/>
          <w:color w:val="000000"/>
          <w:kern w:val="0"/>
          <w:sz w:val="44"/>
          <w:szCs w:val="44"/>
        </w:rPr>
        <w:t>关于冀财农【2020】162号  关于提前下达2021年省级农村综合改革转移支付预算的通知项目</w:t>
      </w:r>
      <w:r>
        <w:rPr>
          <w:rFonts w:hint="eastAsia" w:ascii="方正小标宋简体" w:hAnsi="方正小标宋简体" w:eastAsia="方正小标宋简体" w:cs="方正小标宋简体"/>
          <w:b w:val="0"/>
          <w:bCs w:val="0"/>
          <w:kern w:val="0"/>
          <w:sz w:val="44"/>
          <w:szCs w:val="44"/>
        </w:rPr>
        <w:t>绩效自评报告</w:t>
      </w:r>
    </w:p>
    <w:p w14:paraId="6A4ECCB4">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4BA3B334">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571CEC14">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开展对2021年省级农村综改资金转移支付工作进行实地考察、甄别、设计规划、后期管理工作，推动了项目建设；协调生态建设、资源节约和综合利用；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镇实际有机结合起来，提出有针对性的意见建议，当好参谋助手，做好经济运行监测与分析，切实加强对计划执行情况的监督检查，对项目运行中存在问题和建议及时向领导反馈，为领导决策提供依据，确保全镇</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cs="方正仿宋简体"/>
          <w:szCs w:val="32"/>
        </w:rPr>
        <w:t>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50.11</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50.11</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50.11</w:t>
      </w:r>
      <w:r>
        <w:rPr>
          <w:rFonts w:hint="eastAsia" w:ascii="方正仿宋简体" w:hAnsi="仿宋" w:eastAsia="方正仿宋简体" w:cs="方正仿宋简体"/>
          <w:kern w:val="0"/>
          <w:szCs w:val="32"/>
          <w:lang w:val="zh-CN"/>
        </w:rPr>
        <w:t>万元。</w:t>
      </w:r>
    </w:p>
    <w:p w14:paraId="3C95FAC8">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43C232AF">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坚持以农村村内路面水泥硬化为目标，硬化数量、质量双达标，保障项目实施村顺利开展，优化农村环境，方便村民村行，提高人居幸福指数。</w:t>
      </w:r>
    </w:p>
    <w:p w14:paraId="0E2AB199">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76B1044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07A6B2CF">
      <w:pPr>
        <w:spacing w:line="600" w:lineRule="exact"/>
        <w:ind w:firstLine="480" w:firstLineChars="150"/>
        <w:rPr>
          <w:rFonts w:hint="eastAsia"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奖补手段制定硬化及资产管理制度，力保村容村貌大幅提升。对我镇</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szCs w:val="32"/>
        </w:rPr>
        <w:t>项目年初绩效目标指标的实现情况进行绩效自评。</w:t>
      </w:r>
    </w:p>
    <w:p w14:paraId="20B9CBD0">
      <w:pPr>
        <w:spacing w:line="600" w:lineRule="exact"/>
        <w:ind w:firstLine="480" w:firstLineChars="15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14:paraId="4942BFE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50C56D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22389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248C356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7EE223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13FBF6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647EC8B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58D49A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27E738D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363B5F7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14119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0D7375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6C3D05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3A3380C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0965A2C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受益人口数</w:t>
            </w:r>
          </w:p>
        </w:tc>
        <w:tc>
          <w:tcPr>
            <w:tcW w:w="1291" w:type="pct"/>
            <w:gridSpan w:val="3"/>
            <w:vAlign w:val="center"/>
          </w:tcPr>
          <w:p w14:paraId="6729EF1C">
            <w:pPr>
              <w:jc w:val="center"/>
              <w:rPr>
                <w:rFonts w:ascii="方正仿宋简体" w:hAnsi="仿宋" w:eastAsia="方正仿宋简体"/>
                <w:kern w:val="0"/>
                <w:sz w:val="24"/>
              </w:rPr>
            </w:pPr>
            <w:r>
              <w:rPr>
                <w:rFonts w:hint="eastAsia" w:ascii="方正仿宋简体" w:hAnsi="仿宋" w:eastAsia="方正仿宋简体"/>
                <w:kern w:val="0"/>
                <w:sz w:val="24"/>
              </w:rPr>
              <w:t>反映受益人口人数</w:t>
            </w:r>
          </w:p>
        </w:tc>
        <w:tc>
          <w:tcPr>
            <w:tcW w:w="1525" w:type="pct"/>
            <w:vAlign w:val="center"/>
          </w:tcPr>
          <w:p w14:paraId="274B346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8161E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CF686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B122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349" w:type="pct"/>
            <w:vMerge w:val="continue"/>
            <w:vAlign w:val="center"/>
          </w:tcPr>
          <w:p w14:paraId="4CC2C662">
            <w:pPr>
              <w:widowControl/>
              <w:spacing w:line="440" w:lineRule="exact"/>
              <w:jc w:val="left"/>
              <w:rPr>
                <w:rFonts w:ascii="方正仿宋简体" w:hAnsi="仿宋" w:eastAsia="方正仿宋简体"/>
                <w:kern w:val="0"/>
                <w:sz w:val="24"/>
              </w:rPr>
            </w:pPr>
          </w:p>
        </w:tc>
        <w:tc>
          <w:tcPr>
            <w:tcW w:w="435" w:type="pct"/>
            <w:vAlign w:val="center"/>
          </w:tcPr>
          <w:p w14:paraId="34B7E1E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079DDD0D">
            <w:pPr>
              <w:jc w:val="left"/>
              <w:rPr>
                <w:rFonts w:ascii="方正仿宋简体" w:hAnsi="方正小标宋简体" w:eastAsia="方正仿宋简体" w:cs="宋体"/>
                <w:color w:val="000000"/>
                <w:sz w:val="24"/>
              </w:rPr>
            </w:pPr>
            <w:r>
              <w:rPr>
                <w:rFonts w:hint="eastAsia" w:ascii="方正仿宋简体" w:hAnsi="方正小标宋简体" w:eastAsia="方正仿宋简体"/>
                <w:color w:val="000000"/>
                <w:sz w:val="24"/>
              </w:rPr>
              <w:t>项目建资金保障率</w:t>
            </w:r>
          </w:p>
        </w:tc>
        <w:tc>
          <w:tcPr>
            <w:tcW w:w="1291" w:type="pct"/>
            <w:gridSpan w:val="3"/>
            <w:vAlign w:val="center"/>
          </w:tcPr>
          <w:p w14:paraId="5D709189">
            <w:pPr>
              <w:jc w:val="center"/>
              <w:rPr>
                <w:rFonts w:ascii="方正仿宋简体" w:hAnsi="仿宋" w:eastAsia="方正仿宋简体"/>
                <w:kern w:val="0"/>
                <w:sz w:val="24"/>
              </w:rPr>
            </w:pPr>
            <w:r>
              <w:rPr>
                <w:rFonts w:hint="eastAsia" w:ascii="方正仿宋简体" w:hAnsi="仿宋" w:eastAsia="方正仿宋简体"/>
                <w:kern w:val="0"/>
                <w:sz w:val="24"/>
              </w:rPr>
              <w:t>反映建设资金保障程度</w:t>
            </w:r>
          </w:p>
        </w:tc>
        <w:tc>
          <w:tcPr>
            <w:tcW w:w="1525" w:type="pct"/>
            <w:vAlign w:val="center"/>
          </w:tcPr>
          <w:p w14:paraId="1443A6B4">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7526F2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28EC1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B97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2F867DEE">
            <w:pPr>
              <w:widowControl/>
              <w:spacing w:line="440" w:lineRule="exact"/>
              <w:jc w:val="left"/>
              <w:rPr>
                <w:rFonts w:ascii="方正仿宋简体" w:hAnsi="仿宋" w:eastAsia="方正仿宋简体"/>
                <w:kern w:val="0"/>
                <w:sz w:val="24"/>
              </w:rPr>
            </w:pPr>
          </w:p>
        </w:tc>
        <w:tc>
          <w:tcPr>
            <w:tcW w:w="435" w:type="pct"/>
            <w:vAlign w:val="center"/>
          </w:tcPr>
          <w:p w14:paraId="3581BD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5F6DA4A4">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按项目进度完成资金使用率</w:t>
            </w:r>
          </w:p>
        </w:tc>
        <w:tc>
          <w:tcPr>
            <w:tcW w:w="1291" w:type="pct"/>
            <w:gridSpan w:val="3"/>
            <w:vAlign w:val="center"/>
          </w:tcPr>
          <w:p w14:paraId="4B7CD55F">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按照项目进度完成资金使用情况</w:t>
            </w:r>
          </w:p>
        </w:tc>
        <w:tc>
          <w:tcPr>
            <w:tcW w:w="1525" w:type="pct"/>
            <w:vAlign w:val="center"/>
          </w:tcPr>
          <w:p w14:paraId="2D750173">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CC2984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0B5B0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34A8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2BCB273">
            <w:pPr>
              <w:widowControl/>
              <w:spacing w:line="440" w:lineRule="exact"/>
              <w:jc w:val="left"/>
              <w:rPr>
                <w:rFonts w:ascii="方正仿宋简体" w:hAnsi="仿宋" w:eastAsia="方正仿宋简体"/>
                <w:kern w:val="0"/>
                <w:sz w:val="24"/>
              </w:rPr>
            </w:pPr>
          </w:p>
        </w:tc>
        <w:tc>
          <w:tcPr>
            <w:tcW w:w="435" w:type="pct"/>
            <w:vAlign w:val="center"/>
          </w:tcPr>
          <w:p w14:paraId="5F49F38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0A88299B">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64A47348">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2D782A1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C2A1D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24CF4E2">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7E68F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5" w:hRule="atLeast"/>
          <w:jc w:val="center"/>
        </w:trPr>
        <w:tc>
          <w:tcPr>
            <w:tcW w:w="349" w:type="pct"/>
            <w:vMerge w:val="restart"/>
            <w:tcBorders>
              <w:top w:val="single" w:color="auto" w:sz="4" w:space="0"/>
            </w:tcBorders>
            <w:vAlign w:val="center"/>
          </w:tcPr>
          <w:p w14:paraId="798F12D6">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6D14F17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0B19C69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项目持续发挥作用期限</w:t>
            </w:r>
          </w:p>
        </w:tc>
        <w:tc>
          <w:tcPr>
            <w:tcW w:w="1291" w:type="pct"/>
            <w:gridSpan w:val="3"/>
          </w:tcPr>
          <w:p w14:paraId="0743C3F8">
            <w:pPr>
              <w:rPr>
                <w:rFonts w:ascii="方正仿宋简体" w:hAnsi="仿宋" w:eastAsia="方正仿宋简体"/>
                <w:kern w:val="0"/>
                <w:sz w:val="24"/>
              </w:rPr>
            </w:pPr>
            <w:r>
              <w:rPr>
                <w:rFonts w:hint="eastAsia" w:ascii="方正仿宋简体" w:hAnsi="仿宋" w:eastAsia="方正仿宋简体"/>
                <w:kern w:val="0"/>
                <w:sz w:val="24"/>
              </w:rPr>
              <w:t>反映项目持续发挥作用期限</w:t>
            </w:r>
          </w:p>
        </w:tc>
        <w:tc>
          <w:tcPr>
            <w:tcW w:w="1525" w:type="pct"/>
            <w:vAlign w:val="center"/>
          </w:tcPr>
          <w:p w14:paraId="57E2C911">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834CA3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A0CE9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D72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202EA7E6">
            <w:pPr>
              <w:widowControl/>
              <w:spacing w:line="440" w:lineRule="exact"/>
              <w:jc w:val="left"/>
              <w:rPr>
                <w:rFonts w:ascii="方正仿宋简体" w:hAnsi="仿宋" w:eastAsia="方正仿宋简体"/>
                <w:kern w:val="0"/>
                <w:sz w:val="24"/>
              </w:rPr>
            </w:pPr>
          </w:p>
        </w:tc>
        <w:tc>
          <w:tcPr>
            <w:tcW w:w="435" w:type="pct"/>
            <w:vAlign w:val="center"/>
          </w:tcPr>
          <w:p w14:paraId="77A569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16DDA9A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带动社会资金投资比</w:t>
            </w:r>
          </w:p>
        </w:tc>
        <w:tc>
          <w:tcPr>
            <w:tcW w:w="1291" w:type="pct"/>
            <w:gridSpan w:val="3"/>
            <w:vAlign w:val="center"/>
          </w:tcPr>
          <w:p w14:paraId="50BD3CD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带动社会资金投入与扶持奖励资金的比例</w:t>
            </w:r>
          </w:p>
        </w:tc>
        <w:tc>
          <w:tcPr>
            <w:tcW w:w="1525" w:type="pct"/>
            <w:vAlign w:val="center"/>
          </w:tcPr>
          <w:p w14:paraId="3CA39DA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32405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9C91C9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1933F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2AB8F7BD">
            <w:pPr>
              <w:widowControl/>
              <w:spacing w:line="440" w:lineRule="exact"/>
              <w:jc w:val="left"/>
              <w:rPr>
                <w:rFonts w:ascii="方正仿宋简体" w:hAnsi="仿宋" w:eastAsia="方正仿宋简体"/>
                <w:kern w:val="0"/>
                <w:sz w:val="24"/>
              </w:rPr>
            </w:pPr>
          </w:p>
        </w:tc>
        <w:tc>
          <w:tcPr>
            <w:tcW w:w="435" w:type="pct"/>
            <w:vAlign w:val="center"/>
          </w:tcPr>
          <w:p w14:paraId="7F94FD5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735B4E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长期使用性</w:t>
            </w:r>
          </w:p>
        </w:tc>
        <w:tc>
          <w:tcPr>
            <w:tcW w:w="1291" w:type="pct"/>
            <w:gridSpan w:val="3"/>
            <w:vAlign w:val="center"/>
          </w:tcPr>
          <w:p w14:paraId="17D869B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反映项目使用期限是否达到目标</w:t>
            </w:r>
          </w:p>
        </w:tc>
        <w:tc>
          <w:tcPr>
            <w:tcW w:w="1525" w:type="pct"/>
            <w:vAlign w:val="center"/>
          </w:tcPr>
          <w:p w14:paraId="555070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2B3D4CE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8B2C5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3A78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79817E9E">
            <w:pPr>
              <w:widowControl/>
              <w:spacing w:line="440" w:lineRule="exact"/>
              <w:jc w:val="left"/>
              <w:rPr>
                <w:rFonts w:ascii="方正仿宋简体" w:hAnsi="仿宋" w:eastAsia="方正仿宋简体"/>
                <w:kern w:val="0"/>
                <w:sz w:val="24"/>
              </w:rPr>
            </w:pPr>
          </w:p>
        </w:tc>
        <w:tc>
          <w:tcPr>
            <w:tcW w:w="435" w:type="pct"/>
            <w:vAlign w:val="center"/>
          </w:tcPr>
          <w:p w14:paraId="0A5A6C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3CFDDE1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加强节约集约利用</w:t>
            </w:r>
          </w:p>
        </w:tc>
        <w:tc>
          <w:tcPr>
            <w:tcW w:w="1291" w:type="pct"/>
            <w:gridSpan w:val="3"/>
            <w:vAlign w:val="center"/>
          </w:tcPr>
          <w:p w14:paraId="007E4452">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加强节约集约利用，促进生态建设</w:t>
            </w:r>
          </w:p>
        </w:tc>
        <w:tc>
          <w:tcPr>
            <w:tcW w:w="1525" w:type="pct"/>
            <w:vAlign w:val="center"/>
          </w:tcPr>
          <w:p w14:paraId="6ACC3831">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D5AD75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544E0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43C5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4D8B5B3A">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5F57BB4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076F1F3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62F4FF6B">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13103604">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176092C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580FB5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759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52F00227">
            <w:pPr>
              <w:spacing w:line="560" w:lineRule="exact"/>
              <w:jc w:val="center"/>
              <w:rPr>
                <w:rFonts w:ascii="方正仿宋简体" w:hAnsi="仿宋" w:eastAsia="方正仿宋简体"/>
                <w:sz w:val="24"/>
              </w:rPr>
            </w:pPr>
          </w:p>
          <w:p w14:paraId="34908F4E">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6C2036E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03CEC291">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5948E436">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1FF78073">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8B6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6F6C58F4">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3F8B03B1">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5348B178">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30DECE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3、评价方法</w:t>
      </w:r>
    </w:p>
    <w:p w14:paraId="1F11B8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本评价采用查阅资料、实地检查等多种评价方法相结合的综合评价方法，绩效自评与绩效监督相结合。</w:t>
      </w:r>
    </w:p>
    <w:p w14:paraId="3ABB62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4、评价标准</w:t>
      </w:r>
    </w:p>
    <w:p w14:paraId="136649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14:paraId="18A3517E">
      <w:pPr>
        <w:spacing w:line="600" w:lineRule="exact"/>
        <w:ind w:firstLine="640" w:firstLineChars="20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14:paraId="563F55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1、全面收集、系统整理预算项目绩效完成信息，确认各项绩效指标完成值或实现程度。</w:t>
      </w:r>
    </w:p>
    <w:p w14:paraId="6C715F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2、将绩效指标实际完成值（实现程度）与年初设定的预期值相比较，逐项评定每项指标得分，汇总形成预算项目绩效自评得分。</w:t>
      </w:r>
    </w:p>
    <w:p w14:paraId="67DCBC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3、填写绩效自评表。</w:t>
      </w:r>
    </w:p>
    <w:p w14:paraId="795793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4、撰写绩效自评报告。</w:t>
      </w:r>
    </w:p>
    <w:p w14:paraId="46CBF94F">
      <w:pPr>
        <w:spacing w:line="560" w:lineRule="exact"/>
        <w:ind w:firstLine="640" w:firstLineChars="200"/>
        <w:outlineLvl w:val="0"/>
        <w:rPr>
          <w:rFonts w:hint="eastAsia" w:ascii="黑体" w:hAnsi="黑体" w:eastAsia="黑体" w:cs="黑体"/>
          <w:b w:val="0"/>
          <w:bCs/>
          <w:szCs w:val="32"/>
        </w:rPr>
      </w:pPr>
      <w:r>
        <w:rPr>
          <w:rFonts w:hint="eastAsia" w:ascii="黑体" w:hAnsi="黑体" w:eastAsia="黑体" w:cs="黑体"/>
          <w:b w:val="0"/>
          <w:bCs/>
          <w:szCs w:val="32"/>
          <w:lang w:val="en-US" w:eastAsia="zh-CN"/>
        </w:rPr>
        <w:t>三、</w:t>
      </w:r>
      <w:r>
        <w:rPr>
          <w:rFonts w:hint="eastAsia" w:ascii="黑体" w:hAnsi="黑体" w:eastAsia="黑体" w:cs="黑体"/>
          <w:b w:val="0"/>
          <w:bCs/>
          <w:szCs w:val="32"/>
        </w:rPr>
        <w:t>综合评价情况及评价结论</w:t>
      </w:r>
    </w:p>
    <w:p w14:paraId="2AC2F1C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完成水泥路面硬化面积</w:t>
      </w:r>
      <w:r>
        <w:rPr>
          <w:rFonts w:hint="eastAsia" w:ascii="方正仿宋简体" w:hAnsi="仿宋" w:eastAsia="方正仿宋简体"/>
          <w:szCs w:val="32"/>
          <w:lang w:val="en-US" w:eastAsia="zh-CN"/>
        </w:rPr>
        <w:t>7630</w:t>
      </w:r>
      <w:r>
        <w:rPr>
          <w:rFonts w:hint="eastAsia" w:ascii="方正仿宋简体" w:hAnsi="仿宋" w:eastAsia="方正仿宋简体"/>
          <w:szCs w:val="32"/>
        </w:rPr>
        <w:t>平米，总投资含自筹资金</w:t>
      </w:r>
      <w:r>
        <w:rPr>
          <w:rFonts w:hint="eastAsia" w:ascii="方正仿宋简体" w:hAnsi="仿宋" w:eastAsia="方正仿宋简体"/>
          <w:szCs w:val="32"/>
          <w:lang w:val="en-US" w:eastAsia="zh-CN"/>
        </w:rPr>
        <w:t>58.46</w:t>
      </w:r>
      <w:r>
        <w:rPr>
          <w:rFonts w:hint="eastAsia" w:ascii="方正仿宋简体" w:hAnsi="仿宋" w:eastAsia="方正仿宋简体"/>
          <w:szCs w:val="32"/>
        </w:rPr>
        <w:t>万元，项目实施符合要求，解决了村民出行难问题。该项目</w:t>
      </w:r>
      <w:r>
        <w:rPr>
          <w:rFonts w:hint="eastAsia" w:ascii="方正仿宋简体" w:hAnsi="仿宋" w:eastAsia="方正仿宋简体" w:cs="方正仿宋简体"/>
          <w:color w:val="000000"/>
          <w:szCs w:val="32"/>
        </w:rPr>
        <w:t>完成年初项目绩效目标，切实发挥了财政资金的使用效果。</w:t>
      </w:r>
    </w:p>
    <w:p w14:paraId="2B92AAE8">
      <w:pPr>
        <w:numPr>
          <w:ilvl w:val="0"/>
          <w:numId w:val="0"/>
        </w:numPr>
        <w:spacing w:line="600" w:lineRule="exact"/>
        <w:rPr>
          <w:rFonts w:ascii="仿宋" w:hAnsi="仿宋" w:eastAsia="仿宋"/>
          <w:b/>
          <w:szCs w:val="32"/>
        </w:rPr>
      </w:pPr>
    </w:p>
    <w:p w14:paraId="106A2A69">
      <w:pPr>
        <w:spacing w:line="600" w:lineRule="exact"/>
        <w:ind w:firstLine="640" w:firstLineChars="200"/>
        <w:rPr>
          <w:rFonts w:hint="eastAsia" w:ascii="黑体" w:hAnsi="黑体" w:eastAsia="黑体" w:cs="黑体"/>
          <w:b w:val="0"/>
          <w:bCs/>
          <w:szCs w:val="32"/>
        </w:rPr>
      </w:pPr>
      <w:r>
        <w:rPr>
          <w:rFonts w:hint="eastAsia" w:ascii="黑体" w:hAnsi="黑体" w:eastAsia="黑体" w:cs="黑体"/>
          <w:b w:val="0"/>
          <w:bCs/>
          <w:szCs w:val="32"/>
        </w:rPr>
        <w:t>四、绩效评价指标分析</w:t>
      </w:r>
    </w:p>
    <w:p w14:paraId="7FD8277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w:t>
      </w:r>
      <w:r>
        <w:rPr>
          <w:rFonts w:hint="eastAsia" w:ascii="方正楷体简体" w:hAnsi="方正小标宋简体" w:eastAsia="方正楷体简体" w:cs="宋体"/>
          <w:color w:val="000000"/>
          <w:kern w:val="0"/>
          <w:szCs w:val="32"/>
        </w:rPr>
        <w:t>关于冀财农【2020】162号  关于提前下达2021年省级农村综合改革转移支付预算的通知项目</w:t>
      </w:r>
      <w:r>
        <w:rPr>
          <w:rFonts w:hint="eastAsia" w:ascii="方正楷体简体" w:hAnsi="仿宋" w:eastAsia="方正楷体简体"/>
          <w:bCs/>
          <w:szCs w:val="32"/>
        </w:rPr>
        <w:t>投入指标评价分析情况</w:t>
      </w:r>
    </w:p>
    <w:p w14:paraId="22A3744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293000A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7E542F4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3950AED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3EEEB27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2481F3A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2AE2651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w:t>
      </w:r>
      <w:r>
        <w:rPr>
          <w:rFonts w:hint="eastAsia" w:ascii="方正楷体简体" w:hAnsi="方正小标宋简体" w:eastAsia="方正楷体简体" w:cs="宋体"/>
          <w:color w:val="000000"/>
          <w:kern w:val="0"/>
          <w:szCs w:val="32"/>
        </w:rPr>
        <w:t>关于冀财农【2020】162号  关于提前下达2021年省级农村综合改革转移支付预算的通知项目</w:t>
      </w:r>
      <w:r>
        <w:rPr>
          <w:rFonts w:hint="eastAsia" w:ascii="方正楷体简体" w:hAnsi="仿宋" w:eastAsia="方正楷体简体"/>
          <w:bCs/>
          <w:szCs w:val="32"/>
        </w:rPr>
        <w:t>过程指标项目评价分析情况</w:t>
      </w:r>
    </w:p>
    <w:p w14:paraId="25CCAAE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6AE0FB9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A49B8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6AB539C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6A5DF2A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1C3476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3C4E7E9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w:t>
      </w:r>
      <w:r>
        <w:rPr>
          <w:rFonts w:hint="eastAsia" w:ascii="方正仿宋简体" w:hAnsi="仿宋" w:eastAsia="方正仿宋简体"/>
          <w:bCs/>
          <w:szCs w:val="32"/>
          <w:lang w:val="en-US" w:eastAsia="zh-CN"/>
        </w:rPr>
        <w:t>健全</w:t>
      </w:r>
      <w:r>
        <w:rPr>
          <w:rFonts w:hint="eastAsia" w:ascii="方正仿宋简体" w:hAnsi="仿宋" w:eastAsia="方正仿宋简体"/>
          <w:bCs/>
          <w:szCs w:val="32"/>
        </w:rPr>
        <w:t>项目管理制度；是否严格执行相关项目管理制度。</w:t>
      </w:r>
    </w:p>
    <w:p w14:paraId="2F7BED5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w:t>
      </w:r>
      <w:r>
        <w:rPr>
          <w:rFonts w:hint="eastAsia" w:ascii="方正楷体简体" w:hAnsi="方正小标宋简体" w:eastAsia="方正楷体简体" w:cs="宋体"/>
          <w:color w:val="000000"/>
          <w:kern w:val="0"/>
          <w:szCs w:val="32"/>
        </w:rPr>
        <w:t>关于冀财农【2020】162号  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2620F2D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642BF83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szCs w:val="32"/>
        </w:rPr>
        <w:t>完成水泥路面硬化面积</w:t>
      </w:r>
      <w:r>
        <w:rPr>
          <w:rFonts w:hint="eastAsia" w:ascii="方正仿宋简体" w:hAnsi="仿宋" w:eastAsia="方正仿宋简体"/>
          <w:szCs w:val="32"/>
          <w:lang w:val="en-US" w:eastAsia="zh-CN"/>
        </w:rPr>
        <w:t>7630</w:t>
      </w:r>
      <w:r>
        <w:rPr>
          <w:rFonts w:hint="eastAsia" w:ascii="方正仿宋简体" w:hAnsi="仿宋" w:eastAsia="方正仿宋简体"/>
          <w:szCs w:val="32"/>
        </w:rPr>
        <w:t>平米，总投资含自筹资金</w:t>
      </w:r>
      <w:r>
        <w:rPr>
          <w:rFonts w:hint="eastAsia" w:ascii="方正仿宋简体" w:hAnsi="仿宋" w:eastAsia="方正仿宋简体"/>
          <w:szCs w:val="32"/>
          <w:lang w:val="en-US" w:eastAsia="zh-CN"/>
        </w:rPr>
        <w:t>58.46</w:t>
      </w:r>
      <w:r>
        <w:rPr>
          <w:rFonts w:hint="eastAsia" w:ascii="方正仿宋简体" w:hAnsi="仿宋" w:eastAsia="方正仿宋简体"/>
          <w:szCs w:val="32"/>
        </w:rPr>
        <w:t>万元，项目实施符合要求，解决了村民出行难问题</w:t>
      </w:r>
      <w:r>
        <w:rPr>
          <w:rFonts w:hint="eastAsia" w:ascii="方正仿宋简体" w:hAnsi="仿宋" w:eastAsia="方正仿宋简体"/>
          <w:bCs/>
          <w:szCs w:val="32"/>
        </w:rPr>
        <w:t>，达到优良水平。所以该项目指标得分10分。</w:t>
      </w:r>
    </w:p>
    <w:p w14:paraId="30B2F61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5A1C65E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建设资金保障程度达到预期质量目标情况，达到优良水平。所以项目指标得10分。</w:t>
      </w:r>
    </w:p>
    <w:p w14:paraId="499B074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65EF69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按项目进度完成资金使用符合约定，按时、保质百分百完成工作目标。所以项目指标得分10分。</w:t>
      </w:r>
    </w:p>
    <w:p w14:paraId="209A7AD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4DC722D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6009243F">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w:t>
      </w:r>
      <w:r>
        <w:rPr>
          <w:rFonts w:hint="eastAsia" w:ascii="方正楷体简体" w:hAnsi="方正小标宋简体" w:eastAsia="方正楷体简体" w:cs="宋体"/>
          <w:color w:val="000000"/>
          <w:kern w:val="0"/>
          <w:szCs w:val="32"/>
        </w:rPr>
        <w:t>于冀财农【2020】162号  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效果指标评价分析情况</w:t>
      </w:r>
    </w:p>
    <w:p w14:paraId="3CF1B7E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1ABA4D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w:t>
      </w:r>
      <w:r>
        <w:rPr>
          <w:rFonts w:hint="eastAsia" w:ascii="方正仿宋简体" w:hAnsi="仿宋" w:eastAsia="方正仿宋简体"/>
          <w:bCs/>
          <w:szCs w:val="32"/>
          <w:lang w:eastAsia="zh-CN"/>
        </w:rPr>
        <w:t>常住</w:t>
      </w:r>
      <w:r>
        <w:rPr>
          <w:rFonts w:hint="eastAsia" w:ascii="方正仿宋简体" w:hAnsi="仿宋" w:eastAsia="方正仿宋简体"/>
          <w:bCs/>
          <w:szCs w:val="32"/>
        </w:rPr>
        <w:t>受益人口比率达到优良水平</w:t>
      </w:r>
      <w:r>
        <w:rPr>
          <w:rFonts w:hint="eastAsia" w:ascii="方正仿宋简体" w:hAnsi="仿宋" w:eastAsia="方正仿宋简体"/>
          <w:bCs/>
          <w:szCs w:val="32"/>
          <w:lang w:eastAsia="zh-CN"/>
        </w:rPr>
        <w:t>。</w:t>
      </w:r>
      <w:r>
        <w:rPr>
          <w:rFonts w:hint="eastAsia" w:ascii="方正仿宋简体" w:hAnsi="仿宋" w:eastAsia="方正仿宋简体"/>
          <w:bCs/>
          <w:szCs w:val="32"/>
        </w:rPr>
        <w:t>所以该项目得 8分。</w:t>
      </w:r>
    </w:p>
    <w:p w14:paraId="6F7994C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（2）经济效益指标</w:t>
      </w:r>
    </w:p>
    <w:p w14:paraId="204DB67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项目持续发挥作用期限符要求，达到优良水平。所以该项目得10分。</w:t>
      </w:r>
    </w:p>
    <w:p w14:paraId="696444D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73E0EA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长期使用性，反映项目使用年限达标情况，达到优良水平。所以该项目得10分。</w:t>
      </w:r>
    </w:p>
    <w:p w14:paraId="1F5FBF2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3FFC2F85">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加强节约集约利用，促进生态建设</w:t>
      </w:r>
      <w:r>
        <w:rPr>
          <w:rFonts w:hint="eastAsia" w:ascii="方正仿宋简体" w:hAnsi="仿宋" w:eastAsia="方正仿宋简体"/>
          <w:bCs/>
          <w:szCs w:val="32"/>
        </w:rPr>
        <w:t>，达到优良水平。所以该项目得10分。</w:t>
      </w:r>
    </w:p>
    <w:p w14:paraId="7DCE4F5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20F0996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32A542E3">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2C7701EA">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14:paraId="047BDF89">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31711340">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72576028">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4FFF2C80">
      <w:pPr>
        <w:bidi w:val="0"/>
        <w:ind w:firstLine="640" w:firstLineChars="200"/>
        <w:rPr>
          <w:rFonts w:hint="eastAsia"/>
          <w:lang w:val="en-US" w:eastAsia="zh-CN"/>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015A7205">
      <w:pPr>
        <w:tabs>
          <w:tab w:val="left" w:pos="5841"/>
        </w:tabs>
        <w:bidi w:val="0"/>
        <w:jc w:val="left"/>
        <w:rPr>
          <w:rFonts w:hint="eastAsia"/>
          <w:lang w:val="en-US" w:eastAsia="zh-CN"/>
        </w:rPr>
      </w:pPr>
      <w:r>
        <w:rPr>
          <w:rFonts w:hint="eastAsia"/>
          <w:lang w:val="en-US" w:eastAsia="zh-CN"/>
        </w:rPr>
        <w:tab/>
      </w:r>
    </w:p>
    <w:p w14:paraId="67AE4DED">
      <w:pPr>
        <w:bidi w:val="0"/>
        <w:rPr>
          <w:rFonts w:hint="eastAsia" w:ascii="Times New Roman" w:hAnsi="Times New Roman" w:eastAsia="宋体" w:cs="Times New Roman"/>
          <w:kern w:val="2"/>
          <w:sz w:val="32"/>
          <w:szCs w:val="24"/>
          <w:lang w:val="en-US" w:eastAsia="zh-CN" w:bidi="ar-SA"/>
        </w:rPr>
      </w:pPr>
    </w:p>
    <w:p w14:paraId="6ED621F8">
      <w:pPr>
        <w:bidi w:val="0"/>
        <w:rPr>
          <w:rFonts w:hint="eastAsia"/>
          <w:lang w:val="en-US" w:eastAsia="zh-CN"/>
        </w:rPr>
      </w:pPr>
    </w:p>
    <w:p w14:paraId="05667B9C">
      <w:pPr>
        <w:bidi w:val="0"/>
        <w:rPr>
          <w:rFonts w:hint="eastAsia"/>
          <w:lang w:val="en-US" w:eastAsia="zh-CN"/>
        </w:rPr>
      </w:pPr>
    </w:p>
    <w:p w14:paraId="59938644">
      <w:pPr>
        <w:bidi w:val="0"/>
        <w:rPr>
          <w:rFonts w:hint="eastAsia"/>
          <w:lang w:val="en-US" w:eastAsia="zh-CN"/>
        </w:rPr>
      </w:pPr>
    </w:p>
    <w:p w14:paraId="6237EE39">
      <w:pPr>
        <w:bidi w:val="0"/>
        <w:rPr>
          <w:rFonts w:hint="eastAsia"/>
          <w:lang w:val="en-US" w:eastAsia="zh-CN"/>
        </w:rPr>
      </w:pPr>
    </w:p>
    <w:p w14:paraId="1B732798">
      <w:pPr>
        <w:bidi w:val="0"/>
        <w:rPr>
          <w:rFonts w:hint="eastAsia"/>
          <w:lang w:val="en-US" w:eastAsia="zh-CN"/>
        </w:rPr>
      </w:pPr>
    </w:p>
    <w:p w14:paraId="412C21AC">
      <w:pPr>
        <w:bidi w:val="0"/>
        <w:rPr>
          <w:rFonts w:hint="eastAsia"/>
          <w:lang w:val="en-US" w:eastAsia="zh-CN"/>
        </w:rPr>
      </w:pPr>
    </w:p>
    <w:p w14:paraId="21557496">
      <w:pPr>
        <w:bidi w:val="0"/>
        <w:rPr>
          <w:rFonts w:hint="eastAsia"/>
          <w:lang w:val="en-US" w:eastAsia="zh-CN"/>
        </w:rPr>
      </w:pPr>
    </w:p>
    <w:p w14:paraId="3C07F0CD">
      <w:pPr>
        <w:bidi w:val="0"/>
        <w:rPr>
          <w:rFonts w:hint="eastAsia"/>
          <w:lang w:val="en-US" w:eastAsia="zh-CN"/>
        </w:rPr>
      </w:pPr>
    </w:p>
    <w:p w14:paraId="46CEAEEE">
      <w:pPr>
        <w:bidi w:val="0"/>
        <w:rPr>
          <w:rFonts w:hint="eastAsia"/>
          <w:lang w:val="en-US" w:eastAsia="zh-CN"/>
        </w:rPr>
      </w:pPr>
    </w:p>
    <w:p w14:paraId="1BAB9AA8">
      <w:pPr>
        <w:bidi w:val="0"/>
        <w:rPr>
          <w:rFonts w:hint="eastAsia"/>
          <w:lang w:val="en-US" w:eastAsia="zh-CN"/>
        </w:rPr>
      </w:pPr>
    </w:p>
    <w:p w14:paraId="4A8C7FFE">
      <w:pPr>
        <w:bidi w:val="0"/>
        <w:rPr>
          <w:rFonts w:hint="eastAsia"/>
          <w:lang w:val="en-US" w:eastAsia="zh-CN"/>
        </w:rPr>
      </w:pPr>
    </w:p>
    <w:p w14:paraId="012771A6">
      <w:pPr>
        <w:bidi w:val="0"/>
        <w:rPr>
          <w:rFonts w:hint="eastAsia"/>
          <w:lang w:val="en-US" w:eastAsia="zh-CN"/>
        </w:rPr>
      </w:pPr>
    </w:p>
    <w:p w14:paraId="3ADF1E61">
      <w:pPr>
        <w:bidi w:val="0"/>
        <w:rPr>
          <w:rFonts w:hint="eastAsia"/>
          <w:lang w:val="en-US" w:eastAsia="zh-CN"/>
        </w:rPr>
      </w:pPr>
    </w:p>
    <w:p w14:paraId="7A325D6A">
      <w:pPr>
        <w:bidi w:val="0"/>
        <w:rPr>
          <w:rFonts w:hint="eastAsia"/>
          <w:lang w:val="en-US" w:eastAsia="zh-CN"/>
        </w:rPr>
      </w:pPr>
    </w:p>
    <w:p w14:paraId="6AC02471">
      <w:pPr>
        <w:bidi w:val="0"/>
        <w:rPr>
          <w:rFonts w:hint="eastAsia"/>
          <w:lang w:val="en-US" w:eastAsia="zh-CN"/>
        </w:rPr>
      </w:pPr>
    </w:p>
    <w:p w14:paraId="779399BF">
      <w:pPr>
        <w:bidi w:val="0"/>
        <w:rPr>
          <w:rFonts w:hint="eastAsia"/>
          <w:lang w:val="en-US" w:eastAsia="zh-CN"/>
        </w:rPr>
      </w:pPr>
    </w:p>
    <w:p w14:paraId="3CCCEDDB">
      <w:pPr>
        <w:bidi w:val="0"/>
        <w:rPr>
          <w:rFonts w:hint="eastAsia"/>
          <w:lang w:val="en-US" w:eastAsia="zh-CN"/>
        </w:rPr>
      </w:pPr>
    </w:p>
    <w:p w14:paraId="043B35E7">
      <w:pPr>
        <w:bidi w:val="0"/>
        <w:rPr>
          <w:rFonts w:hint="eastAsia"/>
          <w:lang w:val="en-US" w:eastAsia="zh-CN"/>
        </w:rPr>
      </w:pPr>
    </w:p>
    <w:p w14:paraId="084EFD8D">
      <w:pPr>
        <w:bidi w:val="0"/>
        <w:rPr>
          <w:rFonts w:hint="eastAsia"/>
          <w:lang w:val="en-US" w:eastAsia="zh-CN"/>
        </w:rPr>
      </w:pPr>
    </w:p>
    <w:p w14:paraId="635AAE08">
      <w:pPr>
        <w:tabs>
          <w:tab w:val="left" w:pos="7236"/>
        </w:tabs>
        <w:bidi w:val="0"/>
        <w:jc w:val="left"/>
        <w:rPr>
          <w:rFonts w:hint="eastAsia"/>
          <w:lang w:val="en-US" w:eastAsia="zh-CN"/>
        </w:rPr>
      </w:pPr>
    </w:p>
    <w:p w14:paraId="6E98AAF3">
      <w:pPr>
        <w:tabs>
          <w:tab w:val="left" w:pos="7236"/>
        </w:tabs>
        <w:bidi w:val="0"/>
        <w:jc w:val="left"/>
        <w:rPr>
          <w:rFonts w:hint="eastAsia"/>
          <w:lang w:val="en-US" w:eastAsia="zh-CN"/>
        </w:rPr>
      </w:pPr>
    </w:p>
    <w:p w14:paraId="779F9E9F">
      <w:pPr>
        <w:tabs>
          <w:tab w:val="left" w:pos="7236"/>
        </w:tabs>
        <w:bidi w:val="0"/>
        <w:jc w:val="left"/>
        <w:rPr>
          <w:rFonts w:hint="eastAsia"/>
          <w:lang w:val="en-US" w:eastAsia="zh-CN"/>
        </w:rPr>
      </w:pPr>
    </w:p>
    <w:p w14:paraId="5FC27202">
      <w:pPr>
        <w:tabs>
          <w:tab w:val="left" w:pos="7236"/>
        </w:tabs>
        <w:bidi w:val="0"/>
        <w:jc w:val="left"/>
        <w:rPr>
          <w:rFonts w:hint="eastAsia"/>
          <w:lang w:val="en-US" w:eastAsia="zh-CN"/>
        </w:rPr>
      </w:pPr>
    </w:p>
    <w:p w14:paraId="601432D8">
      <w:pPr>
        <w:tabs>
          <w:tab w:val="left" w:pos="7236"/>
        </w:tabs>
        <w:bidi w:val="0"/>
        <w:jc w:val="left"/>
        <w:rPr>
          <w:rFonts w:hint="eastAsia"/>
          <w:lang w:val="en-US" w:eastAsia="zh-CN"/>
        </w:rPr>
      </w:pPr>
    </w:p>
    <w:p w14:paraId="650700B7">
      <w:pPr>
        <w:tabs>
          <w:tab w:val="left" w:pos="7236"/>
        </w:tabs>
        <w:bidi w:val="0"/>
        <w:jc w:val="left"/>
        <w:rPr>
          <w:rFonts w:hint="eastAsia"/>
          <w:lang w:val="en-US" w:eastAsia="zh-CN"/>
        </w:rPr>
      </w:pPr>
      <w:r>
        <w:rPr>
          <w:rFonts w:hint="eastAsia"/>
          <w:lang w:val="en-US" w:eastAsia="zh-CN"/>
        </w:rPr>
        <w:t>附件3</w:t>
      </w:r>
      <w:r>
        <w:rPr>
          <w:rFonts w:hint="eastAsia"/>
          <w:lang w:val="en-US" w:eastAsia="zh-CN"/>
        </w:rPr>
        <w:tab/>
      </w:r>
    </w:p>
    <w:tbl>
      <w:tblPr>
        <w:tblStyle w:val="7"/>
        <w:tblpPr w:leftFromText="180" w:rightFromText="180" w:vertAnchor="text" w:horzAnchor="page" w:tblpX="1667" w:tblpY="11"/>
        <w:tblOverlap w:val="never"/>
        <w:tblW w:w="8804" w:type="dxa"/>
        <w:tblInd w:w="0" w:type="dxa"/>
        <w:tblLayout w:type="fixed"/>
        <w:tblCellMar>
          <w:top w:w="0" w:type="dxa"/>
          <w:left w:w="108" w:type="dxa"/>
          <w:bottom w:w="0" w:type="dxa"/>
          <w:right w:w="108" w:type="dxa"/>
        </w:tblCellMar>
      </w:tblPr>
      <w:tblGrid>
        <w:gridCol w:w="2235"/>
        <w:gridCol w:w="1701"/>
        <w:gridCol w:w="899"/>
        <w:gridCol w:w="1560"/>
        <w:gridCol w:w="1276"/>
        <w:gridCol w:w="1133"/>
      </w:tblGrid>
      <w:tr w14:paraId="31BFD0AF">
        <w:tblPrEx>
          <w:tblCellMar>
            <w:top w:w="0" w:type="dxa"/>
            <w:left w:w="108" w:type="dxa"/>
            <w:bottom w:w="0" w:type="dxa"/>
            <w:right w:w="108" w:type="dxa"/>
          </w:tblCellMar>
        </w:tblPrEx>
        <w:trPr>
          <w:trHeight w:val="495" w:hRule="atLeast"/>
        </w:trPr>
        <w:tc>
          <w:tcPr>
            <w:tcW w:w="8804" w:type="dxa"/>
            <w:gridSpan w:val="6"/>
            <w:tcBorders>
              <w:top w:val="nil"/>
              <w:left w:val="nil"/>
              <w:bottom w:val="nil"/>
              <w:right w:val="nil"/>
            </w:tcBorders>
            <w:noWrap/>
            <w:vAlign w:val="center"/>
          </w:tcPr>
          <w:p w14:paraId="646179FF">
            <w:pPr>
              <w:widowControl/>
              <w:spacing w:line="320" w:lineRule="exact"/>
              <w:jc w:val="center"/>
              <w:rPr>
                <w:rFonts w:ascii="方正小标宋_GBK" w:hAnsi="宋体" w:eastAsia="方正小标宋_GBK" w:cs="宋体"/>
                <w:kern w:val="0"/>
                <w:sz w:val="48"/>
                <w:szCs w:val="48"/>
              </w:rPr>
            </w:pPr>
            <w:r>
              <w:rPr>
                <w:rFonts w:hint="eastAsia" w:ascii="宋体" w:hAnsi="宋体" w:cs="宋体"/>
                <w:b/>
                <w:bCs/>
                <w:kern w:val="0"/>
                <w:szCs w:val="32"/>
              </w:rPr>
              <w:t>项目支出绩效自评核查结果表</w:t>
            </w:r>
          </w:p>
        </w:tc>
      </w:tr>
      <w:tr w14:paraId="6E3CAAAE">
        <w:tblPrEx>
          <w:tblCellMar>
            <w:top w:w="0" w:type="dxa"/>
            <w:left w:w="108" w:type="dxa"/>
            <w:bottom w:w="0" w:type="dxa"/>
            <w:right w:w="108" w:type="dxa"/>
          </w:tblCellMar>
        </w:tblPrEx>
        <w:trPr>
          <w:trHeight w:val="405" w:hRule="atLeast"/>
        </w:trPr>
        <w:tc>
          <w:tcPr>
            <w:tcW w:w="4835" w:type="dxa"/>
            <w:gridSpan w:val="3"/>
            <w:tcBorders>
              <w:top w:val="nil"/>
              <w:left w:val="nil"/>
              <w:bottom w:val="nil"/>
              <w:right w:val="nil"/>
            </w:tcBorders>
            <w:noWrap/>
            <w:vAlign w:val="bottom"/>
          </w:tcPr>
          <w:p w14:paraId="196FB135">
            <w:pPr>
              <w:widowControl/>
              <w:jc w:val="left"/>
              <w:rPr>
                <w:rFonts w:ascii="宋体" w:hAnsi="宋体" w:cs="宋体"/>
                <w:kern w:val="0"/>
                <w:sz w:val="28"/>
                <w:szCs w:val="28"/>
              </w:rPr>
            </w:pPr>
            <w:r>
              <w:rPr>
                <w:rFonts w:hint="eastAsia" w:ascii="宋体" w:hAnsi="宋体" w:cs="宋体"/>
                <w:kern w:val="0"/>
                <w:sz w:val="28"/>
                <w:szCs w:val="28"/>
              </w:rPr>
              <w:t>资金主管科室：财政局预算科</w:t>
            </w:r>
          </w:p>
        </w:tc>
        <w:tc>
          <w:tcPr>
            <w:tcW w:w="3969" w:type="dxa"/>
            <w:gridSpan w:val="3"/>
            <w:tcBorders>
              <w:top w:val="nil"/>
              <w:left w:val="nil"/>
              <w:bottom w:val="nil"/>
              <w:right w:val="nil"/>
            </w:tcBorders>
            <w:noWrap/>
            <w:vAlign w:val="bottom"/>
          </w:tcPr>
          <w:p w14:paraId="391CA1AC">
            <w:pPr>
              <w:widowControl/>
              <w:jc w:val="left"/>
              <w:rPr>
                <w:rFonts w:hint="default" w:ascii="宋体" w:hAnsi="宋体" w:eastAsia="宋体" w:cs="宋体"/>
                <w:kern w:val="0"/>
                <w:sz w:val="28"/>
                <w:szCs w:val="28"/>
                <w:lang w:val="en-US" w:eastAsia="zh-CN"/>
              </w:rPr>
            </w:pPr>
            <w:r>
              <w:rPr>
                <w:rFonts w:hint="eastAsia" w:ascii="宋体" w:hAnsi="宋体" w:cs="宋体"/>
                <w:kern w:val="0"/>
                <w:sz w:val="28"/>
                <w:szCs w:val="28"/>
              </w:rPr>
              <w:t>填报时间：202</w:t>
            </w:r>
            <w:r>
              <w:rPr>
                <w:rFonts w:hint="eastAsia" w:ascii="宋体" w:hAnsi="宋体" w:cs="宋体"/>
                <w:kern w:val="0"/>
                <w:sz w:val="28"/>
                <w:szCs w:val="28"/>
                <w:lang w:val="en-US" w:eastAsia="zh-CN"/>
              </w:rPr>
              <w:t>3</w:t>
            </w:r>
            <w:r>
              <w:rPr>
                <w:rFonts w:hint="eastAsia" w:ascii="宋体" w:hAnsi="宋体" w:cs="宋体"/>
                <w:kern w:val="0"/>
                <w:sz w:val="28"/>
                <w:szCs w:val="28"/>
              </w:rPr>
              <w:t>.</w:t>
            </w:r>
            <w:r>
              <w:rPr>
                <w:rFonts w:hint="eastAsia" w:ascii="宋体" w:hAnsi="宋体" w:cs="宋体"/>
                <w:kern w:val="0"/>
                <w:sz w:val="28"/>
                <w:szCs w:val="28"/>
                <w:lang w:val="en-US" w:eastAsia="zh-CN"/>
              </w:rPr>
              <w:t>4</w:t>
            </w:r>
            <w:r>
              <w:rPr>
                <w:rFonts w:hint="eastAsia" w:ascii="宋体" w:hAnsi="宋体" w:cs="宋体"/>
                <w:kern w:val="0"/>
                <w:sz w:val="28"/>
                <w:szCs w:val="28"/>
              </w:rPr>
              <w:t>.</w:t>
            </w:r>
            <w:r>
              <w:rPr>
                <w:rFonts w:hint="eastAsia" w:ascii="宋体" w:hAnsi="宋体" w:cs="宋体"/>
                <w:kern w:val="0"/>
                <w:sz w:val="28"/>
                <w:szCs w:val="28"/>
                <w:lang w:val="en-US" w:eastAsia="zh-CN"/>
              </w:rPr>
              <w:t>19</w:t>
            </w:r>
          </w:p>
        </w:tc>
      </w:tr>
      <w:tr w14:paraId="7330AD94">
        <w:tblPrEx>
          <w:tblCellMar>
            <w:top w:w="0" w:type="dxa"/>
            <w:left w:w="108" w:type="dxa"/>
            <w:bottom w:w="0" w:type="dxa"/>
            <w:right w:w="108" w:type="dxa"/>
          </w:tblCellMar>
        </w:tblPrEx>
        <w:trPr>
          <w:trHeight w:val="1154" w:hRule="atLeast"/>
        </w:trPr>
        <w:tc>
          <w:tcPr>
            <w:tcW w:w="2235" w:type="dxa"/>
            <w:tcBorders>
              <w:top w:val="single" w:color="auto" w:sz="4" w:space="0"/>
              <w:left w:val="single" w:color="auto" w:sz="4" w:space="0"/>
              <w:bottom w:val="single" w:color="auto" w:sz="4" w:space="0"/>
              <w:right w:val="single" w:color="auto" w:sz="4" w:space="0"/>
            </w:tcBorders>
            <w:noWrap/>
            <w:vAlign w:val="center"/>
          </w:tcPr>
          <w:p w14:paraId="0F340359">
            <w:pPr>
              <w:widowControl/>
              <w:jc w:val="center"/>
              <w:rPr>
                <w:rFonts w:ascii="宋体" w:hAnsi="宋体" w:cs="宋体"/>
                <w:kern w:val="0"/>
                <w:sz w:val="28"/>
                <w:szCs w:val="28"/>
              </w:rPr>
            </w:pPr>
            <w:r>
              <w:rPr>
                <w:rFonts w:hint="eastAsia" w:ascii="宋体" w:hAnsi="宋体" w:cs="宋体"/>
                <w:kern w:val="0"/>
                <w:sz w:val="28"/>
                <w:szCs w:val="28"/>
              </w:rPr>
              <w:t>项目名称</w:t>
            </w:r>
          </w:p>
        </w:tc>
        <w:tc>
          <w:tcPr>
            <w:tcW w:w="1701" w:type="dxa"/>
            <w:tcBorders>
              <w:top w:val="single" w:color="auto" w:sz="4" w:space="0"/>
              <w:left w:val="nil"/>
              <w:bottom w:val="single" w:color="auto" w:sz="4" w:space="0"/>
              <w:right w:val="single" w:color="auto" w:sz="4" w:space="0"/>
            </w:tcBorders>
            <w:noWrap/>
            <w:vAlign w:val="center"/>
          </w:tcPr>
          <w:p w14:paraId="4389AAA1">
            <w:pPr>
              <w:widowControl/>
              <w:jc w:val="center"/>
              <w:rPr>
                <w:rFonts w:hint="eastAsia" w:ascii="宋体" w:hAnsi="宋体" w:cs="宋体"/>
                <w:kern w:val="0"/>
                <w:sz w:val="28"/>
                <w:szCs w:val="28"/>
              </w:rPr>
            </w:pPr>
            <w:r>
              <w:rPr>
                <w:rFonts w:hint="eastAsia" w:ascii="宋体" w:hAnsi="宋体" w:cs="宋体"/>
                <w:kern w:val="0"/>
                <w:sz w:val="28"/>
                <w:szCs w:val="28"/>
              </w:rPr>
              <w:t>项目名称</w:t>
            </w:r>
          </w:p>
        </w:tc>
        <w:tc>
          <w:tcPr>
            <w:tcW w:w="899" w:type="dxa"/>
            <w:tcBorders>
              <w:top w:val="single" w:color="auto" w:sz="4" w:space="0"/>
              <w:left w:val="nil"/>
              <w:bottom w:val="single" w:color="auto" w:sz="4" w:space="0"/>
              <w:right w:val="single" w:color="auto" w:sz="4" w:space="0"/>
            </w:tcBorders>
            <w:noWrap/>
            <w:vAlign w:val="center"/>
          </w:tcPr>
          <w:p w14:paraId="5880BF91">
            <w:pPr>
              <w:widowControl/>
              <w:jc w:val="center"/>
              <w:rPr>
                <w:rFonts w:ascii="宋体" w:hAnsi="宋体" w:cs="宋体"/>
                <w:kern w:val="0"/>
                <w:sz w:val="28"/>
                <w:szCs w:val="28"/>
              </w:rPr>
            </w:pPr>
            <w:r>
              <w:rPr>
                <w:rFonts w:hint="eastAsia" w:ascii="宋体" w:hAnsi="宋体" w:cs="宋体"/>
                <w:kern w:val="0"/>
                <w:sz w:val="28"/>
                <w:szCs w:val="28"/>
              </w:rPr>
              <w:t>自评结果</w:t>
            </w:r>
          </w:p>
        </w:tc>
        <w:tc>
          <w:tcPr>
            <w:tcW w:w="1560" w:type="dxa"/>
            <w:tcBorders>
              <w:top w:val="single" w:color="auto" w:sz="4" w:space="0"/>
              <w:left w:val="nil"/>
              <w:bottom w:val="single" w:color="auto" w:sz="4" w:space="0"/>
              <w:right w:val="single" w:color="auto" w:sz="4" w:space="0"/>
            </w:tcBorders>
            <w:noWrap/>
            <w:vAlign w:val="center"/>
          </w:tcPr>
          <w:p w14:paraId="27E36221">
            <w:pPr>
              <w:widowControl/>
              <w:jc w:val="center"/>
              <w:rPr>
                <w:rFonts w:ascii="宋体" w:hAnsi="宋体" w:cs="宋体"/>
                <w:kern w:val="0"/>
                <w:sz w:val="28"/>
                <w:szCs w:val="28"/>
              </w:rPr>
            </w:pPr>
            <w:r>
              <w:rPr>
                <w:rFonts w:hint="eastAsia" w:ascii="宋体" w:hAnsi="宋体" w:cs="宋体"/>
                <w:kern w:val="0"/>
                <w:sz w:val="28"/>
                <w:szCs w:val="28"/>
              </w:rPr>
              <w:t>主管科室核查结果</w:t>
            </w:r>
          </w:p>
        </w:tc>
        <w:tc>
          <w:tcPr>
            <w:tcW w:w="1276" w:type="dxa"/>
            <w:tcBorders>
              <w:top w:val="single" w:color="auto" w:sz="4" w:space="0"/>
              <w:left w:val="nil"/>
              <w:bottom w:val="single" w:color="auto" w:sz="4" w:space="0"/>
              <w:right w:val="single" w:color="auto" w:sz="4" w:space="0"/>
            </w:tcBorders>
            <w:noWrap/>
            <w:vAlign w:val="center"/>
          </w:tcPr>
          <w:p w14:paraId="0262BF9A">
            <w:pPr>
              <w:widowControl/>
              <w:jc w:val="center"/>
              <w:rPr>
                <w:rFonts w:ascii="宋体" w:hAnsi="宋体" w:cs="宋体"/>
                <w:kern w:val="0"/>
                <w:sz w:val="28"/>
                <w:szCs w:val="28"/>
              </w:rPr>
            </w:pPr>
            <w:r>
              <w:rPr>
                <w:rFonts w:hint="eastAsia" w:ascii="宋体" w:hAnsi="宋体" w:cs="宋体"/>
                <w:kern w:val="0"/>
                <w:sz w:val="28"/>
                <w:szCs w:val="28"/>
              </w:rPr>
              <w:t>督促整改情况</w:t>
            </w:r>
          </w:p>
        </w:tc>
        <w:tc>
          <w:tcPr>
            <w:tcW w:w="1133" w:type="dxa"/>
            <w:tcBorders>
              <w:top w:val="single" w:color="auto" w:sz="4" w:space="0"/>
              <w:left w:val="nil"/>
              <w:bottom w:val="single" w:color="auto" w:sz="4" w:space="0"/>
              <w:right w:val="single" w:color="auto" w:sz="4" w:space="0"/>
            </w:tcBorders>
            <w:noWrap/>
            <w:vAlign w:val="center"/>
          </w:tcPr>
          <w:p w14:paraId="2A131AC7">
            <w:pPr>
              <w:widowControl/>
              <w:jc w:val="center"/>
              <w:rPr>
                <w:rFonts w:ascii="宋体" w:hAnsi="宋体" w:cs="宋体"/>
                <w:kern w:val="0"/>
                <w:sz w:val="28"/>
                <w:szCs w:val="28"/>
              </w:rPr>
            </w:pPr>
            <w:r>
              <w:rPr>
                <w:rFonts w:hint="eastAsia" w:ascii="宋体" w:hAnsi="宋体" w:cs="宋体"/>
                <w:kern w:val="0"/>
                <w:sz w:val="28"/>
                <w:szCs w:val="28"/>
              </w:rPr>
              <w:t>未完成原因</w:t>
            </w:r>
          </w:p>
        </w:tc>
      </w:tr>
      <w:tr w14:paraId="58A8AE07">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729065C3">
            <w:pPr>
              <w:spacing w:line="700" w:lineRule="exact"/>
              <w:rPr>
                <w:rFonts w:hint="eastAsia" w:ascii="宋体" w:hAnsi="宋体" w:cs="宋体"/>
                <w:kern w:val="0"/>
                <w:sz w:val="28"/>
                <w:szCs w:val="28"/>
              </w:rPr>
            </w:pPr>
            <w:r>
              <w:rPr>
                <w:rFonts w:hint="eastAsia" w:ascii="宋体" w:hAnsi="宋体" w:eastAsia="宋体" w:cs="宋体"/>
                <w:color w:val="000000"/>
                <w:kern w:val="0"/>
                <w:sz w:val="18"/>
                <w:szCs w:val="18"/>
              </w:rPr>
              <w:t>202</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年超收奖励资金</w:t>
            </w:r>
          </w:p>
        </w:tc>
        <w:tc>
          <w:tcPr>
            <w:tcW w:w="1701" w:type="dxa"/>
            <w:tcBorders>
              <w:top w:val="nil"/>
              <w:left w:val="nil"/>
              <w:bottom w:val="single" w:color="auto" w:sz="4" w:space="0"/>
              <w:right w:val="single" w:color="auto" w:sz="4" w:space="0"/>
            </w:tcBorders>
            <w:noWrap/>
            <w:vAlign w:val="center"/>
          </w:tcPr>
          <w:p w14:paraId="4CF364FD">
            <w:pPr>
              <w:widowControl/>
              <w:jc w:val="center"/>
              <w:rPr>
                <w:rFonts w:hint="eastAsia" w:ascii="宋体" w:hAnsi="宋体" w:cs="宋体"/>
                <w:kern w:val="0"/>
                <w:sz w:val="20"/>
                <w:szCs w:val="20"/>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78847A82">
            <w:pPr>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97</w:t>
            </w:r>
          </w:p>
        </w:tc>
        <w:tc>
          <w:tcPr>
            <w:tcW w:w="1560" w:type="dxa"/>
            <w:tcBorders>
              <w:top w:val="nil"/>
              <w:left w:val="nil"/>
              <w:bottom w:val="single" w:color="auto" w:sz="4" w:space="0"/>
              <w:right w:val="single" w:color="auto" w:sz="4" w:space="0"/>
            </w:tcBorders>
            <w:noWrap/>
            <w:vAlign w:val="bottom"/>
          </w:tcPr>
          <w:p w14:paraId="7B70126D">
            <w:pPr>
              <w:widowControl/>
              <w:jc w:val="left"/>
              <w:rPr>
                <w:rFonts w:hint="eastAsia" w:ascii="宋体" w:hAnsi="宋体" w:cs="宋体"/>
                <w:kern w:val="0"/>
                <w:sz w:val="30"/>
                <w:szCs w:val="30"/>
              </w:rPr>
            </w:pPr>
            <w:r>
              <w:rPr>
                <w:rFonts w:hint="eastAsia" w:ascii="宋体" w:hAnsi="宋体" w:cs="宋体"/>
                <w:kern w:val="0"/>
                <w:sz w:val="28"/>
                <w:szCs w:val="28"/>
              </w:rPr>
              <w:t>　</w:t>
            </w:r>
          </w:p>
        </w:tc>
        <w:tc>
          <w:tcPr>
            <w:tcW w:w="1276" w:type="dxa"/>
            <w:tcBorders>
              <w:top w:val="nil"/>
              <w:left w:val="nil"/>
              <w:bottom w:val="single" w:color="auto" w:sz="4" w:space="0"/>
              <w:right w:val="single" w:color="auto" w:sz="4" w:space="0"/>
            </w:tcBorders>
            <w:noWrap/>
            <w:vAlign w:val="bottom"/>
          </w:tcPr>
          <w:p w14:paraId="482C4E7F">
            <w:pPr>
              <w:widowControl/>
              <w:jc w:val="left"/>
              <w:rPr>
                <w:rFonts w:hint="eastAsia" w:ascii="宋体" w:hAnsi="宋体" w:cs="宋体"/>
                <w:kern w:val="0"/>
                <w:sz w:val="28"/>
                <w:szCs w:val="28"/>
              </w:rPr>
            </w:pPr>
            <w:r>
              <w:rPr>
                <w:rFonts w:hint="eastAsia" w:ascii="宋体" w:hAnsi="宋体" w:cs="宋体"/>
                <w:kern w:val="0"/>
                <w:sz w:val="28"/>
                <w:szCs w:val="28"/>
              </w:rPr>
              <w:t>　</w:t>
            </w:r>
          </w:p>
        </w:tc>
        <w:tc>
          <w:tcPr>
            <w:tcW w:w="1133" w:type="dxa"/>
            <w:tcBorders>
              <w:top w:val="nil"/>
              <w:left w:val="nil"/>
              <w:bottom w:val="single" w:color="auto" w:sz="4" w:space="0"/>
              <w:right w:val="single" w:color="auto" w:sz="4" w:space="0"/>
            </w:tcBorders>
            <w:noWrap/>
            <w:vAlign w:val="bottom"/>
          </w:tcPr>
          <w:p w14:paraId="06BC0E8A">
            <w:pPr>
              <w:widowControl/>
              <w:jc w:val="left"/>
              <w:rPr>
                <w:rFonts w:hint="eastAsia" w:ascii="宋体" w:hAnsi="宋体" w:cs="宋体"/>
                <w:kern w:val="0"/>
                <w:sz w:val="28"/>
                <w:szCs w:val="28"/>
              </w:rPr>
            </w:pPr>
            <w:r>
              <w:rPr>
                <w:rFonts w:hint="eastAsia" w:ascii="宋体" w:hAnsi="宋体" w:cs="宋体"/>
                <w:kern w:val="0"/>
                <w:sz w:val="28"/>
                <w:szCs w:val="28"/>
              </w:rPr>
              <w:t>　</w:t>
            </w:r>
          </w:p>
        </w:tc>
      </w:tr>
      <w:tr w14:paraId="137BE6B2">
        <w:tblPrEx>
          <w:tblCellMar>
            <w:top w:w="0" w:type="dxa"/>
            <w:left w:w="108" w:type="dxa"/>
            <w:bottom w:w="0" w:type="dxa"/>
            <w:right w:w="108" w:type="dxa"/>
          </w:tblCellMar>
        </w:tblPrEx>
        <w:trPr>
          <w:trHeight w:val="617" w:hRule="atLeast"/>
        </w:trPr>
        <w:tc>
          <w:tcPr>
            <w:tcW w:w="2235" w:type="dxa"/>
            <w:tcBorders>
              <w:top w:val="nil"/>
              <w:left w:val="single" w:color="auto" w:sz="4" w:space="0"/>
              <w:bottom w:val="single" w:color="auto" w:sz="4" w:space="0"/>
              <w:right w:val="single" w:color="auto" w:sz="4" w:space="0"/>
            </w:tcBorders>
            <w:noWrap/>
            <w:vAlign w:val="center"/>
          </w:tcPr>
          <w:p w14:paraId="21D72F47">
            <w:pPr>
              <w:rPr>
                <w:rFonts w:hint="default" w:ascii="仿宋_GB2312" w:eastAsia="仿宋_GB2312"/>
                <w:u w:val="single"/>
                <w:lang w:val="en-US" w:eastAsia="zh-CN"/>
              </w:rPr>
            </w:pPr>
            <w:r>
              <w:rPr>
                <w:rFonts w:hint="eastAsia" w:ascii="宋体" w:hAnsi="宋体" w:eastAsia="宋体" w:cs="宋体"/>
                <w:kern w:val="0"/>
                <w:sz w:val="20"/>
                <w:szCs w:val="20"/>
                <w:lang w:val="en-US" w:eastAsia="zh-CN"/>
              </w:rPr>
              <w:t>2020年7-12月份生态环境奖励</w:t>
            </w:r>
          </w:p>
        </w:tc>
        <w:tc>
          <w:tcPr>
            <w:tcW w:w="1701" w:type="dxa"/>
            <w:tcBorders>
              <w:top w:val="nil"/>
              <w:left w:val="nil"/>
              <w:bottom w:val="single" w:color="auto" w:sz="4" w:space="0"/>
              <w:right w:val="single" w:color="auto" w:sz="4" w:space="0"/>
            </w:tcBorders>
            <w:noWrap/>
            <w:vAlign w:val="center"/>
          </w:tcPr>
          <w:p w14:paraId="7A7F1480">
            <w:pPr>
              <w:widowControl/>
              <w:jc w:val="center"/>
              <w:rPr>
                <w:rFonts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2A3C6545">
            <w:pPr>
              <w:jc w:val="center"/>
            </w:pPr>
            <w:r>
              <w:rPr>
                <w:rFonts w:hint="eastAsia" w:ascii="宋体" w:hAnsi="宋体" w:cs="宋体"/>
                <w:kern w:val="0"/>
                <w:sz w:val="20"/>
                <w:szCs w:val="20"/>
              </w:rPr>
              <w:t>98</w:t>
            </w:r>
          </w:p>
        </w:tc>
        <w:tc>
          <w:tcPr>
            <w:tcW w:w="1560" w:type="dxa"/>
            <w:tcBorders>
              <w:top w:val="nil"/>
              <w:left w:val="nil"/>
              <w:bottom w:val="single" w:color="auto" w:sz="4" w:space="0"/>
              <w:right w:val="single" w:color="auto" w:sz="4" w:space="0"/>
            </w:tcBorders>
            <w:noWrap/>
            <w:vAlign w:val="bottom"/>
          </w:tcPr>
          <w:p w14:paraId="4DD78622">
            <w:pPr>
              <w:widowControl/>
              <w:jc w:val="left"/>
              <w:rPr>
                <w:rFonts w:ascii="宋体" w:hAnsi="宋体" w:cs="宋体"/>
                <w:kern w:val="0"/>
                <w:sz w:val="28"/>
                <w:szCs w:val="28"/>
              </w:rPr>
            </w:pPr>
          </w:p>
        </w:tc>
        <w:tc>
          <w:tcPr>
            <w:tcW w:w="1276" w:type="dxa"/>
            <w:tcBorders>
              <w:top w:val="nil"/>
              <w:left w:val="nil"/>
              <w:bottom w:val="single" w:color="auto" w:sz="4" w:space="0"/>
              <w:right w:val="single" w:color="auto" w:sz="4" w:space="0"/>
            </w:tcBorders>
            <w:noWrap/>
            <w:vAlign w:val="bottom"/>
          </w:tcPr>
          <w:p w14:paraId="75C03676">
            <w:pPr>
              <w:widowControl/>
              <w:jc w:val="left"/>
              <w:rPr>
                <w:rFonts w:ascii="宋体" w:hAnsi="宋体" w:cs="宋体"/>
                <w:kern w:val="0"/>
                <w:sz w:val="28"/>
                <w:szCs w:val="28"/>
              </w:rPr>
            </w:pPr>
          </w:p>
        </w:tc>
        <w:tc>
          <w:tcPr>
            <w:tcW w:w="1133" w:type="dxa"/>
            <w:tcBorders>
              <w:top w:val="nil"/>
              <w:left w:val="nil"/>
              <w:bottom w:val="single" w:color="auto" w:sz="4" w:space="0"/>
              <w:right w:val="single" w:color="auto" w:sz="4" w:space="0"/>
            </w:tcBorders>
            <w:noWrap/>
            <w:vAlign w:val="bottom"/>
          </w:tcPr>
          <w:p w14:paraId="02ED249F">
            <w:pPr>
              <w:widowControl/>
              <w:jc w:val="left"/>
              <w:rPr>
                <w:rFonts w:ascii="宋体" w:hAnsi="宋体" w:cs="宋体"/>
                <w:kern w:val="0"/>
                <w:sz w:val="28"/>
                <w:szCs w:val="28"/>
              </w:rPr>
            </w:pPr>
          </w:p>
        </w:tc>
      </w:tr>
      <w:tr w14:paraId="5BA94FAD">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4D567A6B">
            <w:pP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服务群众专项经费</w:t>
            </w:r>
          </w:p>
        </w:tc>
        <w:tc>
          <w:tcPr>
            <w:tcW w:w="1701" w:type="dxa"/>
            <w:tcBorders>
              <w:top w:val="nil"/>
              <w:left w:val="nil"/>
              <w:bottom w:val="single" w:color="auto" w:sz="4" w:space="0"/>
              <w:right w:val="single" w:color="auto" w:sz="4" w:space="0"/>
            </w:tcBorders>
            <w:noWrap/>
            <w:vAlign w:val="center"/>
          </w:tcPr>
          <w:p w14:paraId="21B53264">
            <w:pPr>
              <w:widowControl/>
              <w:jc w:val="center"/>
              <w:rPr>
                <w:rFonts w:hint="eastAsia"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16E4267E">
            <w:pPr>
              <w:jc w:val="center"/>
            </w:pPr>
            <w:r>
              <w:rPr>
                <w:rFonts w:hint="eastAsia" w:ascii="宋体" w:hAnsi="宋体" w:cs="宋体"/>
                <w:kern w:val="0"/>
                <w:sz w:val="20"/>
                <w:szCs w:val="20"/>
              </w:rPr>
              <w:t>98</w:t>
            </w:r>
          </w:p>
        </w:tc>
        <w:tc>
          <w:tcPr>
            <w:tcW w:w="1560" w:type="dxa"/>
            <w:tcBorders>
              <w:top w:val="nil"/>
              <w:left w:val="nil"/>
              <w:bottom w:val="single" w:color="auto" w:sz="4" w:space="0"/>
              <w:right w:val="single" w:color="auto" w:sz="4" w:space="0"/>
            </w:tcBorders>
            <w:noWrap/>
            <w:vAlign w:val="bottom"/>
          </w:tcPr>
          <w:p w14:paraId="482FF50A">
            <w:pPr>
              <w:widowControl/>
              <w:jc w:val="left"/>
              <w:rPr>
                <w:rFonts w:hint="eastAsia" w:ascii="宋体" w:hAnsi="宋体" w:cs="宋体"/>
                <w:kern w:val="0"/>
                <w:sz w:val="28"/>
                <w:szCs w:val="28"/>
              </w:rPr>
            </w:pPr>
          </w:p>
        </w:tc>
        <w:tc>
          <w:tcPr>
            <w:tcW w:w="1276" w:type="dxa"/>
            <w:tcBorders>
              <w:top w:val="nil"/>
              <w:left w:val="nil"/>
              <w:bottom w:val="single" w:color="auto" w:sz="4" w:space="0"/>
              <w:right w:val="single" w:color="auto" w:sz="4" w:space="0"/>
            </w:tcBorders>
            <w:noWrap/>
            <w:vAlign w:val="bottom"/>
          </w:tcPr>
          <w:p w14:paraId="5E8E01C8">
            <w:pPr>
              <w:widowControl/>
              <w:jc w:val="left"/>
              <w:rPr>
                <w:rFonts w:hint="eastAsia" w:ascii="宋体" w:hAnsi="宋体" w:cs="宋体"/>
                <w:kern w:val="0"/>
                <w:sz w:val="28"/>
                <w:szCs w:val="28"/>
              </w:rPr>
            </w:pPr>
          </w:p>
        </w:tc>
        <w:tc>
          <w:tcPr>
            <w:tcW w:w="1133" w:type="dxa"/>
            <w:tcBorders>
              <w:top w:val="nil"/>
              <w:left w:val="nil"/>
              <w:bottom w:val="single" w:color="auto" w:sz="4" w:space="0"/>
              <w:right w:val="single" w:color="auto" w:sz="4" w:space="0"/>
            </w:tcBorders>
            <w:noWrap/>
            <w:vAlign w:val="bottom"/>
          </w:tcPr>
          <w:p w14:paraId="31540A2C">
            <w:pPr>
              <w:widowControl/>
              <w:jc w:val="left"/>
              <w:rPr>
                <w:rFonts w:hint="eastAsia" w:ascii="宋体" w:hAnsi="宋体" w:cs="宋体"/>
                <w:kern w:val="0"/>
                <w:sz w:val="28"/>
                <w:szCs w:val="28"/>
              </w:rPr>
            </w:pPr>
          </w:p>
        </w:tc>
      </w:tr>
      <w:tr w14:paraId="1CBC424A">
        <w:tblPrEx>
          <w:tblCellMar>
            <w:top w:w="0" w:type="dxa"/>
            <w:left w:w="108" w:type="dxa"/>
            <w:bottom w:w="0" w:type="dxa"/>
            <w:right w:w="108" w:type="dxa"/>
          </w:tblCellMar>
        </w:tblPrEx>
        <w:trPr>
          <w:trHeight w:val="707" w:hRule="atLeast"/>
        </w:trPr>
        <w:tc>
          <w:tcPr>
            <w:tcW w:w="2235" w:type="dxa"/>
            <w:tcBorders>
              <w:top w:val="nil"/>
              <w:left w:val="single" w:color="auto" w:sz="4" w:space="0"/>
              <w:bottom w:val="single" w:color="auto" w:sz="4" w:space="0"/>
              <w:right w:val="single" w:color="auto" w:sz="4" w:space="0"/>
            </w:tcBorders>
            <w:noWrap/>
            <w:vAlign w:val="center"/>
          </w:tcPr>
          <w:p w14:paraId="13350630">
            <w:pPr>
              <w:widowControl/>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疫情防控工作经费</w:t>
            </w:r>
          </w:p>
        </w:tc>
        <w:tc>
          <w:tcPr>
            <w:tcW w:w="1701" w:type="dxa"/>
            <w:tcBorders>
              <w:top w:val="nil"/>
              <w:left w:val="nil"/>
              <w:bottom w:val="single" w:color="auto" w:sz="4" w:space="0"/>
              <w:right w:val="single" w:color="auto" w:sz="4" w:space="0"/>
            </w:tcBorders>
            <w:noWrap/>
            <w:vAlign w:val="center"/>
          </w:tcPr>
          <w:p w14:paraId="09EC3239">
            <w:pPr>
              <w:widowControl/>
              <w:jc w:val="center"/>
              <w:rPr>
                <w:rFonts w:hint="eastAsia"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74D8B032">
            <w:pPr>
              <w:jc w:val="center"/>
              <w:rPr>
                <w:rFonts w:hint="eastAsia" w:eastAsia="宋体"/>
                <w:lang w:eastAsia="zh-CN"/>
              </w:rPr>
            </w:pPr>
            <w:r>
              <w:rPr>
                <w:rFonts w:hint="eastAsia" w:ascii="宋体" w:hAnsi="宋体" w:cs="宋体"/>
                <w:kern w:val="0"/>
                <w:sz w:val="20"/>
                <w:szCs w:val="20"/>
              </w:rPr>
              <w:t>9</w:t>
            </w:r>
            <w:r>
              <w:rPr>
                <w:rFonts w:hint="eastAsia" w:ascii="宋体" w:hAnsi="宋体" w:cs="宋体"/>
                <w:kern w:val="0"/>
                <w:sz w:val="20"/>
                <w:szCs w:val="20"/>
                <w:lang w:val="en-US" w:eastAsia="zh-CN"/>
              </w:rPr>
              <w:t>6</w:t>
            </w:r>
          </w:p>
        </w:tc>
        <w:tc>
          <w:tcPr>
            <w:tcW w:w="1560" w:type="dxa"/>
            <w:tcBorders>
              <w:top w:val="nil"/>
              <w:left w:val="nil"/>
              <w:bottom w:val="single" w:color="auto" w:sz="4" w:space="0"/>
              <w:right w:val="single" w:color="auto" w:sz="4" w:space="0"/>
            </w:tcBorders>
            <w:noWrap/>
            <w:vAlign w:val="bottom"/>
          </w:tcPr>
          <w:p w14:paraId="2E5A09CE">
            <w:pPr>
              <w:widowControl/>
              <w:jc w:val="left"/>
              <w:rPr>
                <w:rFonts w:hint="eastAsia" w:ascii="宋体" w:hAnsi="宋体" w:cs="宋体"/>
                <w:kern w:val="0"/>
                <w:sz w:val="28"/>
                <w:szCs w:val="28"/>
              </w:rPr>
            </w:pPr>
          </w:p>
        </w:tc>
        <w:tc>
          <w:tcPr>
            <w:tcW w:w="1276" w:type="dxa"/>
            <w:tcBorders>
              <w:top w:val="nil"/>
              <w:left w:val="nil"/>
              <w:bottom w:val="single" w:color="auto" w:sz="4" w:space="0"/>
              <w:right w:val="single" w:color="auto" w:sz="4" w:space="0"/>
            </w:tcBorders>
            <w:noWrap/>
            <w:vAlign w:val="bottom"/>
          </w:tcPr>
          <w:p w14:paraId="4FDF5102">
            <w:pPr>
              <w:widowControl/>
              <w:jc w:val="left"/>
              <w:rPr>
                <w:rFonts w:hint="eastAsia" w:ascii="宋体" w:hAnsi="宋体" w:cs="宋体"/>
                <w:kern w:val="0"/>
                <w:sz w:val="28"/>
                <w:szCs w:val="28"/>
              </w:rPr>
            </w:pPr>
          </w:p>
        </w:tc>
        <w:tc>
          <w:tcPr>
            <w:tcW w:w="1133" w:type="dxa"/>
            <w:tcBorders>
              <w:top w:val="nil"/>
              <w:left w:val="nil"/>
              <w:bottom w:val="single" w:color="auto" w:sz="4" w:space="0"/>
              <w:right w:val="single" w:color="auto" w:sz="4" w:space="0"/>
            </w:tcBorders>
            <w:noWrap/>
            <w:vAlign w:val="bottom"/>
          </w:tcPr>
          <w:p w14:paraId="3C772458">
            <w:pPr>
              <w:widowControl/>
              <w:jc w:val="left"/>
              <w:rPr>
                <w:rFonts w:hint="eastAsia" w:ascii="宋体" w:hAnsi="宋体" w:cs="宋体"/>
                <w:kern w:val="0"/>
                <w:sz w:val="28"/>
                <w:szCs w:val="28"/>
              </w:rPr>
            </w:pPr>
          </w:p>
        </w:tc>
      </w:tr>
      <w:tr w14:paraId="71CAC903">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641C5C09">
            <w:pPr>
              <w:widowControl/>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执法办案等经费</w:t>
            </w:r>
          </w:p>
        </w:tc>
        <w:tc>
          <w:tcPr>
            <w:tcW w:w="1701" w:type="dxa"/>
            <w:tcBorders>
              <w:top w:val="nil"/>
              <w:left w:val="nil"/>
              <w:bottom w:val="single" w:color="auto" w:sz="4" w:space="0"/>
              <w:right w:val="single" w:color="auto" w:sz="4" w:space="0"/>
            </w:tcBorders>
            <w:noWrap/>
            <w:vAlign w:val="center"/>
          </w:tcPr>
          <w:p w14:paraId="7E7ACCE9">
            <w:pPr>
              <w:widowControl/>
              <w:jc w:val="center"/>
              <w:rPr>
                <w:rFonts w:hint="eastAsia"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center"/>
          </w:tcPr>
          <w:p w14:paraId="2810CD3B">
            <w:pPr>
              <w:widowControl/>
              <w:jc w:val="center"/>
              <w:rPr>
                <w:rFonts w:hint="eastAsia" w:eastAsia="宋体"/>
                <w:lang w:eastAsia="zh-CN"/>
              </w:rPr>
            </w:pPr>
            <w:r>
              <w:rPr>
                <w:rFonts w:hint="eastAsia" w:ascii="宋体" w:hAnsi="宋体" w:cs="宋体"/>
                <w:kern w:val="0"/>
                <w:sz w:val="20"/>
                <w:szCs w:val="20"/>
              </w:rPr>
              <w:t>9</w:t>
            </w:r>
            <w:r>
              <w:rPr>
                <w:rFonts w:hint="eastAsia" w:ascii="宋体" w:hAnsi="宋体" w:cs="宋体"/>
                <w:kern w:val="0"/>
                <w:sz w:val="20"/>
                <w:szCs w:val="20"/>
                <w:lang w:val="en-US" w:eastAsia="zh-CN"/>
              </w:rPr>
              <w:t>9</w:t>
            </w:r>
          </w:p>
        </w:tc>
        <w:tc>
          <w:tcPr>
            <w:tcW w:w="1560" w:type="dxa"/>
            <w:tcBorders>
              <w:top w:val="nil"/>
              <w:left w:val="nil"/>
              <w:bottom w:val="single" w:color="auto" w:sz="4" w:space="0"/>
              <w:right w:val="single" w:color="auto" w:sz="4" w:space="0"/>
            </w:tcBorders>
            <w:noWrap/>
            <w:vAlign w:val="bottom"/>
          </w:tcPr>
          <w:p w14:paraId="184B84CC">
            <w:pPr>
              <w:widowControl/>
              <w:jc w:val="left"/>
              <w:rPr>
                <w:rFonts w:hint="eastAsia" w:ascii="宋体" w:hAnsi="宋体" w:cs="宋体"/>
                <w:kern w:val="0"/>
                <w:sz w:val="28"/>
                <w:szCs w:val="28"/>
              </w:rPr>
            </w:pPr>
            <w:r>
              <w:rPr>
                <w:rFonts w:hint="eastAsia" w:ascii="宋体" w:hAnsi="宋体" w:cs="宋体"/>
                <w:kern w:val="0"/>
                <w:sz w:val="28"/>
                <w:szCs w:val="28"/>
              </w:rPr>
              <w:t>　</w:t>
            </w:r>
          </w:p>
        </w:tc>
        <w:tc>
          <w:tcPr>
            <w:tcW w:w="1276" w:type="dxa"/>
            <w:tcBorders>
              <w:top w:val="nil"/>
              <w:left w:val="nil"/>
              <w:bottom w:val="single" w:color="auto" w:sz="4" w:space="0"/>
              <w:right w:val="single" w:color="auto" w:sz="4" w:space="0"/>
            </w:tcBorders>
            <w:noWrap/>
            <w:vAlign w:val="bottom"/>
          </w:tcPr>
          <w:p w14:paraId="7EE344FB">
            <w:pPr>
              <w:widowControl/>
              <w:jc w:val="left"/>
              <w:rPr>
                <w:rFonts w:hint="eastAsia" w:ascii="宋体" w:hAnsi="宋体" w:cs="宋体"/>
                <w:kern w:val="0"/>
                <w:sz w:val="28"/>
                <w:szCs w:val="28"/>
              </w:rPr>
            </w:pPr>
            <w:r>
              <w:rPr>
                <w:rFonts w:hint="eastAsia" w:ascii="宋体" w:hAnsi="宋体" w:cs="宋体"/>
                <w:kern w:val="0"/>
                <w:sz w:val="28"/>
                <w:szCs w:val="28"/>
              </w:rPr>
              <w:t>　</w:t>
            </w:r>
          </w:p>
        </w:tc>
        <w:tc>
          <w:tcPr>
            <w:tcW w:w="1133" w:type="dxa"/>
            <w:tcBorders>
              <w:top w:val="nil"/>
              <w:left w:val="nil"/>
              <w:bottom w:val="single" w:color="auto" w:sz="4" w:space="0"/>
              <w:right w:val="single" w:color="auto" w:sz="4" w:space="0"/>
            </w:tcBorders>
            <w:noWrap/>
            <w:vAlign w:val="bottom"/>
          </w:tcPr>
          <w:p w14:paraId="43EB9C14">
            <w:pPr>
              <w:widowControl/>
              <w:jc w:val="left"/>
              <w:rPr>
                <w:rFonts w:hint="eastAsia" w:ascii="宋体" w:hAnsi="宋体" w:cs="宋体"/>
                <w:kern w:val="0"/>
                <w:sz w:val="28"/>
                <w:szCs w:val="28"/>
              </w:rPr>
            </w:pPr>
            <w:r>
              <w:rPr>
                <w:rFonts w:hint="eastAsia" w:ascii="宋体" w:hAnsi="宋体" w:cs="宋体"/>
                <w:kern w:val="0"/>
                <w:sz w:val="28"/>
                <w:szCs w:val="28"/>
              </w:rPr>
              <w:t>　</w:t>
            </w:r>
          </w:p>
        </w:tc>
      </w:tr>
      <w:tr w14:paraId="06A6247B">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1EA51585">
            <w:pPr>
              <w:widowControl/>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招商小组经费</w:t>
            </w:r>
          </w:p>
        </w:tc>
        <w:tc>
          <w:tcPr>
            <w:tcW w:w="1701" w:type="dxa"/>
            <w:tcBorders>
              <w:top w:val="nil"/>
              <w:left w:val="nil"/>
              <w:bottom w:val="single" w:color="auto" w:sz="4" w:space="0"/>
              <w:right w:val="single" w:color="auto" w:sz="4" w:space="0"/>
            </w:tcBorders>
            <w:noWrap/>
            <w:vAlign w:val="center"/>
          </w:tcPr>
          <w:p w14:paraId="4106A3AA">
            <w:pPr>
              <w:widowControl/>
              <w:jc w:val="center"/>
              <w:rPr>
                <w:rFonts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753ADE67">
            <w:pPr>
              <w:jc w:val="center"/>
              <w:rPr>
                <w:rFonts w:ascii="宋体" w:hAnsi="宋体" w:cs="宋体"/>
                <w:kern w:val="0"/>
                <w:sz w:val="20"/>
                <w:szCs w:val="20"/>
              </w:rPr>
            </w:pPr>
            <w:r>
              <w:rPr>
                <w:rFonts w:hint="eastAsia" w:ascii="宋体" w:hAnsi="宋体" w:cs="宋体"/>
                <w:kern w:val="0"/>
                <w:sz w:val="20"/>
                <w:szCs w:val="20"/>
              </w:rPr>
              <w:t>98</w:t>
            </w:r>
          </w:p>
        </w:tc>
        <w:tc>
          <w:tcPr>
            <w:tcW w:w="1560" w:type="dxa"/>
            <w:tcBorders>
              <w:top w:val="nil"/>
              <w:left w:val="nil"/>
              <w:bottom w:val="single" w:color="auto" w:sz="4" w:space="0"/>
              <w:right w:val="single" w:color="auto" w:sz="4" w:space="0"/>
            </w:tcBorders>
            <w:noWrap/>
            <w:vAlign w:val="bottom"/>
          </w:tcPr>
          <w:p w14:paraId="41E785D8">
            <w:pPr>
              <w:widowControl/>
              <w:jc w:val="left"/>
              <w:rPr>
                <w:rFonts w:ascii="宋体" w:hAnsi="宋体" w:cs="宋体"/>
                <w:kern w:val="0"/>
                <w:sz w:val="28"/>
                <w:szCs w:val="28"/>
              </w:rPr>
            </w:pPr>
            <w:r>
              <w:rPr>
                <w:rFonts w:hint="eastAsia" w:ascii="宋体" w:hAnsi="宋体" w:cs="宋体"/>
                <w:kern w:val="0"/>
                <w:sz w:val="28"/>
                <w:szCs w:val="28"/>
              </w:rPr>
              <w:t>　</w:t>
            </w:r>
          </w:p>
        </w:tc>
        <w:tc>
          <w:tcPr>
            <w:tcW w:w="1276" w:type="dxa"/>
            <w:tcBorders>
              <w:top w:val="nil"/>
              <w:left w:val="nil"/>
              <w:bottom w:val="single" w:color="auto" w:sz="4" w:space="0"/>
              <w:right w:val="single" w:color="auto" w:sz="4" w:space="0"/>
            </w:tcBorders>
            <w:noWrap/>
            <w:vAlign w:val="bottom"/>
          </w:tcPr>
          <w:p w14:paraId="2DD39EED">
            <w:pPr>
              <w:widowControl/>
              <w:jc w:val="left"/>
              <w:rPr>
                <w:rFonts w:ascii="宋体" w:hAnsi="宋体" w:cs="宋体"/>
                <w:kern w:val="0"/>
                <w:sz w:val="28"/>
                <w:szCs w:val="28"/>
              </w:rPr>
            </w:pPr>
            <w:r>
              <w:rPr>
                <w:rFonts w:hint="eastAsia" w:ascii="宋体" w:hAnsi="宋体" w:cs="宋体"/>
                <w:kern w:val="0"/>
                <w:sz w:val="28"/>
                <w:szCs w:val="28"/>
              </w:rPr>
              <w:t>　</w:t>
            </w:r>
          </w:p>
        </w:tc>
        <w:tc>
          <w:tcPr>
            <w:tcW w:w="1133" w:type="dxa"/>
            <w:tcBorders>
              <w:top w:val="nil"/>
              <w:left w:val="nil"/>
              <w:bottom w:val="single" w:color="auto" w:sz="4" w:space="0"/>
              <w:right w:val="single" w:color="auto" w:sz="4" w:space="0"/>
            </w:tcBorders>
            <w:noWrap/>
            <w:vAlign w:val="bottom"/>
          </w:tcPr>
          <w:p w14:paraId="19F8C89F">
            <w:pPr>
              <w:widowControl/>
              <w:jc w:val="left"/>
              <w:rPr>
                <w:rFonts w:ascii="宋体" w:hAnsi="宋体" w:cs="宋体"/>
                <w:kern w:val="0"/>
                <w:sz w:val="28"/>
                <w:szCs w:val="28"/>
              </w:rPr>
            </w:pPr>
            <w:r>
              <w:rPr>
                <w:rFonts w:hint="eastAsia" w:ascii="宋体" w:hAnsi="宋体" w:cs="宋体"/>
                <w:kern w:val="0"/>
                <w:sz w:val="28"/>
                <w:szCs w:val="28"/>
              </w:rPr>
              <w:t>　</w:t>
            </w:r>
          </w:p>
        </w:tc>
      </w:tr>
      <w:tr w14:paraId="1D947532">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394FD7B6">
            <w:pPr>
              <w:widowControl/>
              <w:jc w:val="center"/>
              <w:rPr>
                <w:rFonts w:hint="default" w:ascii="宋体" w:hAnsi="宋体" w:cs="宋体"/>
                <w:kern w:val="0"/>
                <w:sz w:val="20"/>
                <w:szCs w:val="20"/>
                <w:lang w:val="en-US"/>
              </w:rPr>
            </w:pPr>
            <w:r>
              <w:rPr>
                <w:rFonts w:hint="eastAsia" w:ascii="宋体" w:hAnsi="宋体" w:cs="宋体"/>
                <w:kern w:val="0"/>
                <w:sz w:val="20"/>
                <w:szCs w:val="20"/>
                <w:lang w:val="en-US" w:eastAsia="zh-CN"/>
              </w:rPr>
              <w:t>2021年扶持壮大村集体经济</w:t>
            </w:r>
          </w:p>
        </w:tc>
        <w:tc>
          <w:tcPr>
            <w:tcW w:w="1701" w:type="dxa"/>
            <w:tcBorders>
              <w:top w:val="nil"/>
              <w:left w:val="nil"/>
              <w:bottom w:val="single" w:color="auto" w:sz="4" w:space="0"/>
              <w:right w:val="single" w:color="auto" w:sz="4" w:space="0"/>
            </w:tcBorders>
            <w:noWrap/>
            <w:vAlign w:val="center"/>
          </w:tcPr>
          <w:p w14:paraId="42F62CF2">
            <w:pPr>
              <w:widowControl/>
              <w:jc w:val="center"/>
              <w:rPr>
                <w:rFonts w:hint="eastAsia"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104BF7CF">
            <w:pPr>
              <w:jc w:val="center"/>
            </w:pPr>
            <w:r>
              <w:rPr>
                <w:rFonts w:hint="eastAsia" w:ascii="宋体" w:hAnsi="宋体" w:cs="宋体"/>
                <w:kern w:val="0"/>
                <w:sz w:val="20"/>
                <w:szCs w:val="20"/>
              </w:rPr>
              <w:t>98</w:t>
            </w:r>
          </w:p>
        </w:tc>
        <w:tc>
          <w:tcPr>
            <w:tcW w:w="1560" w:type="dxa"/>
            <w:tcBorders>
              <w:top w:val="nil"/>
              <w:left w:val="nil"/>
              <w:bottom w:val="single" w:color="auto" w:sz="4" w:space="0"/>
              <w:right w:val="single" w:color="auto" w:sz="4" w:space="0"/>
            </w:tcBorders>
            <w:noWrap/>
            <w:vAlign w:val="bottom"/>
          </w:tcPr>
          <w:p w14:paraId="32C58A9F">
            <w:pPr>
              <w:widowControl/>
              <w:jc w:val="left"/>
              <w:rPr>
                <w:rFonts w:ascii="宋体" w:hAnsi="宋体" w:cs="宋体"/>
                <w:kern w:val="0"/>
                <w:sz w:val="28"/>
                <w:szCs w:val="28"/>
              </w:rPr>
            </w:pPr>
            <w:r>
              <w:rPr>
                <w:rFonts w:hint="eastAsia" w:ascii="宋体" w:hAnsi="宋体" w:cs="宋体"/>
                <w:kern w:val="0"/>
                <w:sz w:val="28"/>
                <w:szCs w:val="28"/>
              </w:rPr>
              <w:t>　</w:t>
            </w:r>
          </w:p>
        </w:tc>
        <w:tc>
          <w:tcPr>
            <w:tcW w:w="1276" w:type="dxa"/>
            <w:tcBorders>
              <w:top w:val="nil"/>
              <w:left w:val="nil"/>
              <w:bottom w:val="single" w:color="auto" w:sz="4" w:space="0"/>
              <w:right w:val="single" w:color="auto" w:sz="4" w:space="0"/>
            </w:tcBorders>
            <w:noWrap/>
            <w:vAlign w:val="bottom"/>
          </w:tcPr>
          <w:p w14:paraId="69F691C7">
            <w:pPr>
              <w:widowControl/>
              <w:jc w:val="left"/>
              <w:rPr>
                <w:rFonts w:ascii="宋体" w:hAnsi="宋体" w:cs="宋体"/>
                <w:kern w:val="0"/>
                <w:sz w:val="28"/>
                <w:szCs w:val="28"/>
              </w:rPr>
            </w:pPr>
            <w:r>
              <w:rPr>
                <w:rFonts w:hint="eastAsia" w:ascii="宋体" w:hAnsi="宋体" w:cs="宋体"/>
                <w:kern w:val="0"/>
                <w:sz w:val="28"/>
                <w:szCs w:val="28"/>
              </w:rPr>
              <w:t>　</w:t>
            </w:r>
          </w:p>
        </w:tc>
        <w:tc>
          <w:tcPr>
            <w:tcW w:w="1133" w:type="dxa"/>
            <w:tcBorders>
              <w:top w:val="nil"/>
              <w:left w:val="nil"/>
              <w:bottom w:val="single" w:color="auto" w:sz="4" w:space="0"/>
              <w:right w:val="single" w:color="auto" w:sz="4" w:space="0"/>
            </w:tcBorders>
            <w:noWrap/>
            <w:vAlign w:val="bottom"/>
          </w:tcPr>
          <w:p w14:paraId="667BF57E">
            <w:pPr>
              <w:widowControl/>
              <w:jc w:val="left"/>
              <w:rPr>
                <w:rFonts w:ascii="宋体" w:hAnsi="宋体" w:cs="宋体"/>
                <w:kern w:val="0"/>
                <w:sz w:val="28"/>
                <w:szCs w:val="28"/>
              </w:rPr>
            </w:pPr>
            <w:r>
              <w:rPr>
                <w:rFonts w:hint="eastAsia" w:ascii="宋体" w:hAnsi="宋体" w:cs="宋体"/>
                <w:kern w:val="0"/>
                <w:sz w:val="28"/>
                <w:szCs w:val="28"/>
              </w:rPr>
              <w:t>　</w:t>
            </w:r>
          </w:p>
        </w:tc>
      </w:tr>
      <w:tr w14:paraId="519C211B">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15D961A8">
            <w:pPr>
              <w:widowControl/>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2021年一事一议财政奖补资金</w:t>
            </w:r>
          </w:p>
        </w:tc>
        <w:tc>
          <w:tcPr>
            <w:tcW w:w="1701" w:type="dxa"/>
            <w:tcBorders>
              <w:top w:val="nil"/>
              <w:left w:val="nil"/>
              <w:bottom w:val="single" w:color="auto" w:sz="4" w:space="0"/>
              <w:right w:val="single" w:color="auto" w:sz="4" w:space="0"/>
            </w:tcBorders>
            <w:noWrap/>
            <w:vAlign w:val="center"/>
          </w:tcPr>
          <w:p w14:paraId="441D4308">
            <w:pPr>
              <w:widowControl/>
              <w:jc w:val="center"/>
              <w:rPr>
                <w:rFonts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492F02CA">
            <w:pPr>
              <w:jc w:val="center"/>
              <w:rPr>
                <w:rFonts w:hint="eastAsia" w:eastAsia="宋体"/>
                <w:lang w:val="en-US" w:eastAsia="zh-CN"/>
              </w:rPr>
            </w:pPr>
            <w:r>
              <w:rPr>
                <w:rFonts w:hint="eastAsia" w:ascii="宋体" w:hAnsi="宋体" w:cs="宋体"/>
                <w:kern w:val="0"/>
                <w:sz w:val="20"/>
                <w:szCs w:val="20"/>
              </w:rPr>
              <w:t>9</w:t>
            </w:r>
            <w:r>
              <w:rPr>
                <w:rFonts w:hint="eastAsia" w:ascii="宋体" w:hAnsi="宋体" w:cs="宋体"/>
                <w:kern w:val="0"/>
                <w:sz w:val="20"/>
                <w:szCs w:val="20"/>
                <w:lang w:val="en-US" w:eastAsia="zh-CN"/>
              </w:rPr>
              <w:t>8</w:t>
            </w:r>
          </w:p>
        </w:tc>
        <w:tc>
          <w:tcPr>
            <w:tcW w:w="1560" w:type="dxa"/>
            <w:tcBorders>
              <w:top w:val="nil"/>
              <w:left w:val="nil"/>
              <w:bottom w:val="single" w:color="auto" w:sz="4" w:space="0"/>
              <w:right w:val="single" w:color="auto" w:sz="4" w:space="0"/>
            </w:tcBorders>
            <w:noWrap/>
            <w:vAlign w:val="bottom"/>
          </w:tcPr>
          <w:p w14:paraId="295AA252">
            <w:pPr>
              <w:widowControl/>
              <w:jc w:val="left"/>
              <w:rPr>
                <w:rFonts w:ascii="宋体" w:hAnsi="宋体" w:cs="宋体"/>
                <w:kern w:val="0"/>
                <w:sz w:val="28"/>
                <w:szCs w:val="28"/>
              </w:rPr>
            </w:pPr>
          </w:p>
        </w:tc>
        <w:tc>
          <w:tcPr>
            <w:tcW w:w="1276" w:type="dxa"/>
            <w:tcBorders>
              <w:top w:val="nil"/>
              <w:left w:val="nil"/>
              <w:bottom w:val="single" w:color="auto" w:sz="4" w:space="0"/>
              <w:right w:val="single" w:color="auto" w:sz="4" w:space="0"/>
            </w:tcBorders>
            <w:noWrap/>
            <w:vAlign w:val="bottom"/>
          </w:tcPr>
          <w:p w14:paraId="35DCCC42">
            <w:pPr>
              <w:widowControl/>
              <w:jc w:val="left"/>
              <w:rPr>
                <w:rFonts w:ascii="宋体" w:hAnsi="宋体" w:cs="宋体"/>
                <w:kern w:val="0"/>
                <w:sz w:val="28"/>
                <w:szCs w:val="28"/>
              </w:rPr>
            </w:pPr>
          </w:p>
        </w:tc>
        <w:tc>
          <w:tcPr>
            <w:tcW w:w="1133" w:type="dxa"/>
            <w:tcBorders>
              <w:top w:val="nil"/>
              <w:left w:val="nil"/>
              <w:bottom w:val="single" w:color="auto" w:sz="4" w:space="0"/>
              <w:right w:val="single" w:color="auto" w:sz="4" w:space="0"/>
            </w:tcBorders>
            <w:noWrap/>
            <w:vAlign w:val="bottom"/>
          </w:tcPr>
          <w:p w14:paraId="73B34712">
            <w:pPr>
              <w:widowControl/>
              <w:jc w:val="left"/>
              <w:rPr>
                <w:rFonts w:ascii="宋体" w:hAnsi="宋体" w:cs="宋体"/>
                <w:kern w:val="0"/>
                <w:sz w:val="28"/>
                <w:szCs w:val="28"/>
              </w:rPr>
            </w:pPr>
          </w:p>
        </w:tc>
      </w:tr>
      <w:tr w14:paraId="7CB754D6">
        <w:tblPrEx>
          <w:tblCellMar>
            <w:top w:w="0" w:type="dxa"/>
            <w:left w:w="108" w:type="dxa"/>
            <w:bottom w:w="0" w:type="dxa"/>
            <w:right w:w="108" w:type="dxa"/>
          </w:tblCellMar>
        </w:tblPrEx>
        <w:trPr>
          <w:trHeight w:val="405" w:hRule="atLeast"/>
        </w:trPr>
        <w:tc>
          <w:tcPr>
            <w:tcW w:w="2235" w:type="dxa"/>
            <w:tcBorders>
              <w:top w:val="nil"/>
              <w:left w:val="single" w:color="auto" w:sz="4" w:space="0"/>
              <w:bottom w:val="single" w:color="auto" w:sz="4" w:space="0"/>
              <w:right w:val="single" w:color="auto" w:sz="4" w:space="0"/>
            </w:tcBorders>
            <w:noWrap/>
            <w:vAlign w:val="center"/>
          </w:tcPr>
          <w:p w14:paraId="249F0992">
            <w:pPr>
              <w:widowControl/>
              <w:jc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社会事务管理支出</w:t>
            </w:r>
          </w:p>
        </w:tc>
        <w:tc>
          <w:tcPr>
            <w:tcW w:w="1701" w:type="dxa"/>
            <w:tcBorders>
              <w:top w:val="nil"/>
              <w:left w:val="nil"/>
              <w:bottom w:val="single" w:color="auto" w:sz="4" w:space="0"/>
              <w:right w:val="single" w:color="auto" w:sz="4" w:space="0"/>
            </w:tcBorders>
            <w:noWrap/>
            <w:vAlign w:val="top"/>
          </w:tcPr>
          <w:p w14:paraId="2E1DF917">
            <w:pPr>
              <w:rPr>
                <w:rFonts w:ascii="宋体" w:hAnsi="宋体" w:cs="宋体"/>
                <w:kern w:val="0"/>
                <w:sz w:val="28"/>
                <w:szCs w:val="28"/>
              </w:rPr>
            </w:pPr>
            <w:r>
              <w:rPr>
                <w:rFonts w:hint="eastAsia" w:ascii="宋体" w:hAnsi="宋体" w:cs="宋体"/>
                <w:kern w:val="0"/>
                <w:sz w:val="20"/>
                <w:szCs w:val="20"/>
              </w:rPr>
              <w:t>遵化市</w:t>
            </w:r>
            <w:r>
              <w:rPr>
                <w:rFonts w:hint="eastAsia" w:ascii="宋体" w:hAnsi="宋体" w:cs="宋体"/>
                <w:kern w:val="0"/>
                <w:sz w:val="20"/>
                <w:szCs w:val="20"/>
                <w:lang w:eastAsia="zh-CN"/>
              </w:rPr>
              <w:t>东新庄</w:t>
            </w:r>
            <w:r>
              <w:rPr>
                <w:rFonts w:hint="eastAsia" w:ascii="宋体" w:hAnsi="宋体" w:cs="宋体"/>
                <w:kern w:val="0"/>
                <w:sz w:val="20"/>
                <w:szCs w:val="20"/>
              </w:rPr>
              <w:t>镇人民政府</w:t>
            </w:r>
          </w:p>
        </w:tc>
        <w:tc>
          <w:tcPr>
            <w:tcW w:w="899" w:type="dxa"/>
            <w:tcBorders>
              <w:top w:val="nil"/>
              <w:left w:val="nil"/>
              <w:bottom w:val="single" w:color="auto" w:sz="4" w:space="0"/>
              <w:right w:val="single" w:color="auto" w:sz="4" w:space="0"/>
            </w:tcBorders>
            <w:noWrap/>
            <w:vAlign w:val="top"/>
          </w:tcPr>
          <w:p w14:paraId="30F30954">
            <w:pPr>
              <w:jc w:val="center"/>
            </w:pPr>
            <w:r>
              <w:rPr>
                <w:rFonts w:hint="eastAsia" w:ascii="宋体" w:hAnsi="宋体" w:cs="宋体"/>
                <w:kern w:val="0"/>
                <w:sz w:val="20"/>
                <w:szCs w:val="20"/>
              </w:rPr>
              <w:t>98</w:t>
            </w:r>
          </w:p>
        </w:tc>
        <w:tc>
          <w:tcPr>
            <w:tcW w:w="1560" w:type="dxa"/>
            <w:tcBorders>
              <w:top w:val="nil"/>
              <w:left w:val="nil"/>
              <w:bottom w:val="single" w:color="auto" w:sz="4" w:space="0"/>
              <w:right w:val="single" w:color="auto" w:sz="4" w:space="0"/>
            </w:tcBorders>
            <w:noWrap/>
            <w:vAlign w:val="bottom"/>
          </w:tcPr>
          <w:p w14:paraId="4917503D">
            <w:pPr>
              <w:widowControl/>
              <w:jc w:val="left"/>
              <w:rPr>
                <w:rFonts w:ascii="宋体" w:hAnsi="宋体" w:cs="宋体"/>
                <w:kern w:val="0"/>
                <w:sz w:val="28"/>
                <w:szCs w:val="28"/>
              </w:rPr>
            </w:pPr>
          </w:p>
        </w:tc>
        <w:tc>
          <w:tcPr>
            <w:tcW w:w="1276" w:type="dxa"/>
            <w:tcBorders>
              <w:top w:val="nil"/>
              <w:left w:val="nil"/>
              <w:bottom w:val="single" w:color="auto" w:sz="4" w:space="0"/>
              <w:right w:val="single" w:color="auto" w:sz="4" w:space="0"/>
            </w:tcBorders>
            <w:noWrap/>
            <w:vAlign w:val="bottom"/>
          </w:tcPr>
          <w:p w14:paraId="2A1D37E6">
            <w:pPr>
              <w:widowControl/>
              <w:jc w:val="left"/>
              <w:rPr>
                <w:rFonts w:ascii="宋体" w:hAnsi="宋体" w:cs="宋体"/>
                <w:kern w:val="0"/>
                <w:sz w:val="28"/>
                <w:szCs w:val="28"/>
              </w:rPr>
            </w:pPr>
          </w:p>
        </w:tc>
        <w:tc>
          <w:tcPr>
            <w:tcW w:w="1133" w:type="dxa"/>
            <w:tcBorders>
              <w:top w:val="nil"/>
              <w:left w:val="nil"/>
              <w:bottom w:val="single" w:color="auto" w:sz="4" w:space="0"/>
              <w:right w:val="single" w:color="auto" w:sz="4" w:space="0"/>
            </w:tcBorders>
            <w:noWrap/>
            <w:vAlign w:val="bottom"/>
          </w:tcPr>
          <w:p w14:paraId="35984191">
            <w:pPr>
              <w:widowControl/>
              <w:jc w:val="left"/>
              <w:rPr>
                <w:rFonts w:ascii="宋体" w:hAnsi="宋体" w:cs="宋体"/>
                <w:kern w:val="0"/>
                <w:sz w:val="28"/>
                <w:szCs w:val="28"/>
              </w:rPr>
            </w:pPr>
          </w:p>
        </w:tc>
      </w:tr>
      <w:tr w14:paraId="28650B6A">
        <w:tblPrEx>
          <w:tblCellMar>
            <w:top w:w="0" w:type="dxa"/>
            <w:left w:w="108" w:type="dxa"/>
            <w:bottom w:w="0" w:type="dxa"/>
            <w:right w:w="108" w:type="dxa"/>
          </w:tblCellMar>
        </w:tblPrEx>
        <w:trPr>
          <w:trHeight w:val="405" w:hRule="atLeast"/>
        </w:trPr>
        <w:tc>
          <w:tcPr>
            <w:tcW w:w="2235" w:type="dxa"/>
            <w:tcBorders>
              <w:top w:val="nil"/>
              <w:left w:val="nil"/>
              <w:bottom w:val="nil"/>
              <w:right w:val="nil"/>
            </w:tcBorders>
            <w:noWrap/>
            <w:vAlign w:val="bottom"/>
          </w:tcPr>
          <w:p w14:paraId="26E45879">
            <w:pPr>
              <w:widowControl/>
              <w:jc w:val="left"/>
              <w:rPr>
                <w:rFonts w:hint="eastAsia" w:ascii="宋体" w:hAnsi="宋体" w:cs="宋体"/>
                <w:kern w:val="0"/>
                <w:sz w:val="20"/>
                <w:szCs w:val="20"/>
              </w:rPr>
            </w:pPr>
          </w:p>
        </w:tc>
        <w:tc>
          <w:tcPr>
            <w:tcW w:w="1701" w:type="dxa"/>
            <w:tcBorders>
              <w:top w:val="nil"/>
              <w:left w:val="nil"/>
              <w:bottom w:val="nil"/>
              <w:right w:val="nil"/>
            </w:tcBorders>
            <w:noWrap/>
            <w:vAlign w:val="bottom"/>
          </w:tcPr>
          <w:p w14:paraId="3C37F973">
            <w:pPr>
              <w:widowControl/>
              <w:jc w:val="left"/>
              <w:rPr>
                <w:rFonts w:ascii="宋体" w:hAnsi="宋体" w:cs="宋体"/>
                <w:kern w:val="0"/>
                <w:sz w:val="28"/>
                <w:szCs w:val="28"/>
              </w:rPr>
            </w:pPr>
          </w:p>
        </w:tc>
        <w:tc>
          <w:tcPr>
            <w:tcW w:w="899" w:type="dxa"/>
            <w:tcBorders>
              <w:top w:val="nil"/>
              <w:left w:val="nil"/>
              <w:bottom w:val="nil"/>
              <w:right w:val="nil"/>
            </w:tcBorders>
            <w:noWrap/>
            <w:vAlign w:val="bottom"/>
          </w:tcPr>
          <w:p w14:paraId="1A73463E">
            <w:pPr>
              <w:widowControl/>
              <w:jc w:val="left"/>
            </w:pPr>
          </w:p>
        </w:tc>
        <w:tc>
          <w:tcPr>
            <w:tcW w:w="1560" w:type="dxa"/>
            <w:tcBorders>
              <w:top w:val="nil"/>
              <w:left w:val="nil"/>
              <w:bottom w:val="nil"/>
              <w:right w:val="nil"/>
            </w:tcBorders>
            <w:noWrap/>
            <w:vAlign w:val="bottom"/>
          </w:tcPr>
          <w:p w14:paraId="7C5A0B9F">
            <w:pPr>
              <w:widowControl/>
              <w:jc w:val="left"/>
              <w:rPr>
                <w:rFonts w:hint="eastAsia" w:ascii="宋体" w:hAnsi="宋体" w:cs="宋体"/>
                <w:kern w:val="0"/>
                <w:sz w:val="28"/>
                <w:szCs w:val="28"/>
              </w:rPr>
            </w:pPr>
          </w:p>
        </w:tc>
        <w:tc>
          <w:tcPr>
            <w:tcW w:w="1276" w:type="dxa"/>
            <w:tcBorders>
              <w:top w:val="nil"/>
              <w:left w:val="nil"/>
              <w:bottom w:val="nil"/>
              <w:right w:val="nil"/>
            </w:tcBorders>
            <w:noWrap/>
            <w:vAlign w:val="bottom"/>
          </w:tcPr>
          <w:p w14:paraId="6B16DBA3">
            <w:pPr>
              <w:widowControl/>
              <w:jc w:val="left"/>
              <w:rPr>
                <w:rFonts w:hint="eastAsia" w:ascii="宋体" w:hAnsi="宋体" w:cs="宋体"/>
                <w:kern w:val="0"/>
                <w:sz w:val="28"/>
                <w:szCs w:val="28"/>
              </w:rPr>
            </w:pPr>
          </w:p>
        </w:tc>
        <w:tc>
          <w:tcPr>
            <w:tcW w:w="1133" w:type="dxa"/>
            <w:tcBorders>
              <w:top w:val="nil"/>
              <w:left w:val="nil"/>
              <w:bottom w:val="nil"/>
              <w:right w:val="nil"/>
            </w:tcBorders>
            <w:noWrap/>
            <w:vAlign w:val="bottom"/>
          </w:tcPr>
          <w:p w14:paraId="7813D24C">
            <w:pPr>
              <w:widowControl/>
              <w:jc w:val="left"/>
              <w:rPr>
                <w:rFonts w:hint="eastAsia" w:ascii="宋体" w:hAnsi="宋体" w:cs="宋体"/>
                <w:kern w:val="0"/>
                <w:sz w:val="28"/>
                <w:szCs w:val="28"/>
              </w:rPr>
            </w:pPr>
          </w:p>
        </w:tc>
      </w:tr>
      <w:tr w14:paraId="49EFE1D5">
        <w:tblPrEx>
          <w:tblCellMar>
            <w:top w:w="0" w:type="dxa"/>
            <w:left w:w="108" w:type="dxa"/>
            <w:bottom w:w="0" w:type="dxa"/>
            <w:right w:w="108" w:type="dxa"/>
          </w:tblCellMar>
        </w:tblPrEx>
        <w:trPr>
          <w:trHeight w:val="405" w:hRule="atLeast"/>
        </w:trPr>
        <w:tc>
          <w:tcPr>
            <w:tcW w:w="2235" w:type="dxa"/>
            <w:tcBorders>
              <w:top w:val="nil"/>
              <w:left w:val="nil"/>
              <w:bottom w:val="nil"/>
              <w:right w:val="nil"/>
            </w:tcBorders>
            <w:noWrap/>
            <w:vAlign w:val="top"/>
          </w:tcPr>
          <w:p w14:paraId="39342226">
            <w:pPr>
              <w:widowControl/>
              <w:jc w:val="left"/>
              <w:rPr>
                <w:rFonts w:hint="eastAsia" w:ascii="宋体" w:hAnsi="宋体" w:cs="宋体"/>
                <w:kern w:val="0"/>
                <w:sz w:val="20"/>
                <w:szCs w:val="20"/>
              </w:rPr>
            </w:pPr>
            <w:r>
              <w:rPr>
                <w:rFonts w:hint="eastAsia" w:ascii="宋体" w:hAnsi="宋体" w:cs="宋体"/>
                <w:kern w:val="0"/>
                <w:sz w:val="28"/>
                <w:szCs w:val="28"/>
              </w:rPr>
              <w:t>注：项目名称、自评单位、自评结果需与《项目支出绩效自评表（202</w:t>
            </w:r>
            <w:r>
              <w:rPr>
                <w:rFonts w:hint="eastAsia" w:ascii="宋体" w:hAnsi="宋体" w:cs="宋体"/>
                <w:kern w:val="0"/>
                <w:sz w:val="28"/>
                <w:szCs w:val="28"/>
                <w:lang w:val="en-US" w:eastAsia="zh-CN"/>
              </w:rPr>
              <w:t>2</w:t>
            </w:r>
            <w:r>
              <w:rPr>
                <w:rFonts w:hint="eastAsia" w:ascii="宋体" w:hAnsi="宋体" w:cs="宋体"/>
                <w:kern w:val="0"/>
                <w:sz w:val="28"/>
                <w:szCs w:val="28"/>
              </w:rPr>
              <w:t>年度）》相符。</w:t>
            </w:r>
          </w:p>
        </w:tc>
        <w:tc>
          <w:tcPr>
            <w:tcW w:w="1701" w:type="dxa"/>
            <w:tcBorders>
              <w:top w:val="nil"/>
              <w:left w:val="nil"/>
              <w:bottom w:val="nil"/>
              <w:right w:val="nil"/>
            </w:tcBorders>
            <w:noWrap/>
            <w:vAlign w:val="bottom"/>
          </w:tcPr>
          <w:p w14:paraId="749B125C">
            <w:pPr>
              <w:widowControl/>
              <w:jc w:val="left"/>
            </w:pPr>
          </w:p>
        </w:tc>
        <w:tc>
          <w:tcPr>
            <w:tcW w:w="899" w:type="dxa"/>
            <w:tcBorders>
              <w:top w:val="nil"/>
              <w:left w:val="nil"/>
              <w:bottom w:val="nil"/>
              <w:right w:val="nil"/>
            </w:tcBorders>
            <w:noWrap/>
            <w:vAlign w:val="bottom"/>
          </w:tcPr>
          <w:p w14:paraId="28899E29">
            <w:pPr>
              <w:widowControl/>
              <w:jc w:val="left"/>
            </w:pPr>
          </w:p>
        </w:tc>
        <w:tc>
          <w:tcPr>
            <w:tcW w:w="1560" w:type="dxa"/>
            <w:tcBorders>
              <w:top w:val="nil"/>
              <w:left w:val="nil"/>
              <w:bottom w:val="nil"/>
              <w:right w:val="nil"/>
            </w:tcBorders>
            <w:noWrap/>
            <w:vAlign w:val="bottom"/>
          </w:tcPr>
          <w:p w14:paraId="12D9CD44">
            <w:pPr>
              <w:widowControl/>
              <w:jc w:val="left"/>
              <w:rPr>
                <w:rFonts w:hint="eastAsia" w:ascii="宋体" w:hAnsi="宋体" w:cs="宋体"/>
                <w:kern w:val="0"/>
                <w:sz w:val="28"/>
                <w:szCs w:val="28"/>
              </w:rPr>
            </w:pPr>
          </w:p>
        </w:tc>
        <w:tc>
          <w:tcPr>
            <w:tcW w:w="1276" w:type="dxa"/>
            <w:tcBorders>
              <w:top w:val="nil"/>
              <w:left w:val="nil"/>
              <w:bottom w:val="nil"/>
              <w:right w:val="nil"/>
            </w:tcBorders>
            <w:noWrap/>
            <w:vAlign w:val="bottom"/>
          </w:tcPr>
          <w:p w14:paraId="40AEFAE8">
            <w:pPr>
              <w:widowControl/>
              <w:jc w:val="left"/>
              <w:rPr>
                <w:rFonts w:hint="eastAsia" w:ascii="宋体" w:hAnsi="宋体" w:cs="宋体"/>
                <w:kern w:val="0"/>
                <w:sz w:val="28"/>
                <w:szCs w:val="28"/>
              </w:rPr>
            </w:pPr>
          </w:p>
        </w:tc>
        <w:tc>
          <w:tcPr>
            <w:tcW w:w="1133" w:type="dxa"/>
            <w:tcBorders>
              <w:top w:val="nil"/>
              <w:left w:val="nil"/>
              <w:bottom w:val="nil"/>
              <w:right w:val="nil"/>
            </w:tcBorders>
            <w:noWrap/>
            <w:vAlign w:val="bottom"/>
          </w:tcPr>
          <w:p w14:paraId="51A276D0">
            <w:pPr>
              <w:widowControl/>
              <w:jc w:val="left"/>
              <w:rPr>
                <w:rFonts w:hint="eastAsia" w:ascii="宋体" w:hAnsi="宋体" w:cs="宋体"/>
                <w:kern w:val="0"/>
                <w:sz w:val="28"/>
                <w:szCs w:val="28"/>
              </w:rPr>
            </w:pPr>
          </w:p>
        </w:tc>
      </w:tr>
      <w:tr w14:paraId="023DA81E">
        <w:tblPrEx>
          <w:tblCellMar>
            <w:top w:w="0" w:type="dxa"/>
            <w:left w:w="108" w:type="dxa"/>
            <w:bottom w:w="0" w:type="dxa"/>
            <w:right w:w="108" w:type="dxa"/>
          </w:tblCellMar>
        </w:tblPrEx>
        <w:trPr>
          <w:trHeight w:val="405" w:hRule="atLeast"/>
        </w:trPr>
        <w:tc>
          <w:tcPr>
            <w:tcW w:w="2235" w:type="dxa"/>
            <w:tcBorders>
              <w:top w:val="nil"/>
              <w:left w:val="nil"/>
              <w:bottom w:val="nil"/>
              <w:right w:val="nil"/>
            </w:tcBorders>
            <w:noWrap/>
            <w:vAlign w:val="top"/>
          </w:tcPr>
          <w:p w14:paraId="0F96AF94">
            <w:pPr>
              <w:widowControl/>
              <w:jc w:val="left"/>
              <w:rPr>
                <w:rFonts w:hint="eastAsia" w:ascii="宋体" w:hAnsi="宋体" w:cs="宋体"/>
                <w:kern w:val="0"/>
                <w:sz w:val="20"/>
                <w:szCs w:val="20"/>
              </w:rPr>
            </w:pPr>
          </w:p>
        </w:tc>
        <w:tc>
          <w:tcPr>
            <w:tcW w:w="1701" w:type="dxa"/>
            <w:tcBorders>
              <w:top w:val="nil"/>
              <w:left w:val="nil"/>
              <w:bottom w:val="nil"/>
              <w:right w:val="nil"/>
            </w:tcBorders>
            <w:noWrap/>
            <w:vAlign w:val="bottom"/>
          </w:tcPr>
          <w:p w14:paraId="1684F4C9">
            <w:pPr>
              <w:widowControl/>
              <w:jc w:val="left"/>
            </w:pPr>
          </w:p>
        </w:tc>
        <w:tc>
          <w:tcPr>
            <w:tcW w:w="899" w:type="dxa"/>
            <w:tcBorders>
              <w:top w:val="nil"/>
              <w:left w:val="nil"/>
              <w:bottom w:val="nil"/>
              <w:right w:val="nil"/>
            </w:tcBorders>
            <w:noWrap/>
            <w:vAlign w:val="bottom"/>
          </w:tcPr>
          <w:p w14:paraId="6CB758D5">
            <w:pPr>
              <w:widowControl/>
              <w:jc w:val="left"/>
            </w:pPr>
          </w:p>
        </w:tc>
        <w:tc>
          <w:tcPr>
            <w:tcW w:w="1560" w:type="dxa"/>
            <w:tcBorders>
              <w:top w:val="nil"/>
              <w:left w:val="nil"/>
              <w:bottom w:val="nil"/>
              <w:right w:val="nil"/>
            </w:tcBorders>
            <w:noWrap/>
            <w:vAlign w:val="bottom"/>
          </w:tcPr>
          <w:p w14:paraId="339485ED">
            <w:pPr>
              <w:widowControl/>
              <w:jc w:val="left"/>
              <w:rPr>
                <w:rFonts w:hint="eastAsia" w:ascii="宋体" w:hAnsi="宋体" w:cs="宋体"/>
                <w:kern w:val="0"/>
                <w:sz w:val="28"/>
                <w:szCs w:val="28"/>
              </w:rPr>
            </w:pPr>
          </w:p>
        </w:tc>
        <w:tc>
          <w:tcPr>
            <w:tcW w:w="1276" w:type="dxa"/>
            <w:tcBorders>
              <w:top w:val="nil"/>
              <w:left w:val="nil"/>
              <w:bottom w:val="nil"/>
              <w:right w:val="nil"/>
            </w:tcBorders>
            <w:noWrap/>
            <w:vAlign w:val="bottom"/>
          </w:tcPr>
          <w:p w14:paraId="34176FB5">
            <w:pPr>
              <w:widowControl/>
              <w:jc w:val="left"/>
              <w:rPr>
                <w:rFonts w:hint="eastAsia" w:ascii="宋体" w:hAnsi="宋体" w:cs="宋体"/>
                <w:kern w:val="0"/>
                <w:sz w:val="28"/>
                <w:szCs w:val="28"/>
              </w:rPr>
            </w:pPr>
          </w:p>
        </w:tc>
        <w:tc>
          <w:tcPr>
            <w:tcW w:w="1133" w:type="dxa"/>
            <w:tcBorders>
              <w:top w:val="nil"/>
              <w:left w:val="nil"/>
              <w:bottom w:val="nil"/>
              <w:right w:val="nil"/>
            </w:tcBorders>
            <w:noWrap/>
            <w:vAlign w:val="bottom"/>
          </w:tcPr>
          <w:p w14:paraId="1B7F2E08">
            <w:pPr>
              <w:widowControl/>
              <w:jc w:val="left"/>
              <w:rPr>
                <w:rFonts w:hint="eastAsia" w:ascii="宋体" w:hAnsi="宋体" w:cs="宋体"/>
                <w:kern w:val="0"/>
                <w:sz w:val="28"/>
                <w:szCs w:val="28"/>
              </w:rPr>
            </w:pPr>
          </w:p>
        </w:tc>
      </w:tr>
    </w:tbl>
    <w:p w14:paraId="6A03A183">
      <w:pPr>
        <w:tabs>
          <w:tab w:val="left" w:pos="7236"/>
        </w:tabs>
        <w:bidi w:val="0"/>
        <w:jc w:val="left"/>
        <w:rPr>
          <w:rFonts w:hint="eastAsia"/>
          <w:lang w:val="en-US" w:eastAsia="zh-CN"/>
        </w:rPr>
      </w:pPr>
    </w:p>
    <w:sectPr>
      <w:footerReference r:id="rId4" w:type="default"/>
      <w:pgSz w:w="11906" w:h="16838"/>
      <w:pgMar w:top="1440" w:right="1800" w:bottom="1440" w:left="1800" w:header="851" w:footer="992" w:gutter="0"/>
      <w:pgNumType w:start="1"/>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ECBB99-BA06-4861-B47C-34CBB327AD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16535B5-CC7E-4852-81CF-E55459CF653E}"/>
  </w:font>
  <w:font w:name="Cambria">
    <w:panose1 w:val="02040503050406030204"/>
    <w:charset w:val="00"/>
    <w:family w:val="roman"/>
    <w:pitch w:val="default"/>
    <w:sig w:usb0="E00006FF" w:usb1="420024FF" w:usb2="02000000" w:usb3="00000000" w:csb0="2000019F" w:csb1="00000000"/>
    <w:embedRegular r:id="rId3" w:fontKey="{A0C3EC12-8A66-4AF8-A872-90DD945B1CE4}"/>
  </w:font>
  <w:font w:name="仿宋_GB2312">
    <w:altName w:val="仿宋"/>
    <w:panose1 w:val="00000000000000000000"/>
    <w:charset w:val="7A"/>
    <w:family w:val="modern"/>
    <w:pitch w:val="default"/>
    <w:sig w:usb0="00000000" w:usb1="00000000" w:usb2="00000010" w:usb3="00000000" w:csb0="00040000" w:csb1="00000000"/>
    <w:embedRegular r:id="rId4" w:fontKey="{6EAF6D8F-5FFD-4908-87E6-66DBC432EA98}"/>
  </w:font>
  <w:font w:name="仿宋">
    <w:panose1 w:val="02010609060101010101"/>
    <w:charset w:val="86"/>
    <w:family w:val="modern"/>
    <w:pitch w:val="default"/>
    <w:sig w:usb0="800002BF" w:usb1="38CF7CFA" w:usb2="00000016" w:usb3="00000000" w:csb0="00040001" w:csb1="00000000"/>
    <w:embedRegular r:id="rId5" w:fontKey="{297D28B3-49B5-4FA5-BBEF-0D8BF62AB84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embedRegular r:id="rId6" w:fontKey="{66D24C34-851A-4C9C-822D-C13630E7C648}"/>
  </w:font>
  <w:font w:name="方正楷体简体">
    <w:panose1 w:val="03000509000000000000"/>
    <w:charset w:val="86"/>
    <w:family w:val="auto"/>
    <w:pitch w:val="default"/>
    <w:sig w:usb0="00000001" w:usb1="080E0000" w:usb2="00000000" w:usb3="00000000" w:csb0="00040000" w:csb1="00000000"/>
    <w:embedRegular r:id="rId7" w:fontKey="{CF4BEB32-5999-4477-B1A6-6A3748690509}"/>
  </w:font>
  <w:font w:name="方正仿宋简体">
    <w:panose1 w:val="03000509000000000000"/>
    <w:charset w:val="86"/>
    <w:family w:val="script"/>
    <w:pitch w:val="default"/>
    <w:sig w:usb0="00000001" w:usb1="080E0000" w:usb2="00000000" w:usb3="00000000" w:csb0="00040000" w:csb1="00000000"/>
    <w:embedRegular r:id="rId8" w:fontKey="{592669D5-9E65-455A-A60D-BC8CDE95BF89}"/>
  </w:font>
  <w:font w:name="方正仿宋_GBK">
    <w:altName w:val="微软雅黑"/>
    <w:panose1 w:val="00000000000000000000"/>
    <w:charset w:val="86"/>
    <w:family w:val="script"/>
    <w:pitch w:val="default"/>
    <w:sig w:usb0="00000000" w:usb1="00000000" w:usb2="00000010" w:usb3="00000000" w:csb0="00040000" w:csb1="00000000"/>
    <w:embedRegular r:id="rId9" w:fontKey="{E4B94E86-4F1A-438F-8AA6-F4CAB2978F22}"/>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embedRegular r:id="rId10" w:fontKey="{AD0AA2BA-F10B-4EB1-9A67-4FE8DAD44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5131A">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771B1">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BBEDBD">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65BBEDBD">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8655BF"/>
    <w:multiLevelType w:val="singleLevel"/>
    <w:tmpl w:val="DC8655BF"/>
    <w:lvl w:ilvl="0" w:tentative="0">
      <w:start w:val="3"/>
      <w:numFmt w:val="chineseCounting"/>
      <w:suff w:val="nothing"/>
      <w:lvlText w:val="%1、"/>
      <w:lvlJc w:val="left"/>
      <w:rPr>
        <w:rFonts w:hint="eastAsia"/>
      </w:rPr>
    </w:lvl>
  </w:abstractNum>
  <w:abstractNum w:abstractNumId="1">
    <w:nsid w:val="04CDAF77"/>
    <w:multiLevelType w:val="singleLevel"/>
    <w:tmpl w:val="04CDAF7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zYTI1NzJmZWNiNDMwMWUxYWQ3YmVhN2ZjZDE1MWIifQ=="/>
  </w:docVars>
  <w:rsids>
    <w:rsidRoot w:val="00C33C84"/>
    <w:rsid w:val="00032602"/>
    <w:rsid w:val="00052F5B"/>
    <w:rsid w:val="00064E5C"/>
    <w:rsid w:val="00094882"/>
    <w:rsid w:val="000A1D31"/>
    <w:rsid w:val="000B3826"/>
    <w:rsid w:val="000C2B89"/>
    <w:rsid w:val="000D2CC3"/>
    <w:rsid w:val="000D529E"/>
    <w:rsid w:val="000D65B1"/>
    <w:rsid w:val="000E0A7B"/>
    <w:rsid w:val="000E35E4"/>
    <w:rsid w:val="00116AB3"/>
    <w:rsid w:val="00167F88"/>
    <w:rsid w:val="001A2F90"/>
    <w:rsid w:val="001D1849"/>
    <w:rsid w:val="001D4F7F"/>
    <w:rsid w:val="001E3C6C"/>
    <w:rsid w:val="001F50CF"/>
    <w:rsid w:val="00210861"/>
    <w:rsid w:val="0024245B"/>
    <w:rsid w:val="002620C8"/>
    <w:rsid w:val="00280235"/>
    <w:rsid w:val="002822D0"/>
    <w:rsid w:val="002F7A83"/>
    <w:rsid w:val="003239F4"/>
    <w:rsid w:val="0032491B"/>
    <w:rsid w:val="00337A8D"/>
    <w:rsid w:val="00341606"/>
    <w:rsid w:val="003474B6"/>
    <w:rsid w:val="00371C48"/>
    <w:rsid w:val="003C07D8"/>
    <w:rsid w:val="003C33CC"/>
    <w:rsid w:val="003D7367"/>
    <w:rsid w:val="003E58F9"/>
    <w:rsid w:val="003F4CDE"/>
    <w:rsid w:val="004042C7"/>
    <w:rsid w:val="00405F52"/>
    <w:rsid w:val="00416F5B"/>
    <w:rsid w:val="0042067B"/>
    <w:rsid w:val="00422220"/>
    <w:rsid w:val="004239AB"/>
    <w:rsid w:val="00432B90"/>
    <w:rsid w:val="00450ADA"/>
    <w:rsid w:val="00451302"/>
    <w:rsid w:val="00455F9B"/>
    <w:rsid w:val="00461F15"/>
    <w:rsid w:val="00465021"/>
    <w:rsid w:val="00472CC3"/>
    <w:rsid w:val="004735DC"/>
    <w:rsid w:val="00497CA3"/>
    <w:rsid w:val="004A5321"/>
    <w:rsid w:val="004B04ED"/>
    <w:rsid w:val="004B15BC"/>
    <w:rsid w:val="004B5CED"/>
    <w:rsid w:val="004B6C51"/>
    <w:rsid w:val="004C0331"/>
    <w:rsid w:val="004D4CBF"/>
    <w:rsid w:val="004F190E"/>
    <w:rsid w:val="004F68FB"/>
    <w:rsid w:val="00527629"/>
    <w:rsid w:val="00530758"/>
    <w:rsid w:val="005318C5"/>
    <w:rsid w:val="00534711"/>
    <w:rsid w:val="00537366"/>
    <w:rsid w:val="00555F68"/>
    <w:rsid w:val="00560305"/>
    <w:rsid w:val="00575CB8"/>
    <w:rsid w:val="005A0F77"/>
    <w:rsid w:val="005C7F35"/>
    <w:rsid w:val="005E51C9"/>
    <w:rsid w:val="005E7266"/>
    <w:rsid w:val="006027C2"/>
    <w:rsid w:val="00603361"/>
    <w:rsid w:val="00611B0E"/>
    <w:rsid w:val="00613BC3"/>
    <w:rsid w:val="006149C6"/>
    <w:rsid w:val="00617C88"/>
    <w:rsid w:val="00625E1F"/>
    <w:rsid w:val="00641D2F"/>
    <w:rsid w:val="006529C5"/>
    <w:rsid w:val="006613A9"/>
    <w:rsid w:val="0067068D"/>
    <w:rsid w:val="00683ECE"/>
    <w:rsid w:val="0069733A"/>
    <w:rsid w:val="006B371B"/>
    <w:rsid w:val="006D4839"/>
    <w:rsid w:val="006E1BED"/>
    <w:rsid w:val="006F117C"/>
    <w:rsid w:val="00707DF7"/>
    <w:rsid w:val="007130C1"/>
    <w:rsid w:val="0073622A"/>
    <w:rsid w:val="00746B60"/>
    <w:rsid w:val="0074716E"/>
    <w:rsid w:val="00760062"/>
    <w:rsid w:val="007677DD"/>
    <w:rsid w:val="007855DB"/>
    <w:rsid w:val="00793527"/>
    <w:rsid w:val="007A2C90"/>
    <w:rsid w:val="007B519D"/>
    <w:rsid w:val="007C7267"/>
    <w:rsid w:val="007D588B"/>
    <w:rsid w:val="007F1B0B"/>
    <w:rsid w:val="008003CB"/>
    <w:rsid w:val="00820124"/>
    <w:rsid w:val="00821A7A"/>
    <w:rsid w:val="008311F7"/>
    <w:rsid w:val="00844341"/>
    <w:rsid w:val="008460F0"/>
    <w:rsid w:val="008473CC"/>
    <w:rsid w:val="00870C01"/>
    <w:rsid w:val="0089255A"/>
    <w:rsid w:val="008965EB"/>
    <w:rsid w:val="008B0738"/>
    <w:rsid w:val="008D3727"/>
    <w:rsid w:val="008E49E4"/>
    <w:rsid w:val="0097154E"/>
    <w:rsid w:val="00994DAA"/>
    <w:rsid w:val="009C5B51"/>
    <w:rsid w:val="009E589F"/>
    <w:rsid w:val="009F4979"/>
    <w:rsid w:val="00A07D79"/>
    <w:rsid w:val="00A10695"/>
    <w:rsid w:val="00A12DAA"/>
    <w:rsid w:val="00A23CEB"/>
    <w:rsid w:val="00A25052"/>
    <w:rsid w:val="00A33EFB"/>
    <w:rsid w:val="00A53790"/>
    <w:rsid w:val="00A65841"/>
    <w:rsid w:val="00A67A9F"/>
    <w:rsid w:val="00A70155"/>
    <w:rsid w:val="00A92710"/>
    <w:rsid w:val="00AA09C6"/>
    <w:rsid w:val="00AB06EB"/>
    <w:rsid w:val="00AB70D3"/>
    <w:rsid w:val="00AD5521"/>
    <w:rsid w:val="00AF1FA2"/>
    <w:rsid w:val="00B15A56"/>
    <w:rsid w:val="00B43DC9"/>
    <w:rsid w:val="00B67193"/>
    <w:rsid w:val="00B944E0"/>
    <w:rsid w:val="00BC17A0"/>
    <w:rsid w:val="00BC1E1D"/>
    <w:rsid w:val="00BD35DC"/>
    <w:rsid w:val="00BE2A8D"/>
    <w:rsid w:val="00BF03B7"/>
    <w:rsid w:val="00BF111A"/>
    <w:rsid w:val="00BF1812"/>
    <w:rsid w:val="00BF25B0"/>
    <w:rsid w:val="00BF7287"/>
    <w:rsid w:val="00C23B3E"/>
    <w:rsid w:val="00C3181D"/>
    <w:rsid w:val="00C33C84"/>
    <w:rsid w:val="00C34D69"/>
    <w:rsid w:val="00C42D3D"/>
    <w:rsid w:val="00C77454"/>
    <w:rsid w:val="00C824BC"/>
    <w:rsid w:val="00CB447A"/>
    <w:rsid w:val="00CD193F"/>
    <w:rsid w:val="00CD4320"/>
    <w:rsid w:val="00CE539A"/>
    <w:rsid w:val="00CF0ED0"/>
    <w:rsid w:val="00CF600E"/>
    <w:rsid w:val="00D05F45"/>
    <w:rsid w:val="00D375CC"/>
    <w:rsid w:val="00D53EE3"/>
    <w:rsid w:val="00D55B4A"/>
    <w:rsid w:val="00D86EB1"/>
    <w:rsid w:val="00DA0698"/>
    <w:rsid w:val="00DA0EF9"/>
    <w:rsid w:val="00DA2006"/>
    <w:rsid w:val="00DC740F"/>
    <w:rsid w:val="00DE7A14"/>
    <w:rsid w:val="00DF6C14"/>
    <w:rsid w:val="00DF74B6"/>
    <w:rsid w:val="00E11D73"/>
    <w:rsid w:val="00E20A9F"/>
    <w:rsid w:val="00E2375B"/>
    <w:rsid w:val="00E72C18"/>
    <w:rsid w:val="00E82EB1"/>
    <w:rsid w:val="00EA71F9"/>
    <w:rsid w:val="00EC5CC3"/>
    <w:rsid w:val="00ED552D"/>
    <w:rsid w:val="00EE3163"/>
    <w:rsid w:val="00EF7415"/>
    <w:rsid w:val="00F007AA"/>
    <w:rsid w:val="00F21E9A"/>
    <w:rsid w:val="00F250E1"/>
    <w:rsid w:val="00F45C2D"/>
    <w:rsid w:val="00F62B20"/>
    <w:rsid w:val="00F7131B"/>
    <w:rsid w:val="00F96331"/>
    <w:rsid w:val="00FA4329"/>
    <w:rsid w:val="00FF44B8"/>
    <w:rsid w:val="016F0E77"/>
    <w:rsid w:val="02C577C3"/>
    <w:rsid w:val="035840D8"/>
    <w:rsid w:val="06174204"/>
    <w:rsid w:val="0A1E6328"/>
    <w:rsid w:val="0A356F3A"/>
    <w:rsid w:val="0B28008F"/>
    <w:rsid w:val="0ED46711"/>
    <w:rsid w:val="14A01F4B"/>
    <w:rsid w:val="185228A0"/>
    <w:rsid w:val="18B543F9"/>
    <w:rsid w:val="1957166D"/>
    <w:rsid w:val="19F24F9D"/>
    <w:rsid w:val="1A3D5B6A"/>
    <w:rsid w:val="1A7B7755"/>
    <w:rsid w:val="1ADA2331"/>
    <w:rsid w:val="1AE42FC2"/>
    <w:rsid w:val="1B2A1D80"/>
    <w:rsid w:val="1C697561"/>
    <w:rsid w:val="1DEC79F7"/>
    <w:rsid w:val="20F92493"/>
    <w:rsid w:val="24B10B6C"/>
    <w:rsid w:val="24C526BB"/>
    <w:rsid w:val="26160123"/>
    <w:rsid w:val="2677149D"/>
    <w:rsid w:val="2822758C"/>
    <w:rsid w:val="2A08567F"/>
    <w:rsid w:val="2BBA0835"/>
    <w:rsid w:val="2BBE21AA"/>
    <w:rsid w:val="2DB03053"/>
    <w:rsid w:val="30CB380B"/>
    <w:rsid w:val="336A2C91"/>
    <w:rsid w:val="3481126B"/>
    <w:rsid w:val="349256A4"/>
    <w:rsid w:val="35AD1A95"/>
    <w:rsid w:val="35C64347"/>
    <w:rsid w:val="38AD4930"/>
    <w:rsid w:val="39641C70"/>
    <w:rsid w:val="39A509FC"/>
    <w:rsid w:val="3D2E2305"/>
    <w:rsid w:val="3F3B21D7"/>
    <w:rsid w:val="41040D10"/>
    <w:rsid w:val="43A11478"/>
    <w:rsid w:val="462E24C6"/>
    <w:rsid w:val="47084F14"/>
    <w:rsid w:val="47CA6D38"/>
    <w:rsid w:val="485630E9"/>
    <w:rsid w:val="4886122D"/>
    <w:rsid w:val="48D62D3A"/>
    <w:rsid w:val="493D2351"/>
    <w:rsid w:val="4B697D53"/>
    <w:rsid w:val="4B7F7CA0"/>
    <w:rsid w:val="508F19E4"/>
    <w:rsid w:val="50C73165"/>
    <w:rsid w:val="51665A49"/>
    <w:rsid w:val="546C736B"/>
    <w:rsid w:val="546F4490"/>
    <w:rsid w:val="56AB542F"/>
    <w:rsid w:val="56FE50B0"/>
    <w:rsid w:val="57664D32"/>
    <w:rsid w:val="583B73E9"/>
    <w:rsid w:val="614A09C2"/>
    <w:rsid w:val="61DE0139"/>
    <w:rsid w:val="62455DDE"/>
    <w:rsid w:val="62D759A0"/>
    <w:rsid w:val="633D3FB2"/>
    <w:rsid w:val="635D0E49"/>
    <w:rsid w:val="653F309C"/>
    <w:rsid w:val="65B15882"/>
    <w:rsid w:val="66704E5B"/>
    <w:rsid w:val="6684126B"/>
    <w:rsid w:val="678044F4"/>
    <w:rsid w:val="67DD0D13"/>
    <w:rsid w:val="683C0BFE"/>
    <w:rsid w:val="69930815"/>
    <w:rsid w:val="69AC6808"/>
    <w:rsid w:val="6A2F10DF"/>
    <w:rsid w:val="6C757DD1"/>
    <w:rsid w:val="6EF26293"/>
    <w:rsid w:val="6F2B265B"/>
    <w:rsid w:val="72993BDF"/>
    <w:rsid w:val="72F82207"/>
    <w:rsid w:val="737E42C4"/>
    <w:rsid w:val="74DA563C"/>
    <w:rsid w:val="76CF4591"/>
    <w:rsid w:val="7731512C"/>
    <w:rsid w:val="784C3FB9"/>
    <w:rsid w:val="7A3425FD"/>
    <w:rsid w:val="7BAE4ABB"/>
    <w:rsid w:val="7C1824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4"/>
    <w:basedOn w:val="1"/>
    <w:next w:val="1"/>
    <w:link w:val="15"/>
    <w:unhideWhenUsed/>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40"/>
        <w:tab w:val="right" w:pos="8300"/>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6">
    <w:name w:val="Normal (Web)"/>
    <w:basedOn w:val="1"/>
    <w:qFormat/>
    <w:uiPriority w:val="0"/>
    <w:pPr>
      <w:spacing w:before="100" w:beforeAutospacing="1" w:after="100" w:afterAutospacing="1"/>
      <w:jc w:val="left"/>
    </w:pPr>
    <w:rPr>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List Paragraph"/>
    <w:basedOn w:val="1"/>
    <w:unhideWhenUsed/>
    <w:qFormat/>
    <w:uiPriority w:val="99"/>
    <w:pPr>
      <w:ind w:firstLine="420" w:firstLineChars="200"/>
    </w:pPr>
  </w:style>
  <w:style w:type="character" w:customStyle="1" w:styleId="11">
    <w:name w:val="页眉 Char"/>
    <w:basedOn w:val="9"/>
    <w:link w:val="4"/>
    <w:qFormat/>
    <w:uiPriority w:val="99"/>
    <w:rPr>
      <w:kern w:val="2"/>
      <w:sz w:val="18"/>
      <w:szCs w:val="18"/>
    </w:rPr>
  </w:style>
  <w:style w:type="paragraph" w:customStyle="1" w:styleId="12">
    <w:name w:val="标4"/>
    <w:basedOn w:val="13"/>
    <w:next w:val="1"/>
    <w:qFormat/>
    <w:uiPriority w:val="0"/>
    <w:pPr>
      <w:spacing w:before="240"/>
      <w:outlineLvl w:val="3"/>
    </w:pPr>
    <w:rPr>
      <w:rFonts w:cs="Arial"/>
    </w:rPr>
  </w:style>
  <w:style w:type="paragraph" w:customStyle="1" w:styleId="13">
    <w:name w:val="标3"/>
    <w:basedOn w:val="1"/>
    <w:qFormat/>
    <w:uiPriority w:val="0"/>
    <w:pPr>
      <w:adjustRightInd w:val="0"/>
      <w:spacing w:before="360" w:after="360" w:line="240" w:lineRule="exact"/>
      <w:jc w:val="left"/>
      <w:outlineLvl w:val="2"/>
    </w:pPr>
    <w:rPr>
      <w:rFonts w:ascii="Arial" w:hAnsi="Arial"/>
      <w:b/>
      <w:bCs/>
      <w:kern w:val="24"/>
    </w:rPr>
  </w:style>
  <w:style w:type="character" w:customStyle="1" w:styleId="14">
    <w:name w:val="font21"/>
    <w:basedOn w:val="9"/>
    <w:qFormat/>
    <w:uiPriority w:val="0"/>
    <w:rPr>
      <w:rFonts w:hint="eastAsia" w:ascii="宋体" w:hAnsi="宋体" w:eastAsia="宋体" w:cs="宋体"/>
      <w:color w:val="000000"/>
      <w:sz w:val="16"/>
      <w:szCs w:val="16"/>
      <w:u w:val="none"/>
    </w:rPr>
  </w:style>
  <w:style w:type="character" w:customStyle="1" w:styleId="15">
    <w:name w:val="标题 4 Char"/>
    <w:basedOn w:val="9"/>
    <w:link w:val="2"/>
    <w:qFormat/>
    <w:uiPriority w:val="0"/>
    <w:rPr>
      <w:rFonts w:ascii="Cambria" w:hAnsi="Cambria"/>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DD661-A92D-4BDA-AD38-87D271E334D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77</Pages>
  <Words>3803</Words>
  <Characters>4157</Characters>
  <Lines>20</Lines>
  <Paragraphs>5</Paragraphs>
  <TotalTime>26</TotalTime>
  <ScaleCrop>false</ScaleCrop>
  <LinksUpToDate>false</LinksUpToDate>
  <CharactersWithSpaces>4230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2021-04-25T06:36:00Z</dcterms:created>
  <dc:creator>郑秋香</dc:creator>
  <cp:lastModifiedBy>唐雪东</cp:lastModifiedBy>
  <cp:lastPrinted>2021-04-27T09:13:00Z</cp:lastPrinted>
  <dcterms:modified xsi:type="dcterms:W3CDTF">2025-08-06T03:49:53Z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D69FC4C85CC34F29873D18EBB310EF10_13</vt:lpwstr>
  </property>
  <property fmtid="{D5CDD505-2E9C-101B-9397-08002B2CF9AE}" pid="4" name="KSOTemplateDocerSaveRecord">
    <vt:lpwstr>eyJoZGlkIjoiN2EzYTI1NzJmZWNiNDMwMWUxYWQ3YmVhN2ZjZDE1MWIiLCJ1c2VySWQiOiIyMjY3NTcxNjMifQ==</vt:lpwstr>
  </property>
</Properties>
</file>