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ADFE0">
      <w:pPr>
        <w:jc w:val="center"/>
        <w:rPr>
          <w:rFonts w:asciiTheme="majorEastAsia" w:hAnsiTheme="majorEastAsia" w:eastAsiaTheme="majorEastAsia"/>
          <w:b/>
          <w:sz w:val="44"/>
          <w:szCs w:val="44"/>
        </w:rPr>
      </w:pPr>
    </w:p>
    <w:p w14:paraId="3CCE7EA1">
      <w:pPr>
        <w:jc w:val="center"/>
        <w:rPr>
          <w:rFonts w:asciiTheme="majorEastAsia" w:hAnsiTheme="majorEastAsia" w:eastAsiaTheme="majorEastAsia"/>
          <w:b/>
          <w:sz w:val="44"/>
          <w:szCs w:val="44"/>
        </w:rPr>
      </w:pPr>
    </w:p>
    <w:p w14:paraId="7FC7FAE5">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2022</w:t>
      </w:r>
      <w:bookmarkStart w:id="0" w:name="_GoBack"/>
      <w:r>
        <w:rPr>
          <w:rFonts w:hint="eastAsia" w:asciiTheme="majorEastAsia" w:hAnsiTheme="majorEastAsia" w:eastAsiaTheme="majorEastAsia"/>
          <w:b/>
          <w:sz w:val="44"/>
          <w:szCs w:val="44"/>
        </w:rPr>
        <w:t>年度项目支出绩效自评</w:t>
      </w:r>
      <w:bookmarkEnd w:id="0"/>
    </w:p>
    <w:p w14:paraId="35E77125">
      <w:pPr>
        <w:jc w:val="center"/>
        <w:rPr>
          <w:rFonts w:asciiTheme="majorEastAsia" w:hAnsiTheme="majorEastAsia" w:eastAsiaTheme="majorEastAsia"/>
          <w:b/>
          <w:sz w:val="44"/>
          <w:szCs w:val="44"/>
        </w:rPr>
      </w:pPr>
    </w:p>
    <w:p w14:paraId="3E6DF9FC">
      <w:pPr>
        <w:jc w:val="center"/>
        <w:rPr>
          <w:rFonts w:asciiTheme="majorEastAsia" w:hAnsiTheme="majorEastAsia" w:eastAsiaTheme="majorEastAsia"/>
          <w:b/>
          <w:sz w:val="44"/>
          <w:szCs w:val="44"/>
        </w:rPr>
      </w:pPr>
    </w:p>
    <w:p w14:paraId="71D02871">
      <w:pPr>
        <w:jc w:val="center"/>
        <w:rPr>
          <w:rFonts w:asciiTheme="majorEastAsia" w:hAnsiTheme="majorEastAsia" w:eastAsiaTheme="majorEastAsia"/>
          <w:b/>
          <w:sz w:val="44"/>
          <w:szCs w:val="44"/>
        </w:rPr>
      </w:pPr>
    </w:p>
    <w:p w14:paraId="00453905">
      <w:pPr>
        <w:jc w:val="center"/>
        <w:rPr>
          <w:rFonts w:asciiTheme="majorEastAsia" w:hAnsiTheme="majorEastAsia" w:eastAsiaTheme="majorEastAsia"/>
          <w:b/>
          <w:sz w:val="44"/>
          <w:szCs w:val="44"/>
        </w:rPr>
      </w:pPr>
    </w:p>
    <w:p w14:paraId="4EB729C6">
      <w:pPr>
        <w:jc w:val="center"/>
        <w:rPr>
          <w:rFonts w:asciiTheme="majorEastAsia" w:hAnsiTheme="majorEastAsia" w:eastAsiaTheme="majorEastAsia"/>
          <w:b/>
          <w:sz w:val="44"/>
          <w:szCs w:val="44"/>
        </w:rPr>
      </w:pPr>
    </w:p>
    <w:p w14:paraId="38DE1321">
      <w:pPr>
        <w:jc w:val="center"/>
        <w:rPr>
          <w:rFonts w:asciiTheme="majorEastAsia" w:hAnsiTheme="majorEastAsia" w:eastAsiaTheme="majorEastAsia"/>
          <w:b/>
          <w:sz w:val="44"/>
          <w:szCs w:val="44"/>
        </w:rPr>
      </w:pPr>
    </w:p>
    <w:p w14:paraId="6830F9B9">
      <w:pPr>
        <w:jc w:val="center"/>
        <w:rPr>
          <w:rFonts w:asciiTheme="majorEastAsia" w:hAnsiTheme="majorEastAsia" w:eastAsiaTheme="majorEastAsia"/>
          <w:b/>
          <w:sz w:val="44"/>
          <w:szCs w:val="44"/>
        </w:rPr>
      </w:pPr>
    </w:p>
    <w:p w14:paraId="0F7C0D84">
      <w:pPr>
        <w:jc w:val="center"/>
        <w:rPr>
          <w:rFonts w:asciiTheme="majorEastAsia" w:hAnsiTheme="majorEastAsia" w:eastAsiaTheme="majorEastAsia"/>
          <w:b/>
          <w:sz w:val="44"/>
          <w:szCs w:val="44"/>
        </w:rPr>
      </w:pPr>
    </w:p>
    <w:p w14:paraId="0534571C">
      <w:pPr>
        <w:jc w:val="center"/>
        <w:rPr>
          <w:rFonts w:asciiTheme="majorEastAsia" w:hAnsiTheme="majorEastAsia" w:eastAsiaTheme="majorEastAsia"/>
          <w:b/>
          <w:sz w:val="44"/>
          <w:szCs w:val="44"/>
        </w:rPr>
      </w:pPr>
    </w:p>
    <w:p w14:paraId="69354D09">
      <w:pPr>
        <w:jc w:val="center"/>
        <w:rPr>
          <w:rFonts w:asciiTheme="majorEastAsia" w:hAnsiTheme="majorEastAsia" w:eastAsiaTheme="majorEastAsia"/>
          <w:b/>
          <w:sz w:val="44"/>
          <w:szCs w:val="44"/>
        </w:rPr>
      </w:pPr>
    </w:p>
    <w:p w14:paraId="639FEDF5">
      <w:pPr>
        <w:jc w:val="center"/>
        <w:rPr>
          <w:rFonts w:asciiTheme="majorEastAsia" w:hAnsiTheme="majorEastAsia" w:eastAsiaTheme="majorEastAsia"/>
          <w:b/>
          <w:sz w:val="44"/>
          <w:szCs w:val="44"/>
        </w:rPr>
      </w:pPr>
    </w:p>
    <w:p w14:paraId="0A9048CA">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自评单位：遵化市东陵满族乡人民政府</w:t>
      </w:r>
    </w:p>
    <w:p w14:paraId="4DA17AF6">
      <w:pPr>
        <w:jc w:val="center"/>
        <w:rPr>
          <w:rFonts w:asciiTheme="majorEastAsia" w:hAnsiTheme="majorEastAsia" w:eastAsiaTheme="majorEastAsia"/>
          <w:sz w:val="28"/>
          <w:szCs w:val="28"/>
        </w:rPr>
      </w:pPr>
    </w:p>
    <w:p w14:paraId="0162BB27">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日期：202</w:t>
      </w:r>
      <w:r>
        <w:rPr>
          <w:rFonts w:hint="eastAsia" w:asciiTheme="majorEastAsia" w:hAnsiTheme="majorEastAsia" w:eastAsiaTheme="majorEastAsia"/>
          <w:sz w:val="28"/>
          <w:szCs w:val="28"/>
          <w:lang w:val="en-US" w:eastAsia="zh-CN"/>
        </w:rPr>
        <w:t>3</w:t>
      </w:r>
      <w:r>
        <w:rPr>
          <w:rFonts w:hint="eastAsia" w:asciiTheme="majorEastAsia" w:hAnsiTheme="majorEastAsia" w:eastAsiaTheme="majorEastAsia"/>
          <w:sz w:val="28"/>
          <w:szCs w:val="28"/>
        </w:rPr>
        <w:t>年</w:t>
      </w:r>
      <w:r>
        <w:rPr>
          <w:rFonts w:hint="eastAsia" w:asciiTheme="majorEastAsia" w:hAnsiTheme="majorEastAsia" w:eastAsiaTheme="majorEastAsia"/>
          <w:sz w:val="28"/>
          <w:szCs w:val="28"/>
          <w:lang w:val="en-US" w:eastAsia="zh-CN"/>
        </w:rPr>
        <w:t>7</w:t>
      </w:r>
      <w:r>
        <w:rPr>
          <w:rFonts w:hint="eastAsia" w:asciiTheme="majorEastAsia" w:hAnsiTheme="majorEastAsia" w:eastAsiaTheme="majorEastAsia"/>
          <w:sz w:val="28"/>
          <w:szCs w:val="28"/>
        </w:rPr>
        <w:t>月1</w:t>
      </w:r>
      <w:r>
        <w:rPr>
          <w:rFonts w:hint="eastAsia" w:asciiTheme="majorEastAsia" w:hAnsiTheme="majorEastAsia" w:eastAsiaTheme="majorEastAsia"/>
          <w:sz w:val="28"/>
          <w:szCs w:val="28"/>
          <w:lang w:val="en-US" w:eastAsia="zh-CN"/>
        </w:rPr>
        <w:t>8</w:t>
      </w:r>
      <w:r>
        <w:rPr>
          <w:rFonts w:hint="eastAsia" w:asciiTheme="majorEastAsia" w:hAnsiTheme="majorEastAsia" w:eastAsiaTheme="majorEastAsia"/>
          <w:sz w:val="28"/>
          <w:szCs w:val="28"/>
        </w:rPr>
        <w:t>日</w:t>
      </w:r>
    </w:p>
    <w:p w14:paraId="2FAC4748">
      <w:pPr>
        <w:spacing w:line="300" w:lineRule="exact"/>
        <w:rPr>
          <w:rFonts w:ascii="黑体" w:hAnsi="黑体" w:eastAsia="黑体"/>
          <w:szCs w:val="32"/>
        </w:rPr>
      </w:pPr>
    </w:p>
    <w:p w14:paraId="21F9CC64">
      <w:pPr>
        <w:spacing w:line="300" w:lineRule="exact"/>
        <w:rPr>
          <w:rFonts w:ascii="黑体" w:hAnsi="黑体" w:eastAsia="黑体"/>
          <w:szCs w:val="32"/>
        </w:rPr>
      </w:pPr>
    </w:p>
    <w:p w14:paraId="47717B8D">
      <w:pPr>
        <w:spacing w:line="300" w:lineRule="exact"/>
        <w:rPr>
          <w:rFonts w:ascii="黑体" w:hAnsi="黑体" w:eastAsia="黑体"/>
          <w:szCs w:val="32"/>
        </w:rPr>
      </w:pPr>
    </w:p>
    <w:p w14:paraId="0E63D0A7">
      <w:pPr>
        <w:spacing w:line="300" w:lineRule="exact"/>
        <w:rPr>
          <w:rFonts w:ascii="黑体" w:hAnsi="黑体" w:eastAsia="黑体"/>
          <w:szCs w:val="32"/>
        </w:rPr>
      </w:pPr>
    </w:p>
    <w:p w14:paraId="208ADDDA">
      <w:pPr>
        <w:spacing w:line="300" w:lineRule="exact"/>
        <w:rPr>
          <w:rFonts w:ascii="黑体" w:hAnsi="黑体" w:eastAsia="黑体"/>
          <w:szCs w:val="32"/>
        </w:rPr>
      </w:pPr>
    </w:p>
    <w:p w14:paraId="20A03829">
      <w:pPr>
        <w:spacing w:line="300" w:lineRule="exact"/>
        <w:rPr>
          <w:rFonts w:ascii="黑体" w:hAnsi="黑体" w:eastAsia="黑体"/>
          <w:szCs w:val="32"/>
        </w:rPr>
      </w:pPr>
    </w:p>
    <w:p w14:paraId="4AC6BFE3">
      <w:pPr>
        <w:spacing w:line="300" w:lineRule="exact"/>
        <w:rPr>
          <w:rFonts w:hint="eastAsia" w:ascii="黑体" w:hAnsi="黑体" w:eastAsia="黑体"/>
          <w:szCs w:val="32"/>
        </w:rPr>
      </w:pPr>
    </w:p>
    <w:p w14:paraId="751DDCDA">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0BEAB279">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5D91EDD5">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2DDA26C6">
            <w:pPr>
              <w:widowControl/>
              <w:spacing w:line="320" w:lineRule="exact"/>
              <w:jc w:val="center"/>
              <w:rPr>
                <w:rFonts w:ascii="宋体" w:hAnsi="宋体" w:cs="宋体"/>
                <w:b/>
                <w:bCs/>
                <w:kern w:val="0"/>
                <w:szCs w:val="32"/>
              </w:rPr>
            </w:pPr>
          </w:p>
          <w:p w14:paraId="0EE04392">
            <w:pPr>
              <w:widowControl/>
              <w:spacing w:line="320" w:lineRule="exact"/>
              <w:jc w:val="center"/>
              <w:rPr>
                <w:rFonts w:ascii="宋体" w:hAnsi="宋体" w:cs="宋体"/>
                <w:b/>
                <w:bCs/>
                <w:kern w:val="0"/>
                <w:szCs w:val="32"/>
              </w:rPr>
            </w:pPr>
          </w:p>
        </w:tc>
      </w:tr>
      <w:tr w14:paraId="730879F0">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6CAB6B51">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2FD442B1">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4C041E52">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1DD5BCAB">
            <w:pPr>
              <w:widowControl/>
              <w:spacing w:line="240" w:lineRule="exact"/>
              <w:jc w:val="center"/>
              <w:rPr>
                <w:rFonts w:ascii="宋体" w:hAnsi="宋体" w:cs="宋体"/>
                <w:kern w:val="0"/>
                <w:sz w:val="18"/>
                <w:szCs w:val="18"/>
              </w:rPr>
            </w:pPr>
            <w:r>
              <w:rPr>
                <w:rFonts w:hint="eastAsia" w:ascii="宋体" w:hAnsi="宋体" w:cs="宋体"/>
                <w:kern w:val="0"/>
                <w:sz w:val="18"/>
                <w:szCs w:val="18"/>
              </w:rPr>
              <w:t>服务群众专项经费</w:t>
            </w:r>
          </w:p>
        </w:tc>
      </w:tr>
      <w:tr w14:paraId="4CEF2AF8">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0762B9D">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7B1D2BC2">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14:paraId="45B3F0A9">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2F490A9E">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7D171B02">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BB6E607">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0CB17EA5">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55E01A82">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79C64E45">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5F374A48">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5BA1E4CA">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6FE81B0E">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0F9C249A">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1380C567">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C6B813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CC2E644">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07C81E29">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3A8ACD6E">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42EC5560">
            <w:pPr>
              <w:jc w:val="center"/>
            </w:pPr>
            <w:r>
              <w:rPr>
                <w:rFonts w:hint="eastAsia" w:ascii="宋体" w:hAnsi="宋体" w:cs="宋体"/>
                <w:color w:val="000000"/>
                <w:sz w:val="20"/>
                <w:szCs w:val="20"/>
                <w:lang w:val="en-US" w:eastAsia="zh-CN"/>
              </w:rPr>
              <w:t>111.35</w:t>
            </w:r>
          </w:p>
        </w:tc>
        <w:tc>
          <w:tcPr>
            <w:tcW w:w="709" w:type="dxa"/>
            <w:gridSpan w:val="2"/>
            <w:tcBorders>
              <w:top w:val="nil"/>
              <w:left w:val="nil"/>
              <w:bottom w:val="single" w:color="auto" w:sz="4" w:space="0"/>
              <w:right w:val="single" w:color="auto" w:sz="4" w:space="0"/>
            </w:tcBorders>
            <w:noWrap/>
            <w:vAlign w:val="center"/>
          </w:tcPr>
          <w:p w14:paraId="34E5B9E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5AE5806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4D4F701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21FCF9A4">
        <w:tblPrEx>
          <w:tblCellMar>
            <w:top w:w="0" w:type="dxa"/>
            <w:left w:w="108" w:type="dxa"/>
            <w:bottom w:w="0" w:type="dxa"/>
            <w:right w:w="108" w:type="dxa"/>
          </w:tblCellMar>
        </w:tblPrEx>
        <w:trPr>
          <w:trHeight w:val="305"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93F6E0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93F6E6E">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3B391306">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6AD9F839">
            <w:pPr>
              <w:jc w:val="center"/>
            </w:pPr>
            <w:r>
              <w:rPr>
                <w:rFonts w:hint="eastAsia" w:ascii="宋体" w:hAnsi="宋体" w:cs="宋体"/>
                <w:color w:val="000000"/>
                <w:sz w:val="20"/>
                <w:szCs w:val="20"/>
                <w:lang w:val="en-US" w:eastAsia="zh-CN"/>
              </w:rPr>
              <w:t>111.35</w:t>
            </w:r>
          </w:p>
        </w:tc>
        <w:tc>
          <w:tcPr>
            <w:tcW w:w="1134" w:type="dxa"/>
            <w:gridSpan w:val="2"/>
            <w:tcBorders>
              <w:top w:val="nil"/>
              <w:left w:val="nil"/>
              <w:bottom w:val="single" w:color="auto" w:sz="4" w:space="0"/>
              <w:right w:val="single" w:color="auto" w:sz="4" w:space="0"/>
            </w:tcBorders>
            <w:noWrap/>
          </w:tcPr>
          <w:p w14:paraId="5B3B5E8C">
            <w:pPr>
              <w:jc w:val="center"/>
            </w:pPr>
            <w:r>
              <w:rPr>
                <w:rFonts w:hint="eastAsia" w:ascii="宋体" w:hAnsi="宋体" w:cs="宋体"/>
                <w:color w:val="000000"/>
                <w:sz w:val="20"/>
                <w:szCs w:val="20"/>
                <w:lang w:val="en-US" w:eastAsia="zh-CN"/>
              </w:rPr>
              <w:t>111.35</w:t>
            </w:r>
          </w:p>
        </w:tc>
        <w:tc>
          <w:tcPr>
            <w:tcW w:w="709" w:type="dxa"/>
            <w:gridSpan w:val="2"/>
            <w:tcBorders>
              <w:top w:val="nil"/>
              <w:left w:val="nil"/>
              <w:bottom w:val="single" w:color="auto" w:sz="4" w:space="0"/>
              <w:right w:val="single" w:color="auto" w:sz="4" w:space="0"/>
            </w:tcBorders>
            <w:noWrap/>
            <w:vAlign w:val="center"/>
          </w:tcPr>
          <w:p w14:paraId="6231C1B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EFECFC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06BB51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D6280B4">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1EA354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225551E">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1A25667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5EF2E87">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63287F13">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7BEB63E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A57512B">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0F3405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7B6C67C">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AC8FC0A">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11CA9B62">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2C25DFA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6339340">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3B7AD3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646E081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58F393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278AB7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DD022BE">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077B3731">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67AF65A3">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500F2960">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2B6D0B5A">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31845DA8">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5CA848D2">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目标1：保证全乡27个村环境卫生。</w:t>
            </w:r>
          </w:p>
        </w:tc>
        <w:tc>
          <w:tcPr>
            <w:tcW w:w="3402" w:type="dxa"/>
            <w:gridSpan w:val="7"/>
            <w:tcBorders>
              <w:top w:val="single" w:color="auto" w:sz="4" w:space="0"/>
              <w:left w:val="nil"/>
              <w:bottom w:val="single" w:color="auto" w:sz="4" w:space="0"/>
              <w:right w:val="single" w:color="auto" w:sz="4" w:space="0"/>
            </w:tcBorders>
            <w:noWrap/>
            <w:vAlign w:val="center"/>
          </w:tcPr>
          <w:p w14:paraId="27E28918">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rPr>
              <w:t>7个村生态环境。</w:t>
            </w:r>
          </w:p>
        </w:tc>
      </w:tr>
      <w:tr w14:paraId="4B1BD220">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55E8417D">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47954224">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332D0E90">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5E63B81">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55915849">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3C883F8A">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60ABD5CD">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0DBB50BB">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7A5E90AA">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723CF68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F8229A6">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237C8DC">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6F86818B">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2B09359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AAA4CB3">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4BDE28DD">
            <w:pPr>
              <w:rPr>
                <w:rFonts w:hint="eastAsia" w:ascii="宋体" w:hAnsi="宋体" w:cs="宋体"/>
                <w:kern w:val="0"/>
                <w:sz w:val="18"/>
                <w:szCs w:val="18"/>
              </w:rPr>
            </w:pPr>
            <w:r>
              <w:rPr>
                <w:rFonts w:hint="eastAsia" w:ascii="宋体" w:hAnsi="宋体" w:cs="宋体"/>
                <w:kern w:val="0"/>
                <w:sz w:val="18"/>
                <w:szCs w:val="18"/>
              </w:rPr>
              <w:t>村人居环境整治个数</w:t>
            </w:r>
          </w:p>
        </w:tc>
        <w:tc>
          <w:tcPr>
            <w:tcW w:w="850" w:type="dxa"/>
            <w:tcBorders>
              <w:top w:val="single" w:color="auto" w:sz="4" w:space="0"/>
              <w:left w:val="single" w:color="auto" w:sz="4" w:space="0"/>
              <w:bottom w:val="single" w:color="auto" w:sz="4" w:space="0"/>
              <w:right w:val="single" w:color="auto" w:sz="4" w:space="0"/>
            </w:tcBorders>
            <w:noWrap/>
            <w:vAlign w:val="center"/>
          </w:tcPr>
          <w:p w14:paraId="700264EA">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851" w:type="dxa"/>
            <w:tcBorders>
              <w:top w:val="single" w:color="auto" w:sz="4" w:space="0"/>
              <w:left w:val="single" w:color="auto" w:sz="4" w:space="0"/>
              <w:bottom w:val="single" w:color="auto" w:sz="4" w:space="0"/>
              <w:right w:val="single" w:color="auto" w:sz="4" w:space="0"/>
            </w:tcBorders>
            <w:noWrap/>
            <w:vAlign w:val="center"/>
          </w:tcPr>
          <w:p w14:paraId="03E43315">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25A844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C190FD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6F1E8CB">
            <w:pPr>
              <w:widowControl/>
              <w:spacing w:line="240" w:lineRule="exact"/>
              <w:jc w:val="center"/>
              <w:rPr>
                <w:rFonts w:ascii="宋体" w:hAnsi="宋体" w:cs="宋体"/>
                <w:kern w:val="0"/>
                <w:sz w:val="18"/>
                <w:szCs w:val="18"/>
              </w:rPr>
            </w:pPr>
          </w:p>
        </w:tc>
      </w:tr>
      <w:tr w14:paraId="6371FE04">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317E060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EA57A1A">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5096DFF">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074D1FFC">
            <w:pPr>
              <w:rPr>
                <w:rFonts w:hint="eastAsia" w:ascii="宋体" w:hAnsi="宋体" w:cs="宋体"/>
                <w:kern w:val="0"/>
                <w:sz w:val="18"/>
                <w:szCs w:val="18"/>
              </w:rPr>
            </w:pPr>
            <w:r>
              <w:rPr>
                <w:rFonts w:hint="eastAsia" w:ascii="宋体" w:hAnsi="宋体" w:cs="宋体"/>
                <w:kern w:val="0"/>
                <w:sz w:val="18"/>
                <w:szCs w:val="18"/>
              </w:rPr>
              <w:t>提高环境卫生状况</w:t>
            </w:r>
          </w:p>
        </w:tc>
        <w:tc>
          <w:tcPr>
            <w:tcW w:w="850" w:type="dxa"/>
            <w:tcBorders>
              <w:top w:val="single" w:color="auto" w:sz="4" w:space="0"/>
              <w:left w:val="single" w:color="auto" w:sz="4" w:space="0"/>
              <w:bottom w:val="single" w:color="auto" w:sz="4" w:space="0"/>
              <w:right w:val="single" w:color="auto" w:sz="4" w:space="0"/>
            </w:tcBorders>
            <w:noWrap/>
            <w:vAlign w:val="center"/>
          </w:tcPr>
          <w:p w14:paraId="4E683BBD">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7A4D85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ACF199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9356E3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74FAA4F">
            <w:pPr>
              <w:widowControl/>
              <w:spacing w:line="240" w:lineRule="exact"/>
              <w:jc w:val="center"/>
              <w:rPr>
                <w:rFonts w:ascii="宋体" w:hAnsi="宋体" w:cs="宋体"/>
                <w:kern w:val="0"/>
                <w:sz w:val="18"/>
                <w:szCs w:val="18"/>
              </w:rPr>
            </w:pPr>
          </w:p>
        </w:tc>
      </w:tr>
      <w:tr w14:paraId="36CC0F9F">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586141C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45B51D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4973986">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0B1CC30">
            <w:pPr>
              <w:rPr>
                <w:rFonts w:hint="eastAsia" w:ascii="宋体" w:hAnsi="宋体" w:cs="宋体"/>
                <w:kern w:val="0"/>
                <w:sz w:val="18"/>
                <w:szCs w:val="18"/>
              </w:rPr>
            </w:pPr>
            <w:r>
              <w:rPr>
                <w:rFonts w:hint="eastAsia" w:ascii="宋体" w:hAnsi="宋体" w:cs="宋体"/>
                <w:kern w:val="0"/>
                <w:sz w:val="18"/>
                <w:szCs w:val="18"/>
              </w:rPr>
              <w:t>设施正常使用率</w:t>
            </w:r>
          </w:p>
        </w:tc>
        <w:tc>
          <w:tcPr>
            <w:tcW w:w="850" w:type="dxa"/>
            <w:tcBorders>
              <w:top w:val="single" w:color="auto" w:sz="4" w:space="0"/>
              <w:left w:val="single" w:color="auto" w:sz="4" w:space="0"/>
              <w:bottom w:val="single" w:color="auto" w:sz="4" w:space="0"/>
              <w:right w:val="single" w:color="auto" w:sz="4" w:space="0"/>
            </w:tcBorders>
            <w:noWrap/>
            <w:vAlign w:val="center"/>
          </w:tcPr>
          <w:p w14:paraId="0704A59B">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999AD8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1D8EE4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1C8BFD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9F51B1A">
            <w:pPr>
              <w:widowControl/>
              <w:spacing w:line="240" w:lineRule="exact"/>
              <w:jc w:val="center"/>
              <w:rPr>
                <w:rFonts w:ascii="宋体" w:hAnsi="宋体" w:cs="宋体"/>
                <w:kern w:val="0"/>
                <w:sz w:val="18"/>
                <w:szCs w:val="18"/>
              </w:rPr>
            </w:pPr>
          </w:p>
        </w:tc>
      </w:tr>
      <w:tr w14:paraId="367D9DEA">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7414C77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F33308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325D320">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D319BD0">
            <w:pPr>
              <w:rPr>
                <w:rFonts w:ascii="宋体" w:hAnsi="宋体" w:cs="宋体"/>
                <w:kern w:val="0"/>
                <w:sz w:val="18"/>
                <w:szCs w:val="18"/>
              </w:rPr>
            </w:pPr>
            <w:r>
              <w:rPr>
                <w:rFonts w:hint="eastAsia" w:ascii="宋体" w:hAnsi="宋体" w:cs="宋体"/>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41A01B63">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76058EC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6717B5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32557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D343283">
            <w:pPr>
              <w:widowControl/>
              <w:spacing w:line="240" w:lineRule="exact"/>
              <w:jc w:val="center"/>
              <w:rPr>
                <w:rFonts w:ascii="宋体" w:hAnsi="宋体" w:cs="宋体"/>
                <w:kern w:val="0"/>
                <w:sz w:val="18"/>
                <w:szCs w:val="18"/>
              </w:rPr>
            </w:pPr>
          </w:p>
        </w:tc>
      </w:tr>
      <w:tr w14:paraId="7BFD8CA5">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18692135">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1A47836B">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55C94F11">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56C93DBB">
            <w:pPr>
              <w:rPr>
                <w:rFonts w:hint="eastAsia" w:ascii="宋体" w:hAnsi="宋体" w:cs="宋体"/>
                <w:kern w:val="0"/>
                <w:sz w:val="18"/>
                <w:szCs w:val="18"/>
              </w:rPr>
            </w:pPr>
            <w:r>
              <w:rPr>
                <w:rFonts w:hint="eastAsia" w:ascii="宋体" w:hAnsi="宋体" w:cs="宋体"/>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14:paraId="403CED2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D4CE18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5ECDD1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A11A3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02E873D">
            <w:pPr>
              <w:widowControl/>
              <w:spacing w:line="240" w:lineRule="exact"/>
              <w:jc w:val="center"/>
              <w:rPr>
                <w:rFonts w:ascii="宋体" w:hAnsi="宋体" w:cs="宋体"/>
                <w:kern w:val="0"/>
                <w:sz w:val="18"/>
                <w:szCs w:val="18"/>
              </w:rPr>
            </w:pPr>
          </w:p>
        </w:tc>
      </w:tr>
      <w:tr w14:paraId="13A921A3">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04356C2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C2FFF6A">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07D81FE">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53C9301">
            <w:pPr>
              <w:rPr>
                <w:rFonts w:hint="eastAsia" w:ascii="宋体" w:hAnsi="宋体" w:cs="宋体"/>
                <w:kern w:val="0"/>
                <w:sz w:val="18"/>
                <w:szCs w:val="18"/>
              </w:rPr>
            </w:pPr>
            <w:r>
              <w:rPr>
                <w:rFonts w:hint="eastAsia" w:ascii="宋体" w:hAnsi="宋体" w:cs="宋体"/>
                <w:kern w:val="0"/>
                <w:sz w:val="18"/>
                <w:szCs w:val="18"/>
              </w:rPr>
              <w:t>生活垃圾处理</w:t>
            </w:r>
          </w:p>
        </w:tc>
        <w:tc>
          <w:tcPr>
            <w:tcW w:w="850" w:type="dxa"/>
            <w:tcBorders>
              <w:top w:val="single" w:color="auto" w:sz="4" w:space="0"/>
              <w:left w:val="single" w:color="auto" w:sz="4" w:space="0"/>
              <w:bottom w:val="single" w:color="auto" w:sz="4" w:space="0"/>
              <w:right w:val="single" w:color="auto" w:sz="4" w:space="0"/>
            </w:tcBorders>
            <w:noWrap/>
            <w:vAlign w:val="center"/>
          </w:tcPr>
          <w:p w14:paraId="75AB5B3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31E0BF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E4173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C3E42F">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A7AC0F2">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14:paraId="12F50E7A">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3A2376F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7AC07CE">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39FDEDA0">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7B220856">
            <w:pPr>
              <w:rPr>
                <w:rFonts w:hint="eastAsia" w:ascii="宋体" w:hAnsi="宋体" w:cs="宋体"/>
                <w:kern w:val="0"/>
                <w:sz w:val="18"/>
                <w:szCs w:val="18"/>
              </w:rPr>
            </w:pPr>
            <w:r>
              <w:rPr>
                <w:rFonts w:hint="eastAsia" w:ascii="宋体" w:hAnsi="宋体" w:cs="宋体"/>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14:paraId="10B9C04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4D1E0A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3C05BD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1A1481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C98C798">
            <w:pPr>
              <w:widowControl/>
              <w:spacing w:line="240" w:lineRule="exact"/>
              <w:jc w:val="center"/>
              <w:rPr>
                <w:rFonts w:ascii="宋体" w:hAnsi="宋体" w:cs="宋体"/>
                <w:kern w:val="0"/>
                <w:sz w:val="18"/>
                <w:szCs w:val="18"/>
              </w:rPr>
            </w:pPr>
          </w:p>
        </w:tc>
      </w:tr>
      <w:tr w14:paraId="386304D6">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7691C6C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D53F41F">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59C1BB4B">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525FE9B2">
            <w:pPr>
              <w:rPr>
                <w:rFonts w:ascii="宋体" w:hAnsi="宋体" w:cs="宋体"/>
                <w:kern w:val="0"/>
                <w:sz w:val="18"/>
                <w:szCs w:val="18"/>
              </w:rPr>
            </w:pPr>
            <w:r>
              <w:rPr>
                <w:rFonts w:hint="eastAsia" w:ascii="宋体" w:hAnsi="宋体" w:cs="宋体"/>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14:paraId="70E80E4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5ACDE1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FB07F1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FDD863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66157F3">
            <w:pPr>
              <w:widowControl/>
              <w:spacing w:line="240" w:lineRule="exact"/>
              <w:jc w:val="center"/>
              <w:rPr>
                <w:rFonts w:ascii="宋体" w:hAnsi="宋体" w:cs="宋体"/>
                <w:kern w:val="0"/>
                <w:sz w:val="18"/>
                <w:szCs w:val="18"/>
              </w:rPr>
            </w:pPr>
          </w:p>
        </w:tc>
      </w:tr>
      <w:tr w14:paraId="3ABAB99E">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75F36B08">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3B27080B">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73A202F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FF1E65C">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1B81CD0">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63A5D649">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33B68E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3E1F81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E14C60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B109D09">
            <w:pPr>
              <w:widowControl/>
              <w:spacing w:line="240" w:lineRule="exact"/>
              <w:jc w:val="center"/>
              <w:rPr>
                <w:rFonts w:ascii="宋体" w:hAnsi="宋体" w:cs="宋体"/>
                <w:kern w:val="0"/>
                <w:sz w:val="18"/>
                <w:szCs w:val="18"/>
              </w:rPr>
            </w:pPr>
          </w:p>
        </w:tc>
      </w:tr>
      <w:tr w14:paraId="56143EEF">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F86983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C09BDF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98EA96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D8E427B">
            <w:pPr>
              <w:widowControl/>
              <w:spacing w:line="240" w:lineRule="exact"/>
              <w:jc w:val="center"/>
              <w:rPr>
                <w:rFonts w:ascii="宋体" w:hAnsi="宋体" w:cs="宋体"/>
                <w:kern w:val="0"/>
                <w:sz w:val="18"/>
                <w:szCs w:val="18"/>
              </w:rPr>
            </w:pPr>
          </w:p>
        </w:tc>
      </w:tr>
      <w:tr w14:paraId="588EB08A">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C30E6A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BED596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269760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383543B">
            <w:pPr>
              <w:widowControl/>
              <w:spacing w:line="240" w:lineRule="exact"/>
              <w:jc w:val="center"/>
              <w:rPr>
                <w:rFonts w:ascii="宋体" w:hAnsi="宋体" w:cs="宋体"/>
                <w:kern w:val="0"/>
                <w:sz w:val="18"/>
                <w:szCs w:val="18"/>
              </w:rPr>
            </w:pPr>
          </w:p>
        </w:tc>
      </w:tr>
      <w:tr w14:paraId="6F131D4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6CF76F94">
            <w:pPr>
              <w:rPr>
                <w:sz w:val="21"/>
                <w:szCs w:val="21"/>
              </w:rPr>
            </w:pPr>
          </w:p>
        </w:tc>
      </w:tr>
    </w:tbl>
    <w:p w14:paraId="1A34237F">
      <w:pPr>
        <w:rPr>
          <w:sz w:val="21"/>
          <w:szCs w:val="21"/>
        </w:rPr>
      </w:pPr>
      <w:r>
        <w:rPr>
          <w:rFonts w:hint="eastAsia"/>
          <w:sz w:val="21"/>
          <w:szCs w:val="21"/>
        </w:rPr>
        <w:t>注：其中预算执行率固定为10分，其中各项指标90分，总分100分。</w:t>
      </w:r>
    </w:p>
    <w:p w14:paraId="601FBE28">
      <w:pPr>
        <w:spacing w:line="580" w:lineRule="exact"/>
        <w:rPr>
          <w:rFonts w:ascii="仿宋_GB2312" w:eastAsia="仿宋_GB2312"/>
          <w:szCs w:val="32"/>
        </w:rPr>
      </w:pPr>
      <w:r>
        <w:rPr>
          <w:rFonts w:hint="eastAsia" w:ascii="仿宋_GB2312" w:eastAsia="仿宋_GB2312"/>
          <w:szCs w:val="32"/>
        </w:rPr>
        <w:t>附件2</w:t>
      </w:r>
    </w:p>
    <w:p w14:paraId="3A2F4BBB">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182E10A9">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关于服务群众专项经费项目</w:t>
      </w:r>
    </w:p>
    <w:p w14:paraId="657A57FA">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2137B2F3">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6F5112F9">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0967DB83">
      <w:pPr>
        <w:autoSpaceDE w:val="0"/>
        <w:autoSpaceDN w:val="0"/>
        <w:adjustRightInd w:val="0"/>
        <w:spacing w:line="560" w:lineRule="exact"/>
        <w:ind w:firstLine="640" w:firstLineChars="200"/>
        <w:rPr>
          <w:rFonts w:hint="eastAsia"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开展对服务群众专项经费项目绩效评价工作，采用实地考察、甄别、设计规划、后期管理工作，推动了项目建设；协调生态建设、资源节约和综合利用；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乡实际有机结合起来，提出有针对性的意见建议，当好参谋助手，做好经济运行监测与分析，切实加强对计划执行情况的监督检查，对项目运行中存在问题和建议及时向领导反馈，为领导决策提供依据，确保全乡环境治理工作有序开展。</w:t>
      </w:r>
      <w:r>
        <w:rPr>
          <w:rFonts w:hint="eastAsia" w:ascii="方正仿宋简体" w:hAnsi="仿宋" w:eastAsia="方正仿宋简体" w:cs="方正仿宋简体"/>
          <w:kern w:val="0"/>
          <w:szCs w:val="32"/>
          <w:lang w:val="zh-CN"/>
        </w:rPr>
        <w:t>该项目预算资金</w:t>
      </w:r>
      <w:r>
        <w:rPr>
          <w:rFonts w:hint="eastAsia" w:ascii="方正仿宋简体" w:hAnsi="仿宋" w:eastAsia="方正仿宋简体" w:cs="方正仿宋简体"/>
          <w:kern w:val="0"/>
          <w:szCs w:val="32"/>
          <w:lang w:val="en-US" w:eastAsia="zh-CN"/>
        </w:rPr>
        <w:t>111.35</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111.35</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111.35</w:t>
      </w:r>
      <w:r>
        <w:rPr>
          <w:rFonts w:hint="eastAsia" w:ascii="方正仿宋简体" w:hAnsi="仿宋" w:eastAsia="方正仿宋简体" w:cs="方正仿宋简体"/>
          <w:kern w:val="0"/>
          <w:szCs w:val="32"/>
          <w:lang w:val="zh-CN"/>
        </w:rPr>
        <w:t>万元。</w:t>
      </w:r>
    </w:p>
    <w:p w14:paraId="70058926">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0D5CBCE3">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坚持以农村环境改善为抓手，清理并运输村庄内各条街道生活及建筑垃圾，整体上改善27个村生态卫生环境。</w:t>
      </w:r>
    </w:p>
    <w:p w14:paraId="4047D91C">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3F73B86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47E6B4A2">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w:t>
      </w:r>
      <w:r>
        <w:rPr>
          <w:rFonts w:hint="eastAsia" w:ascii="方正仿宋简体" w:hAnsi="仿宋" w:eastAsia="方正仿宋简体"/>
          <w:szCs w:val="32"/>
          <w:lang w:eastAsia="zh-CN"/>
        </w:rPr>
        <w:t>乡</w:t>
      </w:r>
      <w:r>
        <w:rPr>
          <w:rFonts w:hint="eastAsia" w:ascii="方正仿宋简体" w:hAnsi="仿宋" w:eastAsia="方正仿宋简体"/>
          <w:szCs w:val="32"/>
        </w:rPr>
        <w:t>环境治理经费项目年初绩效目标指标的实现情况进行绩效自评。</w:t>
      </w:r>
    </w:p>
    <w:p w14:paraId="34DEC2C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66CA3FFA">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614F08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2"/>
        <w:gridCol w:w="788"/>
        <w:gridCol w:w="1181"/>
        <w:gridCol w:w="7"/>
        <w:gridCol w:w="2325"/>
        <w:gridCol w:w="7"/>
        <w:gridCol w:w="2763"/>
        <w:gridCol w:w="693"/>
        <w:gridCol w:w="664"/>
      </w:tblGrid>
      <w:tr w14:paraId="58CBC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03AA2D7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5D9B0C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09D0482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48BA9DF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10979F2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1B7501F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6D07E92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65D83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7C5A23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6686A2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55EE903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tcPr>
          <w:p w14:paraId="65555298">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村人居环境整治个数</w:t>
            </w:r>
          </w:p>
        </w:tc>
        <w:tc>
          <w:tcPr>
            <w:tcW w:w="1291" w:type="pct"/>
            <w:gridSpan w:val="3"/>
          </w:tcPr>
          <w:p w14:paraId="3CD0E66E">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辖区27个村</w:t>
            </w:r>
          </w:p>
        </w:tc>
        <w:tc>
          <w:tcPr>
            <w:tcW w:w="1525" w:type="pct"/>
            <w:vAlign w:val="center"/>
          </w:tcPr>
          <w:p w14:paraId="63B4AB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1D076D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660FB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64FC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36ACE7CA">
            <w:pPr>
              <w:widowControl/>
              <w:spacing w:line="440" w:lineRule="exact"/>
              <w:jc w:val="left"/>
              <w:rPr>
                <w:rFonts w:ascii="方正仿宋简体" w:hAnsi="仿宋" w:eastAsia="方正仿宋简体"/>
                <w:kern w:val="0"/>
                <w:sz w:val="24"/>
              </w:rPr>
            </w:pPr>
          </w:p>
        </w:tc>
        <w:tc>
          <w:tcPr>
            <w:tcW w:w="435" w:type="pct"/>
            <w:vAlign w:val="center"/>
          </w:tcPr>
          <w:p w14:paraId="13F0479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tcPr>
          <w:p w14:paraId="055CD6E2">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提高环境卫生状况</w:t>
            </w:r>
          </w:p>
        </w:tc>
        <w:tc>
          <w:tcPr>
            <w:tcW w:w="1291" w:type="pct"/>
            <w:gridSpan w:val="3"/>
          </w:tcPr>
          <w:p w14:paraId="32696BB4">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提高环境卫生状况率</w:t>
            </w:r>
          </w:p>
        </w:tc>
        <w:tc>
          <w:tcPr>
            <w:tcW w:w="1525" w:type="pct"/>
            <w:vAlign w:val="center"/>
          </w:tcPr>
          <w:p w14:paraId="0ED0B336">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3A7C4B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29254F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24C9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04F440EE">
            <w:pPr>
              <w:widowControl/>
              <w:spacing w:line="440" w:lineRule="exact"/>
              <w:jc w:val="left"/>
              <w:rPr>
                <w:rFonts w:ascii="方正仿宋简体" w:hAnsi="仿宋" w:eastAsia="方正仿宋简体"/>
                <w:kern w:val="0"/>
                <w:sz w:val="24"/>
              </w:rPr>
            </w:pPr>
          </w:p>
        </w:tc>
        <w:tc>
          <w:tcPr>
            <w:tcW w:w="435" w:type="pct"/>
            <w:vAlign w:val="center"/>
          </w:tcPr>
          <w:p w14:paraId="60DE88F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tcPr>
          <w:p w14:paraId="1B86F340">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设施正常使用率</w:t>
            </w:r>
          </w:p>
        </w:tc>
        <w:tc>
          <w:tcPr>
            <w:tcW w:w="1291" w:type="pct"/>
            <w:gridSpan w:val="3"/>
          </w:tcPr>
          <w:p w14:paraId="602B50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垃圾桶正常使用率</w:t>
            </w:r>
          </w:p>
        </w:tc>
        <w:tc>
          <w:tcPr>
            <w:tcW w:w="1525" w:type="pct"/>
            <w:vAlign w:val="center"/>
          </w:tcPr>
          <w:p w14:paraId="5C1F0DAF">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58B2AA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C3B763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10F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013A43B8">
            <w:pPr>
              <w:widowControl/>
              <w:spacing w:line="440" w:lineRule="exact"/>
              <w:jc w:val="left"/>
              <w:rPr>
                <w:rFonts w:ascii="方正仿宋简体" w:hAnsi="仿宋" w:eastAsia="方正仿宋简体"/>
                <w:kern w:val="0"/>
                <w:sz w:val="24"/>
              </w:rPr>
            </w:pPr>
          </w:p>
        </w:tc>
        <w:tc>
          <w:tcPr>
            <w:tcW w:w="435" w:type="pct"/>
            <w:vAlign w:val="center"/>
          </w:tcPr>
          <w:p w14:paraId="1C91E11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tcPr>
          <w:p w14:paraId="6101872C">
            <w:pPr>
              <w:rPr>
                <w:rFonts w:hint="eastAsia" w:ascii="方正仿宋简体" w:hAnsi="仿宋" w:eastAsia="方正仿宋简体"/>
                <w:kern w:val="0"/>
                <w:sz w:val="24"/>
              </w:rPr>
            </w:pPr>
            <w:r>
              <w:rPr>
                <w:rFonts w:hint="eastAsia" w:ascii="方正仿宋简体" w:hAnsi="仿宋" w:eastAsia="方正仿宋简体"/>
                <w:kern w:val="0"/>
                <w:sz w:val="24"/>
              </w:rPr>
              <w:t>资金成本</w:t>
            </w:r>
          </w:p>
        </w:tc>
        <w:tc>
          <w:tcPr>
            <w:tcW w:w="1291" w:type="pct"/>
            <w:gridSpan w:val="3"/>
          </w:tcPr>
          <w:p w14:paraId="7BB1A53E">
            <w:pPr>
              <w:rPr>
                <w:rFonts w:ascii="方正仿宋简体" w:hAnsi="仿宋" w:eastAsia="方正仿宋简体"/>
                <w:kern w:val="0"/>
                <w:sz w:val="24"/>
              </w:rPr>
            </w:pPr>
            <w:r>
              <w:rPr>
                <w:rFonts w:hint="eastAsia" w:ascii="方正仿宋简体" w:hAnsi="仿宋" w:eastAsia="方正仿宋简体"/>
                <w:kern w:val="0"/>
                <w:sz w:val="24"/>
              </w:rPr>
              <w:t>资金使用率</w:t>
            </w:r>
          </w:p>
        </w:tc>
        <w:tc>
          <w:tcPr>
            <w:tcW w:w="1525" w:type="pct"/>
            <w:vAlign w:val="center"/>
          </w:tcPr>
          <w:p w14:paraId="484FC901">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2B8957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DECFD06">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30832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349" w:type="pct"/>
            <w:vMerge w:val="restart"/>
            <w:tcBorders>
              <w:top w:val="single" w:color="auto" w:sz="4" w:space="0"/>
            </w:tcBorders>
            <w:vAlign w:val="center"/>
          </w:tcPr>
          <w:p w14:paraId="4EB64C12">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65C6A4E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45B6B327">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291" w:type="pct"/>
            <w:gridSpan w:val="3"/>
          </w:tcPr>
          <w:p w14:paraId="30ACDCCC">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132A9A77">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755319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E60647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201E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49A1EFA5">
            <w:pPr>
              <w:widowControl/>
              <w:spacing w:line="440" w:lineRule="exact"/>
              <w:jc w:val="left"/>
              <w:rPr>
                <w:rFonts w:ascii="方正仿宋简体" w:hAnsi="仿宋" w:eastAsia="方正仿宋简体"/>
                <w:kern w:val="0"/>
                <w:sz w:val="24"/>
              </w:rPr>
            </w:pPr>
          </w:p>
        </w:tc>
        <w:tc>
          <w:tcPr>
            <w:tcW w:w="435" w:type="pct"/>
            <w:vAlign w:val="center"/>
          </w:tcPr>
          <w:p w14:paraId="422176F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6BB90C9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291" w:type="pct"/>
            <w:gridSpan w:val="3"/>
            <w:vAlign w:val="center"/>
          </w:tcPr>
          <w:p w14:paraId="41007C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p w14:paraId="6B88DC40">
            <w:pPr>
              <w:widowControl/>
              <w:spacing w:line="440" w:lineRule="exact"/>
              <w:jc w:val="center"/>
              <w:rPr>
                <w:rFonts w:ascii="方正仿宋简体" w:hAnsi="仿宋" w:eastAsia="方正仿宋简体"/>
                <w:kern w:val="0"/>
                <w:sz w:val="24"/>
              </w:rPr>
            </w:pPr>
          </w:p>
        </w:tc>
        <w:tc>
          <w:tcPr>
            <w:tcW w:w="1525" w:type="pct"/>
            <w:vAlign w:val="center"/>
          </w:tcPr>
          <w:p w14:paraId="1D54CB5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ADD7C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4A0600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B189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4FCE5D98">
            <w:pPr>
              <w:widowControl/>
              <w:spacing w:line="440" w:lineRule="exact"/>
              <w:jc w:val="left"/>
              <w:rPr>
                <w:rFonts w:ascii="方正仿宋简体" w:hAnsi="仿宋" w:eastAsia="方正仿宋简体"/>
                <w:kern w:val="0"/>
                <w:sz w:val="24"/>
              </w:rPr>
            </w:pPr>
          </w:p>
        </w:tc>
        <w:tc>
          <w:tcPr>
            <w:tcW w:w="435" w:type="pct"/>
            <w:vAlign w:val="center"/>
          </w:tcPr>
          <w:p w14:paraId="1D5FD4E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707ECC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受益人口数覆盖全镇</w:t>
            </w:r>
          </w:p>
        </w:tc>
        <w:tc>
          <w:tcPr>
            <w:tcW w:w="1291" w:type="pct"/>
            <w:gridSpan w:val="3"/>
            <w:vAlign w:val="center"/>
          </w:tcPr>
          <w:p w14:paraId="408CE3B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全辖区内常驻人口19379</w:t>
            </w:r>
          </w:p>
        </w:tc>
        <w:tc>
          <w:tcPr>
            <w:tcW w:w="1525" w:type="pct"/>
            <w:vAlign w:val="center"/>
          </w:tcPr>
          <w:p w14:paraId="491D4BD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4A4FFF9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D2ECF5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1B0CA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1CEF8D6E">
            <w:pPr>
              <w:widowControl/>
              <w:spacing w:line="440" w:lineRule="exact"/>
              <w:jc w:val="left"/>
              <w:rPr>
                <w:rFonts w:ascii="方正仿宋简体" w:hAnsi="仿宋" w:eastAsia="方正仿宋简体"/>
                <w:kern w:val="0"/>
                <w:sz w:val="24"/>
              </w:rPr>
            </w:pPr>
          </w:p>
        </w:tc>
        <w:tc>
          <w:tcPr>
            <w:tcW w:w="435" w:type="pct"/>
            <w:vAlign w:val="center"/>
          </w:tcPr>
          <w:p w14:paraId="0517A5F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74A0DD70">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06E84C23">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6B749C1D">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48053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2E4BE9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93EB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63A40187">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01B986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76BAC994">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1E486E57">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4C946016">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74EED72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AFDD47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135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3454A44E">
            <w:pPr>
              <w:spacing w:line="560" w:lineRule="exact"/>
              <w:jc w:val="center"/>
              <w:rPr>
                <w:rFonts w:ascii="方正仿宋简体" w:hAnsi="仿宋" w:eastAsia="方正仿宋简体"/>
                <w:sz w:val="24"/>
              </w:rPr>
            </w:pPr>
          </w:p>
          <w:p w14:paraId="67762BA2">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467C519F">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509438A7">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70F45C21">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57B6C434">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55CD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3FEC6D5D">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57B7633B">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65C44617">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01E645D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6485D27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670ECAA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7F55EB5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36E2F620">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1CB981D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5E5B572E">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46BABE1C">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21E55ED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6D2818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1AC5C637">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5B045531">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为了改善农村卫生环境，缩短城乡一体化差距，提升人居生活水平，使我乡27个行政村的人居环境得到明显改善，也为遵化创城工作添光添彩，贡献了自己的绵薄力量。</w:t>
      </w:r>
      <w:r>
        <w:rPr>
          <w:rFonts w:hint="eastAsia" w:ascii="方正仿宋简体" w:hAnsi="仿宋" w:eastAsia="方正仿宋简体" w:cs="方正仿宋简体"/>
          <w:color w:val="000000"/>
          <w:szCs w:val="32"/>
        </w:rPr>
        <w:t>完成年初项目绩效目标，切实发挥了财政资金的使用效果。</w:t>
      </w:r>
    </w:p>
    <w:p w14:paraId="1761A50A">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68AC0035">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（一）服务群众专项经费项目</w:t>
      </w:r>
      <w:r>
        <w:rPr>
          <w:rFonts w:hint="eastAsia" w:ascii="方正楷体简体" w:hAnsi="仿宋" w:eastAsia="方正楷体简体"/>
          <w:bCs/>
          <w:szCs w:val="32"/>
        </w:rPr>
        <w:t>投入指标评价分析情况</w:t>
      </w:r>
    </w:p>
    <w:p w14:paraId="37E6E4E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2EA6575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1A491DC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78F8F9E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28C5CA1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0DD9F51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001884AD">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（二）服务群众专项经费项目</w:t>
      </w:r>
      <w:r>
        <w:rPr>
          <w:rFonts w:hint="eastAsia" w:ascii="方正楷体简体" w:hAnsi="仿宋" w:eastAsia="方正楷体简体"/>
          <w:bCs/>
          <w:szCs w:val="32"/>
        </w:rPr>
        <w:t>过程指标项目评价分析情况</w:t>
      </w:r>
    </w:p>
    <w:p w14:paraId="42DD21F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6C8E964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4985728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5EAD0EB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55087BD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2DAF2F5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1934466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02D1E099">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（三）服务群众专项经费项目</w:t>
      </w:r>
      <w:r>
        <w:rPr>
          <w:rFonts w:hint="eastAsia" w:ascii="方正楷体简体" w:hAnsi="仿宋" w:eastAsia="方正楷体简体"/>
          <w:bCs/>
          <w:szCs w:val="32"/>
        </w:rPr>
        <w:t>产出指标评价分析情况</w:t>
      </w:r>
    </w:p>
    <w:p w14:paraId="27B53B9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76D75F4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清理和运输村内各条街道生活垃圾，改善2</w:t>
      </w:r>
      <w:r>
        <w:rPr>
          <w:rFonts w:hint="eastAsia" w:ascii="方正仿宋简体" w:hAnsi="仿宋" w:eastAsia="方正仿宋简体"/>
          <w:kern w:val="0"/>
          <w:szCs w:val="32"/>
          <w:lang w:val="en-US" w:eastAsia="zh-CN"/>
        </w:rPr>
        <w:t>7</w:t>
      </w:r>
      <w:r>
        <w:rPr>
          <w:rFonts w:hint="eastAsia" w:ascii="方正仿宋简体" w:hAnsi="仿宋" w:eastAsia="方正仿宋简体"/>
          <w:kern w:val="0"/>
          <w:szCs w:val="32"/>
        </w:rPr>
        <w:t>个行政村生活环境</w:t>
      </w:r>
      <w:r>
        <w:rPr>
          <w:rFonts w:hint="eastAsia" w:ascii="方正仿宋简体" w:hAnsi="仿宋" w:eastAsia="方正仿宋简体"/>
          <w:bCs/>
          <w:szCs w:val="32"/>
        </w:rPr>
        <w:t>等工作任务完成情况占各项工作任务的比例，达到优良水平。所以该项目指标得分10分。</w:t>
      </w:r>
    </w:p>
    <w:p w14:paraId="6DEE301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2355F1E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全年工作任务达标率，全年工作任务达到预期质量目标情况，未达到优良水平。所以项目指标得10分。</w:t>
      </w:r>
    </w:p>
    <w:p w14:paraId="3C0C007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01EB567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当年完成率，按企业中标合同约定按时、保质百分百完成工作目标。所以项目指标得分10分。</w:t>
      </w:r>
    </w:p>
    <w:p w14:paraId="47C9526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3DDE147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37DA6FC5">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（四）服务群众专项经费项目</w:t>
      </w:r>
      <w:r>
        <w:rPr>
          <w:rFonts w:hint="eastAsia" w:ascii="方正楷体简体" w:hAnsi="仿宋" w:eastAsia="方正楷体简体"/>
          <w:bCs/>
          <w:szCs w:val="32"/>
        </w:rPr>
        <w:t>效果指标评价分析情况</w:t>
      </w:r>
    </w:p>
    <w:p w14:paraId="2D27D8B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24824CD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受益人口率，全辖区内常驻受益人口比率达到优良水平。                      所以该项目得 8分。</w:t>
      </w:r>
    </w:p>
    <w:p w14:paraId="3BE2A65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5548A815">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生活环境改善程度，违建拆除、垃圾清运、墙体美化、绿化和改厕设备购置完成情况</w:t>
      </w:r>
      <w:r>
        <w:rPr>
          <w:rFonts w:hint="eastAsia" w:ascii="方正仿宋简体" w:hAnsi="仿宋" w:eastAsia="方正仿宋简体"/>
          <w:bCs/>
          <w:szCs w:val="32"/>
        </w:rPr>
        <w:t>，达到优良水平。所以该项目得10分。</w:t>
      </w:r>
    </w:p>
    <w:p w14:paraId="7AFE394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223FB77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57880B3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575EECE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1B57DAF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6473647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13DAB990">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5EB73788">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224AC2BB">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76BA54A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215E7FEA">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4E7DC490">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3ACA6308">
      <w:pPr>
        <w:spacing w:line="300" w:lineRule="exact"/>
        <w:rPr>
          <w:rFonts w:ascii="黑体" w:hAnsi="黑体" w:eastAsia="黑体"/>
          <w:szCs w:val="32"/>
        </w:rPr>
      </w:pPr>
    </w:p>
    <w:p w14:paraId="3D76975F">
      <w:pPr>
        <w:spacing w:line="300" w:lineRule="exact"/>
        <w:rPr>
          <w:rFonts w:hint="eastAsia" w:ascii="黑体" w:hAnsi="黑体" w:eastAsia="黑体"/>
          <w:szCs w:val="32"/>
        </w:rPr>
      </w:pPr>
    </w:p>
    <w:p w14:paraId="77FDDA32">
      <w:pPr>
        <w:spacing w:line="300" w:lineRule="exact"/>
        <w:rPr>
          <w:rFonts w:hint="eastAsia" w:ascii="黑体" w:hAnsi="黑体" w:eastAsia="黑体"/>
          <w:szCs w:val="32"/>
        </w:rPr>
      </w:pPr>
    </w:p>
    <w:p w14:paraId="267939E2">
      <w:pPr>
        <w:spacing w:line="300" w:lineRule="exact"/>
        <w:rPr>
          <w:rFonts w:hint="eastAsia" w:ascii="黑体" w:hAnsi="黑体" w:eastAsia="黑体"/>
          <w:szCs w:val="32"/>
        </w:rPr>
      </w:pPr>
    </w:p>
    <w:p w14:paraId="6EB41224">
      <w:pPr>
        <w:spacing w:line="300" w:lineRule="exact"/>
        <w:rPr>
          <w:rFonts w:hint="eastAsia" w:ascii="黑体" w:hAnsi="黑体" w:eastAsia="黑体"/>
          <w:szCs w:val="32"/>
        </w:rPr>
      </w:pPr>
    </w:p>
    <w:p w14:paraId="552390AE">
      <w:pPr>
        <w:spacing w:line="300" w:lineRule="exact"/>
        <w:rPr>
          <w:rFonts w:hint="eastAsia" w:ascii="黑体" w:hAnsi="黑体" w:eastAsia="黑体"/>
          <w:szCs w:val="32"/>
        </w:rPr>
      </w:pPr>
    </w:p>
    <w:p w14:paraId="3D634BFF">
      <w:pPr>
        <w:spacing w:line="300" w:lineRule="exact"/>
        <w:rPr>
          <w:rFonts w:hint="eastAsia" w:ascii="黑体" w:hAnsi="黑体" w:eastAsia="黑体"/>
          <w:szCs w:val="32"/>
        </w:rPr>
      </w:pPr>
    </w:p>
    <w:p w14:paraId="6FF4E9AE">
      <w:pPr>
        <w:spacing w:line="300" w:lineRule="exact"/>
        <w:rPr>
          <w:rFonts w:hint="eastAsia" w:ascii="黑体" w:hAnsi="黑体" w:eastAsia="黑体"/>
          <w:szCs w:val="32"/>
        </w:rPr>
      </w:pPr>
    </w:p>
    <w:p w14:paraId="692402EE">
      <w:pPr>
        <w:spacing w:line="300" w:lineRule="exact"/>
        <w:rPr>
          <w:rFonts w:hint="eastAsia" w:ascii="黑体" w:hAnsi="黑体" w:eastAsia="黑体"/>
          <w:szCs w:val="32"/>
        </w:rPr>
      </w:pPr>
    </w:p>
    <w:p w14:paraId="0C311AC9">
      <w:pPr>
        <w:spacing w:line="300" w:lineRule="exact"/>
        <w:rPr>
          <w:rFonts w:hint="eastAsia" w:ascii="黑体" w:hAnsi="黑体" w:eastAsia="黑体"/>
          <w:szCs w:val="32"/>
        </w:rPr>
      </w:pPr>
    </w:p>
    <w:p w14:paraId="221BADBD">
      <w:pPr>
        <w:spacing w:line="300" w:lineRule="exact"/>
        <w:rPr>
          <w:rFonts w:hint="eastAsia" w:ascii="黑体" w:hAnsi="黑体" w:eastAsia="黑体"/>
          <w:szCs w:val="32"/>
        </w:rPr>
      </w:pPr>
    </w:p>
    <w:p w14:paraId="220EEE62">
      <w:pPr>
        <w:spacing w:line="300" w:lineRule="exact"/>
        <w:rPr>
          <w:rFonts w:hint="eastAsia" w:ascii="黑体" w:hAnsi="黑体" w:eastAsia="黑体"/>
          <w:szCs w:val="32"/>
        </w:rPr>
      </w:pPr>
    </w:p>
    <w:p w14:paraId="15E578E6">
      <w:pPr>
        <w:spacing w:line="300" w:lineRule="exact"/>
        <w:rPr>
          <w:rFonts w:hint="eastAsia" w:ascii="黑体" w:hAnsi="黑体" w:eastAsia="黑体"/>
          <w:szCs w:val="32"/>
        </w:rPr>
      </w:pPr>
    </w:p>
    <w:p w14:paraId="129A5504">
      <w:pPr>
        <w:spacing w:line="300" w:lineRule="exact"/>
        <w:rPr>
          <w:rFonts w:hint="eastAsia" w:ascii="黑体" w:hAnsi="黑体" w:eastAsia="黑体"/>
          <w:szCs w:val="32"/>
        </w:rPr>
      </w:pPr>
    </w:p>
    <w:p w14:paraId="103BA2C1">
      <w:pPr>
        <w:spacing w:line="300" w:lineRule="exact"/>
        <w:rPr>
          <w:rFonts w:hint="eastAsia" w:ascii="黑体" w:hAnsi="黑体" w:eastAsia="黑体"/>
          <w:szCs w:val="32"/>
        </w:rPr>
      </w:pPr>
    </w:p>
    <w:p w14:paraId="16AE9803">
      <w:pPr>
        <w:spacing w:line="300" w:lineRule="exact"/>
        <w:rPr>
          <w:rFonts w:hint="eastAsia" w:ascii="黑体" w:hAnsi="黑体" w:eastAsia="黑体"/>
          <w:szCs w:val="32"/>
        </w:rPr>
      </w:pPr>
    </w:p>
    <w:p w14:paraId="6F9B7EFC">
      <w:pPr>
        <w:spacing w:line="300" w:lineRule="exact"/>
        <w:rPr>
          <w:rFonts w:hint="eastAsia" w:ascii="黑体" w:hAnsi="黑体" w:eastAsia="黑体"/>
          <w:szCs w:val="32"/>
        </w:rPr>
      </w:pPr>
    </w:p>
    <w:p w14:paraId="641887D7">
      <w:pPr>
        <w:spacing w:line="300" w:lineRule="exact"/>
        <w:rPr>
          <w:rFonts w:hint="eastAsia" w:ascii="黑体" w:hAnsi="黑体" w:eastAsia="黑体"/>
          <w:szCs w:val="32"/>
        </w:rPr>
      </w:pPr>
    </w:p>
    <w:p w14:paraId="70F5BDCD">
      <w:pPr>
        <w:spacing w:line="300" w:lineRule="exact"/>
        <w:rPr>
          <w:rFonts w:hint="eastAsia" w:ascii="黑体" w:hAnsi="黑体" w:eastAsia="黑体"/>
          <w:szCs w:val="32"/>
        </w:rPr>
      </w:pPr>
    </w:p>
    <w:p w14:paraId="57E9A8AA">
      <w:pPr>
        <w:spacing w:line="300" w:lineRule="exact"/>
        <w:rPr>
          <w:rFonts w:hint="eastAsia" w:ascii="黑体" w:hAnsi="黑体" w:eastAsia="黑体"/>
          <w:szCs w:val="32"/>
        </w:rPr>
      </w:pPr>
    </w:p>
    <w:p w14:paraId="07ADFDB6">
      <w:pPr>
        <w:spacing w:line="300" w:lineRule="exact"/>
        <w:rPr>
          <w:rFonts w:hint="eastAsia" w:ascii="黑体" w:hAnsi="黑体" w:eastAsia="黑体"/>
          <w:szCs w:val="32"/>
        </w:rPr>
      </w:pPr>
    </w:p>
    <w:p w14:paraId="39EB2D68">
      <w:pPr>
        <w:spacing w:line="300" w:lineRule="exact"/>
        <w:rPr>
          <w:rFonts w:hint="eastAsia" w:ascii="黑体" w:hAnsi="黑体" w:eastAsia="黑体"/>
          <w:szCs w:val="32"/>
        </w:rPr>
      </w:pPr>
    </w:p>
    <w:p w14:paraId="5B372D93">
      <w:pPr>
        <w:spacing w:line="300" w:lineRule="exact"/>
        <w:rPr>
          <w:rFonts w:hint="eastAsia" w:ascii="黑体" w:hAnsi="黑体" w:eastAsia="黑体"/>
          <w:szCs w:val="32"/>
        </w:rPr>
      </w:pPr>
    </w:p>
    <w:p w14:paraId="12EF3AD4">
      <w:pPr>
        <w:spacing w:line="300" w:lineRule="exact"/>
        <w:rPr>
          <w:rFonts w:hint="eastAsia" w:ascii="黑体" w:hAnsi="黑体" w:eastAsia="黑体"/>
          <w:szCs w:val="32"/>
        </w:rPr>
      </w:pPr>
    </w:p>
    <w:p w14:paraId="6D6F70AA">
      <w:pPr>
        <w:spacing w:line="300" w:lineRule="exact"/>
        <w:rPr>
          <w:rFonts w:hint="eastAsia" w:ascii="黑体" w:hAnsi="黑体" w:eastAsia="黑体"/>
          <w:szCs w:val="32"/>
        </w:rPr>
      </w:pPr>
    </w:p>
    <w:p w14:paraId="7A2BF22E">
      <w:pPr>
        <w:spacing w:line="300" w:lineRule="exact"/>
        <w:rPr>
          <w:rFonts w:hint="eastAsia" w:ascii="黑体" w:hAnsi="黑体" w:eastAsia="黑体"/>
          <w:szCs w:val="32"/>
        </w:rPr>
      </w:pPr>
    </w:p>
    <w:p w14:paraId="19E31F3A">
      <w:pPr>
        <w:spacing w:line="300" w:lineRule="exact"/>
        <w:rPr>
          <w:rFonts w:hint="eastAsia" w:ascii="黑体" w:hAnsi="黑体" w:eastAsia="黑体"/>
          <w:szCs w:val="32"/>
        </w:rPr>
      </w:pPr>
    </w:p>
    <w:p w14:paraId="3A97DAC9">
      <w:pPr>
        <w:spacing w:line="300" w:lineRule="exact"/>
        <w:rPr>
          <w:rFonts w:hint="eastAsia" w:ascii="黑体" w:hAnsi="黑体" w:eastAsia="黑体"/>
          <w:szCs w:val="32"/>
        </w:rPr>
      </w:pPr>
    </w:p>
    <w:p w14:paraId="4F90C426">
      <w:pPr>
        <w:spacing w:line="300" w:lineRule="exact"/>
        <w:rPr>
          <w:rFonts w:hint="eastAsia" w:ascii="黑体" w:hAnsi="黑体" w:eastAsia="黑体"/>
          <w:szCs w:val="32"/>
        </w:rPr>
      </w:pPr>
    </w:p>
    <w:p w14:paraId="30769296">
      <w:pPr>
        <w:spacing w:line="300" w:lineRule="exact"/>
        <w:rPr>
          <w:rFonts w:hint="eastAsia" w:ascii="黑体" w:hAnsi="黑体" w:eastAsia="黑体"/>
          <w:szCs w:val="32"/>
        </w:rPr>
      </w:pPr>
    </w:p>
    <w:p w14:paraId="2D3CC5C0">
      <w:pPr>
        <w:spacing w:line="300" w:lineRule="exact"/>
        <w:rPr>
          <w:rFonts w:hint="eastAsia" w:ascii="黑体" w:hAnsi="黑体" w:eastAsia="黑体"/>
          <w:szCs w:val="32"/>
        </w:rPr>
      </w:pPr>
    </w:p>
    <w:p w14:paraId="10B3E31E">
      <w:pPr>
        <w:spacing w:line="300" w:lineRule="exact"/>
        <w:rPr>
          <w:rFonts w:hint="eastAsia" w:ascii="黑体" w:hAnsi="黑体" w:eastAsia="黑体"/>
          <w:szCs w:val="32"/>
        </w:rPr>
      </w:pPr>
    </w:p>
    <w:p w14:paraId="374EC2AB">
      <w:pPr>
        <w:spacing w:line="300" w:lineRule="exact"/>
        <w:rPr>
          <w:rFonts w:hint="eastAsia" w:ascii="黑体" w:hAnsi="黑体" w:eastAsia="黑体"/>
          <w:szCs w:val="32"/>
        </w:rPr>
      </w:pPr>
    </w:p>
    <w:p w14:paraId="40724E05">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61C310F7">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032EC328">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516B660F">
            <w:pPr>
              <w:widowControl/>
              <w:spacing w:line="320" w:lineRule="exact"/>
              <w:jc w:val="center"/>
              <w:rPr>
                <w:rFonts w:ascii="宋体" w:hAnsi="宋体" w:cs="宋体"/>
                <w:b/>
                <w:bCs/>
                <w:kern w:val="0"/>
                <w:szCs w:val="32"/>
              </w:rPr>
            </w:pPr>
          </w:p>
          <w:p w14:paraId="02411C37">
            <w:pPr>
              <w:widowControl/>
              <w:spacing w:line="320" w:lineRule="exact"/>
              <w:jc w:val="center"/>
              <w:rPr>
                <w:rFonts w:ascii="宋体" w:hAnsi="宋体" w:cs="宋体"/>
                <w:b/>
                <w:bCs/>
                <w:kern w:val="0"/>
                <w:szCs w:val="32"/>
              </w:rPr>
            </w:pPr>
          </w:p>
        </w:tc>
      </w:tr>
      <w:tr w14:paraId="5F5354AE">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505E0918">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7522235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1A11F9FF">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2010377F">
            <w:pPr>
              <w:widowControl/>
              <w:spacing w:line="240" w:lineRule="exact"/>
              <w:jc w:val="center"/>
              <w:rPr>
                <w:rFonts w:ascii="宋体" w:hAnsi="宋体" w:cs="宋体"/>
                <w:kern w:val="0"/>
                <w:sz w:val="18"/>
                <w:szCs w:val="18"/>
              </w:rPr>
            </w:pPr>
            <w:r>
              <w:rPr>
                <w:rFonts w:hint="eastAsia" w:ascii="宋体" w:hAnsi="宋体" w:cs="宋体"/>
                <w:kern w:val="0"/>
                <w:sz w:val="18"/>
                <w:szCs w:val="18"/>
              </w:rPr>
              <w:t>2021年超收奖励资金项目</w:t>
            </w:r>
          </w:p>
        </w:tc>
      </w:tr>
      <w:tr w14:paraId="607EF16C">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43B83F31">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56E7E89C">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遵化市财政局预算科</w:t>
            </w:r>
          </w:p>
        </w:tc>
        <w:tc>
          <w:tcPr>
            <w:tcW w:w="1134" w:type="dxa"/>
            <w:gridSpan w:val="2"/>
            <w:tcBorders>
              <w:top w:val="nil"/>
              <w:left w:val="nil"/>
              <w:bottom w:val="single" w:color="auto" w:sz="4" w:space="0"/>
              <w:right w:val="single" w:color="auto" w:sz="4" w:space="0"/>
            </w:tcBorders>
            <w:noWrap/>
            <w:vAlign w:val="center"/>
          </w:tcPr>
          <w:p w14:paraId="4766FB02">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7AB34F1B">
            <w:pPr>
              <w:widowControl/>
              <w:spacing w:line="240" w:lineRule="exact"/>
              <w:jc w:val="center"/>
              <w:rPr>
                <w:rFonts w:hint="eastAsia" w:ascii="宋体" w:hAnsi="宋体" w:eastAsia="宋体" w:cs="宋体"/>
                <w:kern w:val="0"/>
                <w:sz w:val="16"/>
                <w:szCs w:val="16"/>
                <w:lang w:eastAsia="zh-CN"/>
              </w:rPr>
            </w:pPr>
            <w:r>
              <w:rPr>
                <w:rFonts w:hint="eastAsia" w:ascii="宋体" w:hAnsi="宋体" w:cs="宋体"/>
                <w:kern w:val="0"/>
                <w:sz w:val="16"/>
                <w:szCs w:val="16"/>
                <w:lang w:eastAsia="zh-CN"/>
              </w:rPr>
              <w:t>遵化市东陵满族乡人民政府</w:t>
            </w:r>
          </w:p>
        </w:tc>
      </w:tr>
      <w:tr w14:paraId="1DE53DC8">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07204089">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4C6E4B9B">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77DCAE21">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2B4C0672">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65CD9928">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598E186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103CF509">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79667AD0">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6D261AFA">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180E8EB">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F852A60">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2045DEB9">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18A68C58">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0CB4ED4C">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709" w:type="dxa"/>
            <w:gridSpan w:val="2"/>
            <w:tcBorders>
              <w:top w:val="nil"/>
              <w:left w:val="nil"/>
              <w:bottom w:val="single" w:color="auto" w:sz="4" w:space="0"/>
              <w:right w:val="single" w:color="auto" w:sz="4" w:space="0"/>
            </w:tcBorders>
            <w:noWrap/>
            <w:vAlign w:val="center"/>
          </w:tcPr>
          <w:p w14:paraId="5806804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5CEC1C2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2CD05EB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4C8D6509">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6DBF9F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3167DDD">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54334B47">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236AABE7">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134" w:type="dxa"/>
            <w:gridSpan w:val="2"/>
            <w:tcBorders>
              <w:top w:val="nil"/>
              <w:left w:val="nil"/>
              <w:bottom w:val="single" w:color="auto" w:sz="4" w:space="0"/>
              <w:right w:val="single" w:color="auto" w:sz="4" w:space="0"/>
            </w:tcBorders>
            <w:noWrap/>
            <w:vAlign w:val="center"/>
          </w:tcPr>
          <w:p w14:paraId="56F8C66E">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709" w:type="dxa"/>
            <w:gridSpan w:val="2"/>
            <w:tcBorders>
              <w:top w:val="nil"/>
              <w:left w:val="nil"/>
              <w:bottom w:val="single" w:color="auto" w:sz="4" w:space="0"/>
              <w:right w:val="single" w:color="auto" w:sz="4" w:space="0"/>
            </w:tcBorders>
            <w:noWrap/>
            <w:vAlign w:val="center"/>
          </w:tcPr>
          <w:p w14:paraId="4E7994E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269AAA5">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10846E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DA538B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F4A48F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3FA7A1E5">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70C476C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1D2DAA4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3654DBF">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079810E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5025343">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857627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A216CC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370861F">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BC8B423">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6AC7C7E5">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22CC8877">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2A85DB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1F7C3D1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265247E">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FB9245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994C3B4">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210FB6AC">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158F5F3B">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1D3F2D24">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318F331F">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noWrap/>
            <w:vAlign w:val="center"/>
          </w:tcPr>
          <w:p w14:paraId="4609B3A2">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0ADACFB0">
            <w:pPr>
              <w:widowControl/>
              <w:spacing w:line="240" w:lineRule="exact"/>
              <w:jc w:val="left"/>
              <w:rPr>
                <w:rFonts w:ascii="宋体" w:hAnsi="宋体" w:cs="宋体"/>
                <w:kern w:val="0"/>
                <w:sz w:val="18"/>
                <w:szCs w:val="18"/>
              </w:rPr>
            </w:pPr>
            <w:r>
              <w:rPr>
                <w:rFonts w:hint="eastAsia" w:ascii="宋体" w:hAnsi="宋体" w:cs="宋体"/>
                <w:kern w:val="0"/>
                <w:sz w:val="18"/>
                <w:szCs w:val="18"/>
              </w:rPr>
              <w:t>目标1：保障机关工作正常有序开展</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 xml:space="preserve">  </w:t>
            </w:r>
            <w:r>
              <w:rPr>
                <w:rFonts w:hint="eastAsia" w:ascii="宋体" w:hAnsi="宋体" w:cs="宋体"/>
                <w:kern w:val="0"/>
                <w:sz w:val="18"/>
                <w:szCs w:val="18"/>
              </w:rPr>
              <w:tab/>
            </w:r>
            <w:r>
              <w:rPr>
                <w:rFonts w:hint="eastAsia" w:ascii="宋体" w:hAnsi="宋体" w:cs="宋体"/>
                <w:kern w:val="0"/>
                <w:sz w:val="18"/>
                <w:szCs w:val="18"/>
              </w:rPr>
              <w:t xml:space="preserve"> 目标2：加强环境卫生治理，保障27个村环境卫生达标</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p>
        </w:tc>
        <w:tc>
          <w:tcPr>
            <w:tcW w:w="3402" w:type="dxa"/>
            <w:gridSpan w:val="7"/>
            <w:tcBorders>
              <w:top w:val="single" w:color="auto" w:sz="4" w:space="0"/>
              <w:left w:val="nil"/>
              <w:bottom w:val="single" w:color="auto" w:sz="4" w:space="0"/>
              <w:right w:val="single" w:color="auto" w:sz="4" w:space="0"/>
            </w:tcBorders>
            <w:noWrap/>
            <w:vAlign w:val="center"/>
          </w:tcPr>
          <w:p w14:paraId="5ED74154">
            <w:pPr>
              <w:widowControl/>
              <w:spacing w:line="240" w:lineRule="exact"/>
              <w:jc w:val="left"/>
              <w:rPr>
                <w:rFonts w:ascii="宋体" w:hAnsi="宋体" w:cs="宋体"/>
                <w:kern w:val="0"/>
                <w:sz w:val="18"/>
                <w:szCs w:val="18"/>
              </w:rPr>
            </w:pPr>
            <w:r>
              <w:rPr>
                <w:rFonts w:hint="eastAsia" w:ascii="宋体" w:hAnsi="宋体" w:cs="宋体"/>
                <w:kern w:val="0"/>
                <w:sz w:val="18"/>
                <w:szCs w:val="18"/>
              </w:rPr>
              <w:t>目标1：保障机关工作正常有序开展</w:t>
            </w:r>
            <w:r>
              <w:rPr>
                <w:rFonts w:hint="eastAsia" w:ascii="宋体" w:hAnsi="宋体" w:cs="宋体"/>
                <w:kern w:val="0"/>
                <w:sz w:val="18"/>
                <w:szCs w:val="18"/>
              </w:rPr>
              <w:tab/>
            </w:r>
            <w:r>
              <w:rPr>
                <w:rFonts w:hint="eastAsia" w:ascii="宋体" w:hAnsi="宋体" w:cs="宋体"/>
                <w:kern w:val="0"/>
                <w:sz w:val="18"/>
                <w:szCs w:val="18"/>
              </w:rPr>
              <w:t xml:space="preserve"> 目标2：加强环境卫生治理，保障27个村环境卫生达标</w:t>
            </w:r>
            <w:r>
              <w:rPr>
                <w:rFonts w:hint="eastAsia" w:ascii="宋体" w:hAnsi="宋体" w:cs="宋体"/>
                <w:kern w:val="0"/>
                <w:sz w:val="18"/>
                <w:szCs w:val="18"/>
              </w:rPr>
              <w:tab/>
            </w:r>
          </w:p>
        </w:tc>
      </w:tr>
      <w:tr w14:paraId="55B9C72A">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5D4349AA">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2731A42A">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7F2003F8">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87FC33C">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6AA0E45D">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E6023A0">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4F4C503B">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06895A98">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45AB1C6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3A02A770">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B9715F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C47ED4B">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600A26C8">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31D7479">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77ACCF6">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6BC279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全年财政税收完成率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6A2817D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61D25391">
            <w:pPr>
              <w:widowControl/>
              <w:spacing w:line="360" w:lineRule="auto"/>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7347A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63130C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0CB3A43">
            <w:pPr>
              <w:widowControl/>
              <w:spacing w:line="240" w:lineRule="exact"/>
              <w:jc w:val="center"/>
              <w:rPr>
                <w:rFonts w:ascii="宋体" w:hAnsi="宋体" w:cs="宋体"/>
                <w:kern w:val="0"/>
                <w:sz w:val="18"/>
                <w:szCs w:val="18"/>
              </w:rPr>
            </w:pPr>
          </w:p>
        </w:tc>
      </w:tr>
      <w:tr w14:paraId="45D7D43C">
        <w:tblPrEx>
          <w:tblCellMar>
            <w:top w:w="0" w:type="dxa"/>
            <w:left w:w="108" w:type="dxa"/>
            <w:bottom w:w="0" w:type="dxa"/>
            <w:right w:w="108" w:type="dxa"/>
          </w:tblCellMar>
        </w:tblPrEx>
        <w:trPr>
          <w:trHeight w:val="564" w:hRule="exact"/>
        </w:trPr>
        <w:tc>
          <w:tcPr>
            <w:tcW w:w="588" w:type="dxa"/>
            <w:vMerge w:val="continue"/>
            <w:tcBorders>
              <w:left w:val="single" w:color="auto" w:sz="4" w:space="0"/>
              <w:right w:val="single" w:color="auto" w:sz="4" w:space="0"/>
            </w:tcBorders>
            <w:noWrap/>
            <w:vAlign w:val="center"/>
          </w:tcPr>
          <w:p w14:paraId="69949A0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80B9D9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1F6FE99">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179DF8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税收增长率</w:t>
            </w:r>
          </w:p>
        </w:tc>
        <w:tc>
          <w:tcPr>
            <w:tcW w:w="850" w:type="dxa"/>
            <w:tcBorders>
              <w:top w:val="single" w:color="auto" w:sz="4" w:space="0"/>
              <w:left w:val="single" w:color="auto" w:sz="4" w:space="0"/>
              <w:bottom w:val="single" w:color="auto" w:sz="4" w:space="0"/>
              <w:right w:val="single" w:color="auto" w:sz="4" w:space="0"/>
            </w:tcBorders>
            <w:noWrap/>
            <w:vAlign w:val="center"/>
          </w:tcPr>
          <w:p w14:paraId="696048D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743CD2B8">
            <w:pPr>
              <w:widowControl/>
              <w:spacing w:line="240" w:lineRule="exact"/>
              <w:jc w:val="center"/>
              <w:rPr>
                <w:rFonts w:ascii="宋体" w:hAnsi="宋体" w:cs="宋体"/>
                <w:kern w:val="0"/>
                <w:sz w:val="18"/>
                <w:szCs w:val="18"/>
              </w:rPr>
            </w:pPr>
            <w:r>
              <w:rPr>
                <w:rFonts w:hint="eastAsia" w:ascii="宋体" w:hAnsi="宋体" w:cs="宋体"/>
                <w:kern w:val="0"/>
                <w:sz w:val="18"/>
                <w:szCs w:val="18"/>
              </w:rPr>
              <w:t>89%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0B0259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2894CD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4836B7F">
            <w:pPr>
              <w:widowControl/>
              <w:spacing w:line="240" w:lineRule="exact"/>
              <w:jc w:val="center"/>
              <w:rPr>
                <w:rFonts w:ascii="宋体" w:hAnsi="宋体" w:cs="宋体"/>
                <w:kern w:val="0"/>
                <w:sz w:val="18"/>
                <w:szCs w:val="18"/>
              </w:rPr>
            </w:pPr>
            <w:r>
              <w:rPr>
                <w:rFonts w:hint="eastAsia" w:ascii="宋体" w:hAnsi="宋体" w:cs="宋体"/>
                <w:kern w:val="0"/>
                <w:sz w:val="18"/>
                <w:szCs w:val="18"/>
              </w:rPr>
              <w:t>加大税收力度</w:t>
            </w:r>
          </w:p>
        </w:tc>
      </w:tr>
      <w:tr w14:paraId="48C77822">
        <w:tblPrEx>
          <w:tblCellMar>
            <w:top w:w="0" w:type="dxa"/>
            <w:left w:w="108" w:type="dxa"/>
            <w:bottom w:w="0" w:type="dxa"/>
            <w:right w:w="108" w:type="dxa"/>
          </w:tblCellMar>
        </w:tblPrEx>
        <w:trPr>
          <w:trHeight w:val="544" w:hRule="exact"/>
        </w:trPr>
        <w:tc>
          <w:tcPr>
            <w:tcW w:w="588" w:type="dxa"/>
            <w:vMerge w:val="continue"/>
            <w:tcBorders>
              <w:left w:val="single" w:color="auto" w:sz="4" w:space="0"/>
              <w:right w:val="single" w:color="auto" w:sz="4" w:space="0"/>
            </w:tcBorders>
            <w:noWrap/>
            <w:vAlign w:val="center"/>
          </w:tcPr>
          <w:p w14:paraId="72DE72C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D4F16D3">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51107C14">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F94B2E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各项任务完成及时率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8538AF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494003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AEF86E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E1213E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26AB9A3">
            <w:pPr>
              <w:widowControl/>
              <w:spacing w:line="240" w:lineRule="exact"/>
              <w:jc w:val="center"/>
              <w:rPr>
                <w:rFonts w:ascii="宋体" w:hAnsi="宋体" w:cs="宋体"/>
                <w:kern w:val="0"/>
                <w:sz w:val="18"/>
                <w:szCs w:val="18"/>
              </w:rPr>
            </w:pPr>
          </w:p>
        </w:tc>
      </w:tr>
      <w:tr w14:paraId="73AD56F3">
        <w:tblPrEx>
          <w:tblCellMar>
            <w:top w:w="0" w:type="dxa"/>
            <w:left w:w="108" w:type="dxa"/>
            <w:bottom w:w="0" w:type="dxa"/>
            <w:right w:w="108" w:type="dxa"/>
          </w:tblCellMar>
        </w:tblPrEx>
        <w:trPr>
          <w:trHeight w:val="554" w:hRule="exact"/>
        </w:trPr>
        <w:tc>
          <w:tcPr>
            <w:tcW w:w="588" w:type="dxa"/>
            <w:vMerge w:val="continue"/>
            <w:tcBorders>
              <w:left w:val="single" w:color="auto" w:sz="4" w:space="0"/>
              <w:right w:val="single" w:color="auto" w:sz="4" w:space="0"/>
            </w:tcBorders>
            <w:noWrap/>
            <w:vAlign w:val="center"/>
          </w:tcPr>
          <w:p w14:paraId="5D8348C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5CD82C1">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165E20E">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D418FE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预算资金执行率</w:t>
            </w:r>
          </w:p>
        </w:tc>
        <w:tc>
          <w:tcPr>
            <w:tcW w:w="850" w:type="dxa"/>
            <w:tcBorders>
              <w:top w:val="single" w:color="auto" w:sz="4" w:space="0"/>
              <w:left w:val="single" w:color="auto" w:sz="4" w:space="0"/>
              <w:bottom w:val="single" w:color="auto" w:sz="4" w:space="0"/>
              <w:right w:val="single" w:color="auto" w:sz="4" w:space="0"/>
            </w:tcBorders>
            <w:noWrap/>
            <w:vAlign w:val="center"/>
          </w:tcPr>
          <w:p w14:paraId="5BBE76D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CCC699F">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171E40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CF6C91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4B416D8">
            <w:pPr>
              <w:widowControl/>
              <w:spacing w:line="240" w:lineRule="exact"/>
              <w:jc w:val="center"/>
              <w:rPr>
                <w:rFonts w:ascii="宋体" w:hAnsi="宋体" w:cs="宋体"/>
                <w:kern w:val="0"/>
                <w:sz w:val="18"/>
                <w:szCs w:val="18"/>
              </w:rPr>
            </w:pPr>
          </w:p>
        </w:tc>
      </w:tr>
      <w:tr w14:paraId="649162C1">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2B297D8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72D2D068">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F314174">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4D401D0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138563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规模以上企业增加比例</w:t>
            </w:r>
          </w:p>
        </w:tc>
        <w:tc>
          <w:tcPr>
            <w:tcW w:w="850" w:type="dxa"/>
            <w:tcBorders>
              <w:top w:val="single" w:color="auto" w:sz="4" w:space="0"/>
              <w:left w:val="single" w:color="auto" w:sz="4" w:space="0"/>
              <w:bottom w:val="single" w:color="auto" w:sz="4" w:space="0"/>
              <w:right w:val="single" w:color="auto" w:sz="4" w:space="0"/>
            </w:tcBorders>
            <w:noWrap/>
            <w:vAlign w:val="center"/>
          </w:tcPr>
          <w:p w14:paraId="4820EFF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A163700">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86C858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D2400C5">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90718F5">
            <w:pPr>
              <w:widowControl/>
              <w:spacing w:line="240" w:lineRule="exact"/>
              <w:jc w:val="center"/>
              <w:rPr>
                <w:rFonts w:ascii="宋体" w:hAnsi="宋体" w:cs="宋体"/>
                <w:kern w:val="0"/>
                <w:sz w:val="18"/>
                <w:szCs w:val="18"/>
              </w:rPr>
            </w:pPr>
            <w:r>
              <w:rPr>
                <w:rFonts w:hint="eastAsia" w:ascii="宋体" w:hAnsi="宋体" w:cs="宋体"/>
                <w:kern w:val="0"/>
                <w:sz w:val="18"/>
                <w:szCs w:val="18"/>
              </w:rPr>
              <w:t>加大招商引资力度</w:t>
            </w:r>
          </w:p>
        </w:tc>
      </w:tr>
      <w:tr w14:paraId="4D87CAAC">
        <w:tblPrEx>
          <w:tblCellMar>
            <w:top w:w="0" w:type="dxa"/>
            <w:left w:w="108" w:type="dxa"/>
            <w:bottom w:w="0" w:type="dxa"/>
            <w:right w:w="108" w:type="dxa"/>
          </w:tblCellMar>
        </w:tblPrEx>
        <w:trPr>
          <w:trHeight w:val="699" w:hRule="exact"/>
        </w:trPr>
        <w:tc>
          <w:tcPr>
            <w:tcW w:w="588" w:type="dxa"/>
            <w:vMerge w:val="continue"/>
            <w:tcBorders>
              <w:left w:val="single" w:color="auto" w:sz="4" w:space="0"/>
              <w:right w:val="single" w:color="auto" w:sz="4" w:space="0"/>
            </w:tcBorders>
            <w:noWrap/>
            <w:vAlign w:val="center"/>
          </w:tcPr>
          <w:p w14:paraId="486D3DB9">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F43367C">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4C0ECDA">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4E079C3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4A2856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对社会发展带来促进作用指标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32DC7E6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C072ACC">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D9B73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DA503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A894DD1">
            <w:pPr>
              <w:widowControl/>
              <w:spacing w:line="240" w:lineRule="exact"/>
              <w:jc w:val="center"/>
              <w:rPr>
                <w:rFonts w:ascii="宋体" w:hAnsi="宋体" w:cs="宋体"/>
                <w:kern w:val="0"/>
                <w:sz w:val="18"/>
                <w:szCs w:val="18"/>
              </w:rPr>
            </w:pPr>
          </w:p>
        </w:tc>
      </w:tr>
      <w:tr w14:paraId="1CB11AFB">
        <w:tblPrEx>
          <w:tblCellMar>
            <w:top w:w="0" w:type="dxa"/>
            <w:left w:w="108" w:type="dxa"/>
            <w:bottom w:w="0" w:type="dxa"/>
            <w:right w:w="108" w:type="dxa"/>
          </w:tblCellMar>
        </w:tblPrEx>
        <w:trPr>
          <w:trHeight w:val="740" w:hRule="exact"/>
        </w:trPr>
        <w:tc>
          <w:tcPr>
            <w:tcW w:w="588" w:type="dxa"/>
            <w:vMerge w:val="continue"/>
            <w:tcBorders>
              <w:left w:val="single" w:color="auto" w:sz="4" w:space="0"/>
              <w:right w:val="single" w:color="auto" w:sz="4" w:space="0"/>
            </w:tcBorders>
            <w:noWrap/>
            <w:vAlign w:val="center"/>
          </w:tcPr>
          <w:p w14:paraId="02049E4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F78A7B8">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1BEA32ED">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7E7032F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162FBCA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生态环境质量改善指标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5FF1388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4C1892B1">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97BFC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16BB0C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C2D64D4">
            <w:pPr>
              <w:widowControl/>
              <w:spacing w:line="240" w:lineRule="exact"/>
              <w:jc w:val="center"/>
              <w:rPr>
                <w:rFonts w:ascii="宋体" w:hAnsi="宋体" w:cs="宋体"/>
                <w:kern w:val="0"/>
                <w:sz w:val="18"/>
                <w:szCs w:val="18"/>
              </w:rPr>
            </w:pPr>
          </w:p>
        </w:tc>
      </w:tr>
      <w:tr w14:paraId="16AE6A23">
        <w:tblPrEx>
          <w:tblCellMar>
            <w:top w:w="0" w:type="dxa"/>
            <w:left w:w="108" w:type="dxa"/>
            <w:bottom w:w="0" w:type="dxa"/>
            <w:right w:w="108" w:type="dxa"/>
          </w:tblCellMar>
        </w:tblPrEx>
        <w:trPr>
          <w:trHeight w:val="708" w:hRule="exact"/>
        </w:trPr>
        <w:tc>
          <w:tcPr>
            <w:tcW w:w="588" w:type="dxa"/>
            <w:vMerge w:val="continue"/>
            <w:tcBorders>
              <w:left w:val="single" w:color="auto" w:sz="4" w:space="0"/>
              <w:right w:val="single" w:color="auto" w:sz="4" w:space="0"/>
            </w:tcBorders>
            <w:noWrap/>
            <w:vAlign w:val="center"/>
          </w:tcPr>
          <w:p w14:paraId="6B5A8ED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93F62AB">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5ACF9B8C">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40EED7B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持续发展作用力指标</w:t>
            </w:r>
          </w:p>
        </w:tc>
        <w:tc>
          <w:tcPr>
            <w:tcW w:w="850" w:type="dxa"/>
            <w:tcBorders>
              <w:top w:val="single" w:color="auto" w:sz="4" w:space="0"/>
              <w:left w:val="single" w:color="auto" w:sz="4" w:space="0"/>
              <w:bottom w:val="single" w:color="auto" w:sz="4" w:space="0"/>
              <w:right w:val="single" w:color="auto" w:sz="4" w:space="0"/>
            </w:tcBorders>
            <w:noWrap/>
            <w:vAlign w:val="center"/>
          </w:tcPr>
          <w:p w14:paraId="3EE54A2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AE1AAF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53C444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55FFB7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0D3DABF">
            <w:pPr>
              <w:widowControl/>
              <w:spacing w:line="240" w:lineRule="exact"/>
              <w:jc w:val="center"/>
              <w:rPr>
                <w:rFonts w:ascii="宋体" w:hAnsi="宋体" w:cs="宋体"/>
                <w:kern w:val="0"/>
                <w:sz w:val="18"/>
                <w:szCs w:val="18"/>
              </w:rPr>
            </w:pPr>
          </w:p>
        </w:tc>
      </w:tr>
      <w:tr w14:paraId="0BD87DD2">
        <w:tblPrEx>
          <w:tblCellMar>
            <w:top w:w="0" w:type="dxa"/>
            <w:left w:w="108" w:type="dxa"/>
            <w:bottom w:w="0" w:type="dxa"/>
            <w:right w:w="108" w:type="dxa"/>
          </w:tblCellMar>
        </w:tblPrEx>
        <w:trPr>
          <w:trHeight w:val="705" w:hRule="exact"/>
        </w:trPr>
        <w:tc>
          <w:tcPr>
            <w:tcW w:w="588" w:type="dxa"/>
            <w:vMerge w:val="continue"/>
            <w:tcBorders>
              <w:left w:val="single" w:color="auto" w:sz="4" w:space="0"/>
              <w:right w:val="single" w:color="auto" w:sz="4" w:space="0"/>
            </w:tcBorders>
            <w:noWrap/>
            <w:vAlign w:val="center"/>
          </w:tcPr>
          <w:p w14:paraId="301DB69C">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2D88B822">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4A72A2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64504713">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7E6977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7342E0C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233AE83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12579B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A0C3B3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02C9106">
            <w:pPr>
              <w:widowControl/>
              <w:spacing w:line="240" w:lineRule="exact"/>
              <w:jc w:val="center"/>
              <w:rPr>
                <w:rFonts w:ascii="宋体" w:hAnsi="宋体" w:cs="宋体"/>
                <w:kern w:val="0"/>
                <w:sz w:val="18"/>
                <w:szCs w:val="18"/>
              </w:rPr>
            </w:pPr>
          </w:p>
        </w:tc>
      </w:tr>
      <w:tr w14:paraId="369C7F2D">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0FA1930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3B86B3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217556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987C4EA">
            <w:pPr>
              <w:widowControl/>
              <w:spacing w:line="240" w:lineRule="exact"/>
              <w:jc w:val="center"/>
              <w:rPr>
                <w:rFonts w:ascii="宋体" w:hAnsi="宋体" w:cs="宋体"/>
                <w:kern w:val="0"/>
                <w:sz w:val="18"/>
                <w:szCs w:val="18"/>
              </w:rPr>
            </w:pPr>
          </w:p>
        </w:tc>
      </w:tr>
      <w:tr w14:paraId="38CBB8CC">
        <w:tblPrEx>
          <w:tblCellMar>
            <w:top w:w="0" w:type="dxa"/>
            <w:left w:w="108" w:type="dxa"/>
            <w:bottom w:w="0" w:type="dxa"/>
            <w:right w:w="108" w:type="dxa"/>
          </w:tblCellMar>
        </w:tblPrEx>
        <w:trPr>
          <w:trHeight w:val="446"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D584D9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654EDA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B8C7B6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EC14D79">
            <w:pPr>
              <w:widowControl/>
              <w:spacing w:line="240" w:lineRule="exact"/>
              <w:jc w:val="center"/>
              <w:rPr>
                <w:rFonts w:ascii="宋体" w:hAnsi="宋体" w:cs="宋体"/>
                <w:kern w:val="0"/>
                <w:sz w:val="18"/>
                <w:szCs w:val="18"/>
              </w:rPr>
            </w:pPr>
          </w:p>
        </w:tc>
      </w:tr>
      <w:tr w14:paraId="57E9E2E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11DD3885">
            <w:pPr>
              <w:rPr>
                <w:sz w:val="21"/>
                <w:szCs w:val="21"/>
              </w:rPr>
            </w:pPr>
          </w:p>
        </w:tc>
      </w:tr>
    </w:tbl>
    <w:p w14:paraId="12A8576D">
      <w:pPr>
        <w:rPr>
          <w:sz w:val="21"/>
          <w:szCs w:val="21"/>
        </w:rPr>
      </w:pPr>
      <w:r>
        <w:rPr>
          <w:rFonts w:hint="eastAsia"/>
          <w:sz w:val="21"/>
          <w:szCs w:val="21"/>
        </w:rPr>
        <w:t>注：其中预算执行率固定为10分，其中各项指标90分，总分100分。</w:t>
      </w:r>
    </w:p>
    <w:p w14:paraId="151BD479">
      <w:pPr>
        <w:rPr>
          <w:sz w:val="21"/>
          <w:szCs w:val="21"/>
        </w:rPr>
      </w:pPr>
    </w:p>
    <w:p w14:paraId="278D52AB">
      <w:pPr>
        <w:spacing w:line="300" w:lineRule="exact"/>
        <w:rPr>
          <w:rFonts w:ascii="黑体" w:hAnsi="黑体" w:eastAsia="黑体"/>
          <w:szCs w:val="32"/>
        </w:rPr>
      </w:pPr>
      <w:r>
        <w:rPr>
          <w:rFonts w:hint="eastAsia" w:ascii="黑体" w:hAnsi="黑体" w:eastAsia="黑体"/>
          <w:szCs w:val="32"/>
        </w:rPr>
        <w:t>附件2</w:t>
      </w:r>
    </w:p>
    <w:p w14:paraId="465B0418">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54459EEE">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关于乡镇2021年超收奖励项目</w:t>
      </w:r>
    </w:p>
    <w:p w14:paraId="3D7CBCCC">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54C65523">
      <w:pPr>
        <w:spacing w:line="560" w:lineRule="exact"/>
        <w:rPr>
          <w:rFonts w:ascii="方正小标宋简体" w:eastAsia="方正小标宋简体"/>
          <w:szCs w:val="32"/>
        </w:rPr>
      </w:pPr>
    </w:p>
    <w:p w14:paraId="3FB76976">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496E428A">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0D40786A">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开展对2021年税收超收奖励工作绩效评价，进行实地考察、甄别、设计规划、后期管理工作，推动了项目建设；协调生态建设、资源节约和综合利用；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业务开展工作有序进行。</w:t>
      </w:r>
      <w:r>
        <w:rPr>
          <w:rFonts w:hint="eastAsia" w:ascii="方正仿宋简体" w:hAnsi="仿宋" w:eastAsia="方正仿宋简体" w:cs="方正仿宋简体"/>
          <w:kern w:val="0"/>
          <w:szCs w:val="32"/>
          <w:lang w:val="zh-CN"/>
        </w:rPr>
        <w:t>该项目根据年初工作计划，预算资金15万元,实际拨付15万元，实际支出15万元。</w:t>
      </w:r>
    </w:p>
    <w:p w14:paraId="6BA5198E">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60C9D031">
      <w:pPr>
        <w:spacing w:line="560" w:lineRule="exact"/>
        <w:ind w:firstLine="640" w:firstLineChars="200"/>
        <w:rPr>
          <w:rFonts w:ascii="方正仿宋简体" w:eastAsia="方正仿宋简体"/>
          <w:szCs w:val="32"/>
        </w:rPr>
      </w:pPr>
      <w:r>
        <w:rPr>
          <w:rFonts w:hint="eastAsia" w:ascii="方正仿宋简体" w:eastAsia="方正仿宋简体"/>
          <w:szCs w:val="32"/>
        </w:rPr>
        <w:t>坚持以维护</w:t>
      </w:r>
      <w:r>
        <w:rPr>
          <w:rFonts w:hint="eastAsia" w:ascii="方正仿宋简体" w:eastAsia="方正仿宋简体"/>
          <w:szCs w:val="32"/>
          <w:lang w:eastAsia="zh-CN"/>
        </w:rPr>
        <w:t>乡</w:t>
      </w:r>
      <w:r>
        <w:rPr>
          <w:rFonts w:hint="eastAsia" w:ascii="方正仿宋简体" w:eastAsia="方正仿宋简体"/>
          <w:szCs w:val="32"/>
        </w:rPr>
        <w:t>级工作有序开展为抓手，对</w:t>
      </w:r>
      <w:r>
        <w:rPr>
          <w:rFonts w:hint="eastAsia" w:ascii="方正仿宋简体" w:eastAsia="方正仿宋简体"/>
          <w:szCs w:val="32"/>
          <w:lang w:eastAsia="zh-CN"/>
        </w:rPr>
        <w:t>乡</w:t>
      </w:r>
      <w:r>
        <w:rPr>
          <w:rFonts w:hint="eastAsia" w:ascii="方正仿宋简体" w:eastAsia="方正仿宋简体"/>
          <w:szCs w:val="32"/>
        </w:rPr>
        <w:t>级正常工作运行而设置，主要用于村级卫生清运、机关电费的缴纳及办公用品的购置。</w:t>
      </w:r>
    </w:p>
    <w:p w14:paraId="4DE05B93">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38458C4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CDAE8C8">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w:t>
      </w:r>
      <w:r>
        <w:rPr>
          <w:rFonts w:hint="eastAsia" w:ascii="方正仿宋简体" w:hAnsi="仿宋" w:eastAsia="方正仿宋简体"/>
          <w:szCs w:val="32"/>
          <w:lang w:eastAsia="zh-CN"/>
        </w:rPr>
        <w:t>乡</w:t>
      </w:r>
      <w:r>
        <w:rPr>
          <w:rFonts w:hint="eastAsia" w:ascii="方正仿宋简体" w:hAnsi="仿宋" w:eastAsia="方正仿宋简体"/>
          <w:szCs w:val="32"/>
        </w:rPr>
        <w:t>环境治理经费项目年初绩效目标指标的实现情况进行绩效自评。</w:t>
      </w:r>
    </w:p>
    <w:p w14:paraId="1BBD6ED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37168DE1">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E40D7A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956"/>
        <w:gridCol w:w="2152"/>
        <w:gridCol w:w="2920"/>
        <w:gridCol w:w="685"/>
        <w:gridCol w:w="538"/>
      </w:tblGrid>
      <w:tr w14:paraId="1F5D8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3E2269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6ACF7C0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956" w:type="dxa"/>
            <w:vAlign w:val="center"/>
          </w:tcPr>
          <w:p w14:paraId="39DFC11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152" w:type="dxa"/>
            <w:vAlign w:val="center"/>
          </w:tcPr>
          <w:p w14:paraId="62FFEE8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161BB7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4B3AF1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51F237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7CCDA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restart"/>
            <w:vAlign w:val="center"/>
          </w:tcPr>
          <w:p w14:paraId="329FB3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0140E03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5F15700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956" w:type="dxa"/>
            <w:vAlign w:val="center"/>
          </w:tcPr>
          <w:p w14:paraId="6A6AE02E">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全年财政税收完成率</w:t>
            </w:r>
          </w:p>
        </w:tc>
        <w:tc>
          <w:tcPr>
            <w:tcW w:w="2152" w:type="dxa"/>
            <w:vAlign w:val="center"/>
          </w:tcPr>
          <w:p w14:paraId="79949281">
            <w:pPr>
              <w:jc w:val="center"/>
              <w:rPr>
                <w:rFonts w:ascii="方正仿宋简体" w:hAnsi="仿宋" w:eastAsia="方正仿宋简体"/>
                <w:kern w:val="0"/>
                <w:sz w:val="24"/>
              </w:rPr>
            </w:pPr>
            <w:r>
              <w:rPr>
                <w:rFonts w:hint="eastAsia" w:ascii="方正仿宋简体" w:hAnsi="仿宋" w:eastAsia="方正仿宋简体"/>
                <w:kern w:val="0"/>
                <w:sz w:val="24"/>
              </w:rPr>
              <w:t>全年税收完成年初任务情况</w:t>
            </w:r>
          </w:p>
        </w:tc>
        <w:tc>
          <w:tcPr>
            <w:tcW w:w="2920" w:type="dxa"/>
            <w:vAlign w:val="center"/>
          </w:tcPr>
          <w:p w14:paraId="26766B6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6FED0E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A32623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EAFD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8" w:hRule="atLeast"/>
          <w:jc w:val="center"/>
        </w:trPr>
        <w:tc>
          <w:tcPr>
            <w:tcW w:w="688" w:type="dxa"/>
            <w:vMerge w:val="continue"/>
            <w:vAlign w:val="center"/>
          </w:tcPr>
          <w:p w14:paraId="1C1C0486">
            <w:pPr>
              <w:widowControl/>
              <w:spacing w:line="440" w:lineRule="exact"/>
              <w:jc w:val="left"/>
              <w:rPr>
                <w:rFonts w:ascii="方正仿宋简体" w:hAnsi="仿宋" w:eastAsia="方正仿宋简体"/>
                <w:kern w:val="0"/>
                <w:sz w:val="24"/>
              </w:rPr>
            </w:pPr>
          </w:p>
        </w:tc>
        <w:tc>
          <w:tcPr>
            <w:tcW w:w="1121" w:type="dxa"/>
            <w:vAlign w:val="center"/>
          </w:tcPr>
          <w:p w14:paraId="7574E5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956" w:type="dxa"/>
            <w:vAlign w:val="center"/>
          </w:tcPr>
          <w:p w14:paraId="28F5410B">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税收增长率</w:t>
            </w:r>
          </w:p>
        </w:tc>
        <w:tc>
          <w:tcPr>
            <w:tcW w:w="2152" w:type="dxa"/>
            <w:vAlign w:val="center"/>
          </w:tcPr>
          <w:p w14:paraId="5FBB52B3">
            <w:pPr>
              <w:jc w:val="center"/>
              <w:rPr>
                <w:rFonts w:ascii="方正仿宋简体" w:hAnsi="仿宋" w:eastAsia="方正仿宋简体"/>
                <w:kern w:val="0"/>
                <w:sz w:val="24"/>
              </w:rPr>
            </w:pPr>
            <w:r>
              <w:rPr>
                <w:rFonts w:hint="eastAsia" w:ascii="方正仿宋简体" w:hAnsi="仿宋" w:eastAsia="方正仿宋简体"/>
                <w:kern w:val="0"/>
                <w:sz w:val="24"/>
              </w:rPr>
              <w:t>反映当年税收增长情况</w:t>
            </w:r>
          </w:p>
        </w:tc>
        <w:tc>
          <w:tcPr>
            <w:tcW w:w="2920" w:type="dxa"/>
            <w:vAlign w:val="center"/>
          </w:tcPr>
          <w:p w14:paraId="02CBB6D0">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AE491E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069486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40431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11259BC0">
            <w:pPr>
              <w:widowControl/>
              <w:spacing w:line="440" w:lineRule="exact"/>
              <w:jc w:val="left"/>
              <w:rPr>
                <w:rFonts w:ascii="方正仿宋简体" w:hAnsi="仿宋" w:eastAsia="方正仿宋简体"/>
                <w:kern w:val="0"/>
                <w:sz w:val="24"/>
              </w:rPr>
            </w:pPr>
          </w:p>
        </w:tc>
        <w:tc>
          <w:tcPr>
            <w:tcW w:w="1121" w:type="dxa"/>
            <w:vAlign w:val="center"/>
          </w:tcPr>
          <w:p w14:paraId="6BB84F4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956" w:type="dxa"/>
            <w:vAlign w:val="center"/>
          </w:tcPr>
          <w:p w14:paraId="29FD07AF">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各项任务完成及时率</w:t>
            </w:r>
          </w:p>
        </w:tc>
        <w:tc>
          <w:tcPr>
            <w:tcW w:w="2152" w:type="dxa"/>
            <w:vAlign w:val="center"/>
          </w:tcPr>
          <w:p w14:paraId="7E908605">
            <w:pPr>
              <w:jc w:val="center"/>
              <w:rPr>
                <w:rFonts w:ascii="方正仿宋简体" w:hAnsi="仿宋" w:eastAsia="方正仿宋简体"/>
                <w:kern w:val="0"/>
                <w:sz w:val="24"/>
              </w:rPr>
            </w:pPr>
            <w:r>
              <w:rPr>
                <w:rFonts w:hint="eastAsia" w:ascii="方正仿宋简体" w:hAnsi="仿宋" w:eastAsia="方正仿宋简体"/>
                <w:kern w:val="0"/>
                <w:sz w:val="24"/>
              </w:rPr>
              <w:t>反映各项任务在执行过程中的及时率</w:t>
            </w:r>
          </w:p>
        </w:tc>
        <w:tc>
          <w:tcPr>
            <w:tcW w:w="2920" w:type="dxa"/>
            <w:vAlign w:val="center"/>
          </w:tcPr>
          <w:p w14:paraId="32E428E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5345C97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9679F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96B9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4BAC9190">
            <w:pPr>
              <w:widowControl/>
              <w:spacing w:line="440" w:lineRule="exact"/>
              <w:jc w:val="left"/>
              <w:rPr>
                <w:rFonts w:ascii="方正仿宋简体" w:hAnsi="仿宋" w:eastAsia="方正仿宋简体"/>
                <w:kern w:val="0"/>
                <w:sz w:val="24"/>
              </w:rPr>
            </w:pPr>
          </w:p>
        </w:tc>
        <w:tc>
          <w:tcPr>
            <w:tcW w:w="1121" w:type="dxa"/>
            <w:vAlign w:val="center"/>
          </w:tcPr>
          <w:p w14:paraId="1FAF5CE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956" w:type="dxa"/>
            <w:vAlign w:val="center"/>
          </w:tcPr>
          <w:p w14:paraId="22B2C310">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预算资金执行率</w:t>
            </w:r>
          </w:p>
        </w:tc>
        <w:tc>
          <w:tcPr>
            <w:tcW w:w="2152" w:type="dxa"/>
            <w:vAlign w:val="center"/>
          </w:tcPr>
          <w:p w14:paraId="21F14753">
            <w:pPr>
              <w:jc w:val="center"/>
              <w:rPr>
                <w:rFonts w:ascii="方正仿宋简体" w:hAnsi="仿宋" w:eastAsia="方正仿宋简体"/>
                <w:kern w:val="0"/>
                <w:sz w:val="24"/>
              </w:rPr>
            </w:pPr>
            <w:r>
              <w:rPr>
                <w:rFonts w:hint="eastAsia" w:ascii="方正仿宋简体" w:hAnsi="仿宋" w:eastAsia="方正仿宋简体"/>
                <w:kern w:val="0"/>
                <w:sz w:val="24"/>
              </w:rPr>
              <w:t>预算资金完成率</w:t>
            </w:r>
          </w:p>
        </w:tc>
        <w:tc>
          <w:tcPr>
            <w:tcW w:w="2920" w:type="dxa"/>
            <w:vAlign w:val="center"/>
          </w:tcPr>
          <w:p w14:paraId="48EFD6A3">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AAA128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A05FB00">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4A154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7F6FC5F1">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5FE4784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956" w:type="dxa"/>
            <w:vAlign w:val="center"/>
          </w:tcPr>
          <w:p w14:paraId="1E0E75CD">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规模以上企业增加比例</w:t>
            </w:r>
          </w:p>
        </w:tc>
        <w:tc>
          <w:tcPr>
            <w:tcW w:w="2152" w:type="dxa"/>
          </w:tcPr>
          <w:p w14:paraId="08217C76">
            <w:pPr>
              <w:rPr>
                <w:rFonts w:ascii="方正仿宋简体" w:hAnsi="仿宋" w:eastAsia="方正仿宋简体"/>
                <w:kern w:val="0"/>
                <w:sz w:val="24"/>
              </w:rPr>
            </w:pPr>
            <w:r>
              <w:rPr>
                <w:rFonts w:hint="eastAsia" w:ascii="方正仿宋简体" w:hAnsi="仿宋" w:eastAsia="方正仿宋简体"/>
                <w:kern w:val="0"/>
                <w:sz w:val="24"/>
              </w:rPr>
              <w:t>反映当年规模以上企业增加情况</w:t>
            </w:r>
          </w:p>
        </w:tc>
        <w:tc>
          <w:tcPr>
            <w:tcW w:w="2920" w:type="dxa"/>
            <w:vAlign w:val="center"/>
          </w:tcPr>
          <w:p w14:paraId="6B9F4B77">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508D7F5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BD713D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9344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6BBB3B36">
            <w:pPr>
              <w:widowControl/>
              <w:spacing w:line="440" w:lineRule="exact"/>
              <w:jc w:val="left"/>
              <w:rPr>
                <w:rFonts w:ascii="方正仿宋简体" w:hAnsi="仿宋" w:eastAsia="方正仿宋简体"/>
                <w:kern w:val="0"/>
                <w:sz w:val="24"/>
              </w:rPr>
            </w:pPr>
          </w:p>
        </w:tc>
        <w:tc>
          <w:tcPr>
            <w:tcW w:w="1121" w:type="dxa"/>
            <w:vAlign w:val="center"/>
          </w:tcPr>
          <w:p w14:paraId="645B91C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956" w:type="dxa"/>
            <w:vAlign w:val="center"/>
          </w:tcPr>
          <w:p w14:paraId="210BAB28">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对社会发展带来促进作用指标</w:t>
            </w:r>
          </w:p>
        </w:tc>
        <w:tc>
          <w:tcPr>
            <w:tcW w:w="2152" w:type="dxa"/>
            <w:vAlign w:val="center"/>
          </w:tcPr>
          <w:p w14:paraId="1AA0BE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反映社会发展带来的促进作用</w:t>
            </w:r>
          </w:p>
          <w:p w14:paraId="0F8D1D38">
            <w:pPr>
              <w:widowControl/>
              <w:spacing w:line="440" w:lineRule="exact"/>
              <w:jc w:val="center"/>
              <w:rPr>
                <w:rFonts w:ascii="方正仿宋简体" w:hAnsi="仿宋" w:eastAsia="方正仿宋简体"/>
                <w:kern w:val="0"/>
                <w:sz w:val="24"/>
              </w:rPr>
            </w:pPr>
          </w:p>
        </w:tc>
        <w:tc>
          <w:tcPr>
            <w:tcW w:w="2920" w:type="dxa"/>
            <w:vAlign w:val="center"/>
          </w:tcPr>
          <w:p w14:paraId="01E7465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5F2D5B4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496F14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5EC97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093F30CC">
            <w:pPr>
              <w:widowControl/>
              <w:spacing w:line="440" w:lineRule="exact"/>
              <w:jc w:val="left"/>
              <w:rPr>
                <w:rFonts w:ascii="方正仿宋简体" w:hAnsi="仿宋" w:eastAsia="方正仿宋简体"/>
                <w:kern w:val="0"/>
                <w:sz w:val="24"/>
              </w:rPr>
            </w:pPr>
          </w:p>
        </w:tc>
        <w:tc>
          <w:tcPr>
            <w:tcW w:w="1121" w:type="dxa"/>
            <w:vAlign w:val="center"/>
          </w:tcPr>
          <w:p w14:paraId="5F31E5F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956" w:type="dxa"/>
            <w:vAlign w:val="center"/>
          </w:tcPr>
          <w:p w14:paraId="1E8B3932">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生态环境质量改善指标</w:t>
            </w:r>
          </w:p>
        </w:tc>
        <w:tc>
          <w:tcPr>
            <w:tcW w:w="2152" w:type="dxa"/>
            <w:vAlign w:val="center"/>
          </w:tcPr>
          <w:p w14:paraId="4CDBC47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反映生态环境质量改善情况</w:t>
            </w:r>
          </w:p>
        </w:tc>
        <w:tc>
          <w:tcPr>
            <w:tcW w:w="2920" w:type="dxa"/>
            <w:vAlign w:val="center"/>
          </w:tcPr>
          <w:p w14:paraId="7320C75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7D8C82B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7145E3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64E3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7169F99C">
            <w:pPr>
              <w:widowControl/>
              <w:spacing w:line="440" w:lineRule="exact"/>
              <w:jc w:val="left"/>
              <w:rPr>
                <w:rFonts w:ascii="方正仿宋简体" w:hAnsi="仿宋" w:eastAsia="方正仿宋简体"/>
                <w:kern w:val="0"/>
                <w:sz w:val="24"/>
              </w:rPr>
            </w:pPr>
          </w:p>
        </w:tc>
        <w:tc>
          <w:tcPr>
            <w:tcW w:w="1121" w:type="dxa"/>
            <w:vAlign w:val="center"/>
          </w:tcPr>
          <w:p w14:paraId="1AF3B96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956" w:type="dxa"/>
            <w:vAlign w:val="center"/>
          </w:tcPr>
          <w:p w14:paraId="37B251FF">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持续发展作用力指标</w:t>
            </w:r>
          </w:p>
        </w:tc>
        <w:tc>
          <w:tcPr>
            <w:tcW w:w="2152" w:type="dxa"/>
            <w:vAlign w:val="center"/>
          </w:tcPr>
          <w:p w14:paraId="7D7C1D31">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反映持续发展对生活环境的改善程度</w:t>
            </w:r>
          </w:p>
        </w:tc>
        <w:tc>
          <w:tcPr>
            <w:tcW w:w="2920" w:type="dxa"/>
            <w:vAlign w:val="center"/>
          </w:tcPr>
          <w:p w14:paraId="0591B5DE">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3692A35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170259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053D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1AC8AE85">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60A8E09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956" w:type="dxa"/>
            <w:tcBorders>
              <w:right w:val="single" w:color="auto" w:sz="4" w:space="0"/>
            </w:tcBorders>
            <w:vAlign w:val="center"/>
          </w:tcPr>
          <w:p w14:paraId="08F3DD02">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2152" w:type="dxa"/>
            <w:tcBorders>
              <w:left w:val="single" w:color="auto" w:sz="4" w:space="0"/>
            </w:tcBorders>
          </w:tcPr>
          <w:p w14:paraId="46537C7A">
            <w:pPr>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2920" w:type="dxa"/>
            <w:tcBorders>
              <w:right w:val="single" w:color="auto" w:sz="4" w:space="0"/>
            </w:tcBorders>
            <w:vAlign w:val="center"/>
          </w:tcPr>
          <w:p w14:paraId="3268BFB4">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完成90%得10分，完成80%以上得9分，完成80%以上得8分，完成80%以下得7分。</w:t>
            </w:r>
          </w:p>
        </w:tc>
        <w:tc>
          <w:tcPr>
            <w:tcW w:w="685" w:type="dxa"/>
            <w:tcBorders>
              <w:left w:val="single" w:color="auto" w:sz="4" w:space="0"/>
            </w:tcBorders>
            <w:vAlign w:val="center"/>
          </w:tcPr>
          <w:p w14:paraId="5B3C19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EDD13B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38F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65" w:type="dxa"/>
            <w:gridSpan w:val="3"/>
          </w:tcPr>
          <w:p w14:paraId="189FF2C9">
            <w:pPr>
              <w:spacing w:line="560" w:lineRule="exact"/>
              <w:ind w:firstLine="480" w:firstLineChars="200"/>
              <w:rPr>
                <w:rFonts w:ascii="方正仿宋简体" w:hAnsi="仿宋" w:eastAsia="方正仿宋简体"/>
                <w:sz w:val="24"/>
              </w:rPr>
            </w:pPr>
          </w:p>
          <w:p w14:paraId="026A3D23">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69C804D2">
            <w:pPr>
              <w:spacing w:line="560" w:lineRule="exact"/>
              <w:ind w:firstLine="480" w:firstLineChars="200"/>
              <w:rPr>
                <w:rFonts w:ascii="方正仿宋简体" w:hAnsi="仿宋" w:eastAsia="方正仿宋简体"/>
                <w:sz w:val="24"/>
              </w:rPr>
            </w:pPr>
          </w:p>
        </w:tc>
        <w:tc>
          <w:tcPr>
            <w:tcW w:w="2152" w:type="dxa"/>
          </w:tcPr>
          <w:p w14:paraId="2255A0B2">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07BC77C5">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5E5791A6">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50E3CDBE">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202F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62195E9B">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553FA974">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7BDD523F">
            <w:pPr>
              <w:spacing w:line="560" w:lineRule="exact"/>
              <w:jc w:val="center"/>
              <w:rPr>
                <w:rFonts w:ascii="方正仿宋简体" w:hAnsi="仿宋" w:eastAsia="方正仿宋简体"/>
                <w:sz w:val="24"/>
              </w:rPr>
            </w:pPr>
            <w:r>
              <w:rPr>
                <w:rFonts w:hint="eastAsia" w:ascii="方正仿宋简体" w:hAnsi="仿宋" w:eastAsia="方正仿宋简体"/>
                <w:sz w:val="24"/>
              </w:rPr>
              <w:t>97</w:t>
            </w:r>
          </w:p>
        </w:tc>
      </w:tr>
    </w:tbl>
    <w:p w14:paraId="4BCA4B82">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6A981DC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2DDF999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6006E35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08B524FF">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30365F4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1D20B699">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0ED0051E">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0025DEA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AF1091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1E2C2A4E">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40741D74">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2022年根据乡镇体制管理办法，我单位日常公用经费未能全额拨付，为了维护机关正常运转，保障日常工作顺利展开，该项资金发挥了至关重要的作用，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14:paraId="0C3E50B5">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03E309EC">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（一）2021年超收奖工作经费项目</w:t>
      </w:r>
      <w:r>
        <w:rPr>
          <w:rFonts w:hint="eastAsia" w:ascii="方正楷体简体" w:hAnsi="仿宋" w:eastAsia="方正楷体简体"/>
          <w:bCs/>
          <w:szCs w:val="32"/>
        </w:rPr>
        <w:t>决策情况分析</w:t>
      </w:r>
    </w:p>
    <w:p w14:paraId="3E06B19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14:paraId="79341C2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40CA305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14:paraId="53C452F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14:paraId="47DA05D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14:paraId="0BFAB63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0C4F23B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（二）2021年超收奖工作经费项目</w:t>
      </w:r>
      <w:r>
        <w:rPr>
          <w:rFonts w:hint="eastAsia" w:ascii="方正楷体简体" w:hAnsi="仿宋" w:eastAsia="方正楷体简体"/>
          <w:bCs/>
          <w:szCs w:val="32"/>
        </w:rPr>
        <w:t>过程指标项目评价分析情况</w:t>
      </w:r>
    </w:p>
    <w:p w14:paraId="283A385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32985F2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7605101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1BA8F91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14:paraId="0A34F99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4C0E7ED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4199E23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2E18EB36">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（三）2021年超收奖励工作经费项目</w:t>
      </w:r>
      <w:r>
        <w:rPr>
          <w:rFonts w:hint="eastAsia" w:ascii="方正楷体简体" w:hAnsi="仿宋" w:eastAsia="方正楷体简体"/>
          <w:bCs/>
          <w:szCs w:val="32"/>
        </w:rPr>
        <w:t>产出指标评价分析情况</w:t>
      </w:r>
    </w:p>
    <w:p w14:paraId="5358892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01B5D83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全年税收</w:t>
      </w:r>
      <w:r>
        <w:rPr>
          <w:rFonts w:hint="eastAsia" w:ascii="方正仿宋简体" w:hAnsi="仿宋" w:eastAsia="方正仿宋简体"/>
          <w:bCs/>
          <w:szCs w:val="32"/>
        </w:rPr>
        <w:t>任务完成率情况，完成全年税收任务的为优良水平。</w:t>
      </w:r>
    </w:p>
    <w:p w14:paraId="411429C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14:paraId="133CF3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472E1CB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税收增长率情况，全年税收增长达到预期质量目标情况，达到优良水平。所以项目指标得9分。</w:t>
      </w:r>
    </w:p>
    <w:p w14:paraId="6D3F130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5DE5787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各项任务当年完成率，</w:t>
      </w:r>
      <w:r>
        <w:rPr>
          <w:rStyle w:val="11"/>
          <w:rFonts w:hint="eastAsia"/>
          <w:b w:val="0"/>
        </w:rPr>
        <w:t>按</w:t>
      </w:r>
      <w:r>
        <w:rPr>
          <w:rFonts w:hint="eastAsia" w:ascii="方正仿宋简体" w:hAnsi="仿宋" w:eastAsia="方正仿宋简体"/>
          <w:bCs/>
          <w:szCs w:val="32"/>
        </w:rPr>
        <w:t>要求按时、保质百分百完成工作目标。所以项目指标得分10分。</w:t>
      </w:r>
    </w:p>
    <w:p w14:paraId="4A6AFDA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059363D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0A8C0741">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（四）2021年超收奖工作经费项目</w:t>
      </w:r>
      <w:r>
        <w:rPr>
          <w:rFonts w:hint="eastAsia" w:ascii="方正楷体简体" w:hAnsi="仿宋" w:eastAsia="方正楷体简体"/>
          <w:bCs/>
          <w:szCs w:val="32"/>
        </w:rPr>
        <w:t>效益指标评价分析情况</w:t>
      </w:r>
    </w:p>
    <w:p w14:paraId="67C505D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35D498F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生态环境质量改变指标，生态环境质量改善程度达到优良水平。所以该项目得 10分。</w:t>
      </w:r>
    </w:p>
    <w:p w14:paraId="2011143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2366108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规模以上企业增长率，规模以上企业增长率达到优良水平。                      所以该项目得 10分。</w:t>
      </w:r>
    </w:p>
    <w:p w14:paraId="7050F1B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26397C95">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达到优良水平。所以该项目得8分。</w:t>
      </w:r>
    </w:p>
    <w:p w14:paraId="0513D12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5CEA4C5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540F775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43838F5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1A720D5C">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2334CFEE">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5798AFA5">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48AD74E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37FB8BCF">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2F4B4E86">
      <w:pPr>
        <w:spacing w:line="300" w:lineRule="exact"/>
        <w:rPr>
          <w:rFonts w:hint="eastAsia" w:ascii="方正仿宋简体" w:hAnsi="仿宋" w:eastAsia="方正仿宋简体"/>
          <w:szCs w:val="32"/>
        </w:rPr>
      </w:pPr>
      <w:r>
        <w:rPr>
          <w:rFonts w:hint="eastAsia" w:ascii="方正仿宋简体" w:hAnsi="仿宋" w:eastAsia="方正仿宋简体"/>
          <w:szCs w:val="32"/>
        </w:rPr>
        <w:t>无其他需要说明的问</w:t>
      </w:r>
    </w:p>
    <w:p w14:paraId="0559A30B">
      <w:pPr>
        <w:spacing w:line="300" w:lineRule="exact"/>
        <w:rPr>
          <w:rFonts w:hint="eastAsia" w:ascii="方正仿宋简体" w:hAnsi="仿宋" w:eastAsia="方正仿宋简体"/>
          <w:szCs w:val="32"/>
        </w:rPr>
      </w:pPr>
    </w:p>
    <w:p w14:paraId="62BE5927">
      <w:pPr>
        <w:spacing w:line="300" w:lineRule="exact"/>
        <w:rPr>
          <w:rFonts w:hint="eastAsia" w:ascii="方正仿宋简体" w:hAnsi="仿宋" w:eastAsia="方正仿宋简体"/>
          <w:szCs w:val="32"/>
        </w:rPr>
      </w:pPr>
    </w:p>
    <w:p w14:paraId="69A4C20F">
      <w:pPr>
        <w:spacing w:line="300" w:lineRule="exact"/>
        <w:rPr>
          <w:rFonts w:hint="eastAsia" w:ascii="黑体" w:hAnsi="黑体" w:eastAsia="黑体"/>
          <w:szCs w:val="32"/>
        </w:rPr>
      </w:pPr>
    </w:p>
    <w:p w14:paraId="76634817">
      <w:pPr>
        <w:spacing w:line="300" w:lineRule="exact"/>
        <w:rPr>
          <w:rFonts w:hint="eastAsia" w:ascii="黑体" w:hAnsi="黑体" w:eastAsia="黑体"/>
          <w:szCs w:val="32"/>
        </w:rPr>
      </w:pPr>
    </w:p>
    <w:p w14:paraId="08BA92A5">
      <w:pPr>
        <w:spacing w:line="300" w:lineRule="exact"/>
        <w:rPr>
          <w:rFonts w:hint="eastAsia" w:ascii="黑体" w:hAnsi="黑体" w:eastAsia="黑体"/>
          <w:szCs w:val="32"/>
        </w:rPr>
      </w:pPr>
    </w:p>
    <w:p w14:paraId="59501623">
      <w:pPr>
        <w:spacing w:line="300" w:lineRule="exact"/>
        <w:rPr>
          <w:rFonts w:hint="eastAsia" w:ascii="黑体" w:hAnsi="黑体" w:eastAsia="黑体"/>
          <w:szCs w:val="32"/>
        </w:rPr>
      </w:pPr>
    </w:p>
    <w:p w14:paraId="5C88CB40">
      <w:pPr>
        <w:spacing w:line="300" w:lineRule="exact"/>
        <w:rPr>
          <w:rFonts w:hint="eastAsia" w:ascii="黑体" w:hAnsi="黑体" w:eastAsia="黑体"/>
          <w:szCs w:val="32"/>
        </w:rPr>
      </w:pPr>
    </w:p>
    <w:p w14:paraId="4D8C0ECA">
      <w:pPr>
        <w:spacing w:line="300" w:lineRule="exact"/>
        <w:rPr>
          <w:rFonts w:hint="eastAsia" w:ascii="黑体" w:hAnsi="黑体" w:eastAsia="黑体"/>
          <w:szCs w:val="32"/>
        </w:rPr>
      </w:pPr>
    </w:p>
    <w:p w14:paraId="7D9215B8">
      <w:pPr>
        <w:spacing w:line="300" w:lineRule="exact"/>
        <w:rPr>
          <w:rFonts w:hint="eastAsia" w:ascii="黑体" w:hAnsi="黑体" w:eastAsia="黑体"/>
          <w:szCs w:val="32"/>
        </w:rPr>
      </w:pPr>
    </w:p>
    <w:p w14:paraId="27753E2C">
      <w:pPr>
        <w:spacing w:line="300" w:lineRule="exact"/>
        <w:rPr>
          <w:rFonts w:hint="eastAsia" w:ascii="黑体" w:hAnsi="黑体" w:eastAsia="黑体"/>
          <w:szCs w:val="32"/>
        </w:rPr>
      </w:pPr>
    </w:p>
    <w:p w14:paraId="2E96C63E">
      <w:pPr>
        <w:spacing w:line="300" w:lineRule="exact"/>
        <w:rPr>
          <w:rFonts w:hint="eastAsia" w:ascii="黑体" w:hAnsi="黑体" w:eastAsia="黑体"/>
          <w:szCs w:val="32"/>
        </w:rPr>
      </w:pPr>
    </w:p>
    <w:p w14:paraId="76F4D098">
      <w:pPr>
        <w:spacing w:line="300" w:lineRule="exact"/>
        <w:rPr>
          <w:rFonts w:hint="eastAsia" w:ascii="黑体" w:hAnsi="黑体" w:eastAsia="黑体"/>
          <w:szCs w:val="32"/>
        </w:rPr>
      </w:pPr>
    </w:p>
    <w:p w14:paraId="10B0961C">
      <w:pPr>
        <w:spacing w:line="300" w:lineRule="exact"/>
        <w:rPr>
          <w:rFonts w:hint="eastAsia" w:ascii="黑体" w:hAnsi="黑体" w:eastAsia="黑体"/>
          <w:szCs w:val="32"/>
        </w:rPr>
      </w:pPr>
    </w:p>
    <w:p w14:paraId="291EF631">
      <w:pPr>
        <w:spacing w:line="300" w:lineRule="exact"/>
        <w:rPr>
          <w:rFonts w:hint="eastAsia" w:ascii="黑体" w:hAnsi="黑体" w:eastAsia="黑体"/>
          <w:szCs w:val="32"/>
        </w:rPr>
      </w:pPr>
    </w:p>
    <w:p w14:paraId="6561E520">
      <w:pPr>
        <w:spacing w:line="300" w:lineRule="exact"/>
        <w:rPr>
          <w:rFonts w:hint="eastAsia" w:ascii="黑体" w:hAnsi="黑体" w:eastAsia="黑体"/>
          <w:szCs w:val="32"/>
        </w:rPr>
      </w:pPr>
    </w:p>
    <w:p w14:paraId="16F302DB">
      <w:pPr>
        <w:spacing w:line="300" w:lineRule="exact"/>
        <w:rPr>
          <w:rFonts w:hint="eastAsia" w:ascii="黑体" w:hAnsi="黑体" w:eastAsia="黑体"/>
          <w:szCs w:val="32"/>
        </w:rPr>
      </w:pPr>
    </w:p>
    <w:p w14:paraId="55F68267">
      <w:pPr>
        <w:spacing w:line="300" w:lineRule="exact"/>
        <w:rPr>
          <w:rFonts w:hint="eastAsia" w:ascii="黑体" w:hAnsi="黑体" w:eastAsia="黑体"/>
          <w:szCs w:val="32"/>
        </w:rPr>
      </w:pPr>
    </w:p>
    <w:p w14:paraId="67EABEF7">
      <w:pPr>
        <w:spacing w:line="300" w:lineRule="exact"/>
        <w:rPr>
          <w:rFonts w:hint="eastAsia" w:ascii="黑体" w:hAnsi="黑体" w:eastAsia="黑体"/>
          <w:szCs w:val="32"/>
        </w:rPr>
      </w:pPr>
    </w:p>
    <w:p w14:paraId="5523B705">
      <w:pPr>
        <w:spacing w:line="300" w:lineRule="exact"/>
        <w:rPr>
          <w:rFonts w:hint="eastAsia" w:ascii="黑体" w:hAnsi="黑体" w:eastAsia="黑体"/>
          <w:szCs w:val="32"/>
        </w:rPr>
      </w:pPr>
    </w:p>
    <w:p w14:paraId="6E36CDFE">
      <w:pPr>
        <w:spacing w:line="300" w:lineRule="exact"/>
        <w:rPr>
          <w:rFonts w:hint="eastAsia" w:ascii="黑体" w:hAnsi="黑体" w:eastAsia="黑体"/>
          <w:szCs w:val="32"/>
        </w:rPr>
      </w:pPr>
    </w:p>
    <w:p w14:paraId="44B91559">
      <w:pPr>
        <w:spacing w:line="300" w:lineRule="exact"/>
        <w:rPr>
          <w:rFonts w:hint="eastAsia" w:ascii="黑体" w:hAnsi="黑体" w:eastAsia="黑体"/>
          <w:szCs w:val="32"/>
        </w:rPr>
      </w:pPr>
    </w:p>
    <w:p w14:paraId="2334AEAA">
      <w:pPr>
        <w:spacing w:line="300" w:lineRule="exact"/>
        <w:rPr>
          <w:rFonts w:hint="eastAsia" w:ascii="黑体" w:hAnsi="黑体" w:eastAsia="黑体"/>
          <w:szCs w:val="32"/>
        </w:rPr>
      </w:pPr>
    </w:p>
    <w:p w14:paraId="31A66FE0">
      <w:pPr>
        <w:spacing w:line="300" w:lineRule="exact"/>
        <w:rPr>
          <w:rFonts w:hint="eastAsia" w:ascii="黑体" w:hAnsi="黑体" w:eastAsia="黑体"/>
          <w:szCs w:val="32"/>
        </w:rPr>
      </w:pPr>
    </w:p>
    <w:p w14:paraId="3C4333E2">
      <w:pPr>
        <w:spacing w:line="300" w:lineRule="exact"/>
        <w:rPr>
          <w:rFonts w:hint="eastAsia" w:ascii="黑体" w:hAnsi="黑体" w:eastAsia="黑体"/>
          <w:szCs w:val="32"/>
        </w:rPr>
      </w:pPr>
    </w:p>
    <w:p w14:paraId="5415973D">
      <w:pPr>
        <w:spacing w:line="300" w:lineRule="exact"/>
        <w:rPr>
          <w:rFonts w:hint="eastAsia" w:ascii="黑体" w:hAnsi="黑体" w:eastAsia="黑体"/>
          <w:szCs w:val="32"/>
        </w:rPr>
      </w:pPr>
    </w:p>
    <w:p w14:paraId="5B6B37D8">
      <w:pPr>
        <w:spacing w:line="300" w:lineRule="exact"/>
        <w:rPr>
          <w:rFonts w:hint="eastAsia" w:ascii="黑体" w:hAnsi="黑体" w:eastAsia="黑体"/>
          <w:szCs w:val="32"/>
        </w:rPr>
      </w:pPr>
    </w:p>
    <w:p w14:paraId="08E52435">
      <w:pPr>
        <w:spacing w:line="300" w:lineRule="exact"/>
        <w:rPr>
          <w:rFonts w:hint="eastAsia" w:ascii="黑体" w:hAnsi="黑体" w:eastAsia="黑体"/>
          <w:szCs w:val="32"/>
        </w:rPr>
      </w:pPr>
    </w:p>
    <w:p w14:paraId="3DCF99F0">
      <w:pPr>
        <w:spacing w:line="300" w:lineRule="exact"/>
        <w:rPr>
          <w:rFonts w:hint="eastAsia" w:ascii="黑体" w:hAnsi="黑体" w:eastAsia="黑体"/>
          <w:szCs w:val="32"/>
        </w:rPr>
      </w:pPr>
    </w:p>
    <w:p w14:paraId="28FC96A6">
      <w:pPr>
        <w:spacing w:line="300" w:lineRule="exact"/>
        <w:rPr>
          <w:rFonts w:hint="eastAsia" w:ascii="黑体" w:hAnsi="黑体" w:eastAsia="黑体"/>
          <w:szCs w:val="32"/>
        </w:rPr>
      </w:pPr>
    </w:p>
    <w:p w14:paraId="5ACCB99B">
      <w:pPr>
        <w:spacing w:line="300" w:lineRule="exact"/>
        <w:rPr>
          <w:rFonts w:hint="eastAsia" w:ascii="黑体" w:hAnsi="黑体" w:eastAsia="黑体"/>
          <w:szCs w:val="32"/>
        </w:rPr>
      </w:pPr>
    </w:p>
    <w:p w14:paraId="2920C3AA">
      <w:pPr>
        <w:spacing w:line="300" w:lineRule="exact"/>
        <w:rPr>
          <w:rFonts w:hint="eastAsia" w:ascii="黑体" w:hAnsi="黑体" w:eastAsia="黑体"/>
          <w:szCs w:val="32"/>
        </w:rPr>
      </w:pPr>
    </w:p>
    <w:p w14:paraId="6B3C4F49">
      <w:pPr>
        <w:spacing w:line="300" w:lineRule="exact"/>
        <w:rPr>
          <w:rFonts w:hint="eastAsia" w:ascii="黑体" w:hAnsi="黑体" w:eastAsia="黑体"/>
          <w:szCs w:val="32"/>
        </w:rPr>
      </w:pPr>
    </w:p>
    <w:p w14:paraId="3426A350">
      <w:pPr>
        <w:spacing w:line="300" w:lineRule="exact"/>
        <w:rPr>
          <w:rFonts w:hint="eastAsia" w:ascii="黑体" w:hAnsi="黑体" w:eastAsia="黑体"/>
          <w:szCs w:val="32"/>
        </w:rPr>
      </w:pPr>
    </w:p>
    <w:p w14:paraId="572DB90E">
      <w:pPr>
        <w:spacing w:line="300" w:lineRule="exact"/>
        <w:rPr>
          <w:rFonts w:hint="eastAsia" w:ascii="黑体" w:hAnsi="黑体" w:eastAsia="黑体"/>
          <w:szCs w:val="32"/>
        </w:rPr>
      </w:pPr>
    </w:p>
    <w:p w14:paraId="4D4B69E5">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4A3C337F">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609BD598">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3F7E43EB">
            <w:pPr>
              <w:widowControl/>
              <w:spacing w:line="320" w:lineRule="exact"/>
              <w:jc w:val="center"/>
              <w:rPr>
                <w:rFonts w:ascii="宋体" w:hAnsi="宋体" w:cs="宋体"/>
                <w:b/>
                <w:bCs/>
                <w:kern w:val="0"/>
                <w:szCs w:val="32"/>
              </w:rPr>
            </w:pPr>
          </w:p>
          <w:p w14:paraId="3167F792">
            <w:pPr>
              <w:widowControl/>
              <w:spacing w:line="320" w:lineRule="exact"/>
              <w:jc w:val="center"/>
              <w:rPr>
                <w:rFonts w:ascii="宋体" w:hAnsi="宋体" w:cs="宋体"/>
                <w:b/>
                <w:bCs/>
                <w:kern w:val="0"/>
                <w:szCs w:val="32"/>
              </w:rPr>
            </w:pPr>
          </w:p>
        </w:tc>
      </w:tr>
      <w:tr w14:paraId="25DDF46D">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0EE72DF8">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4D51A29C">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33690C1">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3E8A52FF">
            <w:pPr>
              <w:widowControl/>
              <w:spacing w:line="240" w:lineRule="exact"/>
              <w:jc w:val="center"/>
              <w:rPr>
                <w:rFonts w:ascii="宋体" w:hAnsi="宋体" w:cs="宋体"/>
                <w:kern w:val="0"/>
                <w:sz w:val="18"/>
                <w:szCs w:val="18"/>
              </w:rPr>
            </w:pPr>
            <w:r>
              <w:rPr>
                <w:rFonts w:hint="eastAsia" w:ascii="宋体" w:hAnsi="宋体" w:cs="宋体"/>
                <w:kern w:val="0"/>
                <w:sz w:val="18"/>
                <w:szCs w:val="18"/>
              </w:rPr>
              <w:t>六合小学及周边建设所需资金</w:t>
            </w:r>
          </w:p>
        </w:tc>
      </w:tr>
      <w:tr w14:paraId="5737E38A">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9EB9C21">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4F8DBE14">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297E9949">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123E4145">
            <w:pPr>
              <w:widowControl/>
              <w:spacing w:line="240" w:lineRule="exact"/>
              <w:jc w:val="center"/>
              <w:rPr>
                <w:rFonts w:ascii="宋体" w:hAnsi="宋体" w:cs="宋体"/>
                <w:kern w:val="0"/>
                <w:sz w:val="18"/>
                <w:szCs w:val="18"/>
              </w:rPr>
            </w:pPr>
          </w:p>
        </w:tc>
      </w:tr>
      <w:tr w14:paraId="71995D1E">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D1C164D">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1EADD299">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5D2A99FD">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7C278BE7">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00F57E1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7DE7644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F19278D">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62335D78">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B520D2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7C8793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01F21E7">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11B080DD">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515A8311">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5F40A91C">
            <w:pPr>
              <w:jc w:val="center"/>
            </w:pPr>
            <w:r>
              <w:rPr>
                <w:rFonts w:hint="eastAsia" w:ascii="宋体" w:hAnsi="宋体" w:cs="宋体"/>
                <w:kern w:val="0"/>
                <w:sz w:val="18"/>
                <w:szCs w:val="18"/>
              </w:rPr>
              <w:t>36.8</w:t>
            </w:r>
          </w:p>
        </w:tc>
        <w:tc>
          <w:tcPr>
            <w:tcW w:w="709" w:type="dxa"/>
            <w:gridSpan w:val="2"/>
            <w:tcBorders>
              <w:top w:val="nil"/>
              <w:left w:val="nil"/>
              <w:bottom w:val="single" w:color="auto" w:sz="4" w:space="0"/>
              <w:right w:val="single" w:color="auto" w:sz="4" w:space="0"/>
            </w:tcBorders>
            <w:noWrap/>
            <w:vAlign w:val="center"/>
          </w:tcPr>
          <w:p w14:paraId="33D15F3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20C58AD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4DE14FE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34902D69">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A02E1FC">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914DD1D">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3A3ABF19">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4ACCE090">
            <w:pPr>
              <w:jc w:val="center"/>
            </w:pPr>
            <w:r>
              <w:rPr>
                <w:rFonts w:hint="eastAsia" w:ascii="宋体" w:hAnsi="宋体" w:cs="宋体"/>
                <w:kern w:val="0"/>
                <w:sz w:val="18"/>
                <w:szCs w:val="18"/>
              </w:rPr>
              <w:t>36.8</w:t>
            </w:r>
          </w:p>
        </w:tc>
        <w:tc>
          <w:tcPr>
            <w:tcW w:w="1134" w:type="dxa"/>
            <w:gridSpan w:val="2"/>
            <w:tcBorders>
              <w:top w:val="nil"/>
              <w:left w:val="nil"/>
              <w:bottom w:val="single" w:color="auto" w:sz="4" w:space="0"/>
              <w:right w:val="single" w:color="auto" w:sz="4" w:space="0"/>
            </w:tcBorders>
            <w:noWrap/>
          </w:tcPr>
          <w:p w14:paraId="01AB556B">
            <w:pPr>
              <w:jc w:val="center"/>
            </w:pPr>
            <w:r>
              <w:rPr>
                <w:rFonts w:hint="eastAsia" w:ascii="宋体" w:hAnsi="宋体" w:cs="宋体"/>
                <w:kern w:val="0"/>
                <w:sz w:val="18"/>
                <w:szCs w:val="18"/>
              </w:rPr>
              <w:t>36.8</w:t>
            </w:r>
          </w:p>
        </w:tc>
        <w:tc>
          <w:tcPr>
            <w:tcW w:w="709" w:type="dxa"/>
            <w:gridSpan w:val="2"/>
            <w:tcBorders>
              <w:top w:val="nil"/>
              <w:left w:val="nil"/>
              <w:bottom w:val="single" w:color="auto" w:sz="4" w:space="0"/>
              <w:right w:val="single" w:color="auto" w:sz="4" w:space="0"/>
            </w:tcBorders>
            <w:noWrap/>
            <w:vAlign w:val="center"/>
          </w:tcPr>
          <w:p w14:paraId="79BD61C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359800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3F1F77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38A4A7C">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BE17540">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39541F25">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1B0E99D5">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4E950370">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6EA20B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1682852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EB87F9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B476DE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7C4829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5F032DF">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1B08BB9">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43C8779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31991AB1">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3D8D99F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1C0866A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A0BDE8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32C8CA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8487EA9">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01D20A07">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427198DC">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0AE358B4">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42AFCFB1">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noWrap/>
            <w:vAlign w:val="center"/>
          </w:tcPr>
          <w:p w14:paraId="23F46D18">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582348DA">
            <w:pPr>
              <w:widowControl/>
              <w:spacing w:line="240" w:lineRule="exact"/>
              <w:jc w:val="left"/>
              <w:rPr>
                <w:rFonts w:ascii="宋体" w:hAnsi="宋体" w:cs="宋体"/>
                <w:kern w:val="0"/>
                <w:sz w:val="18"/>
                <w:szCs w:val="18"/>
              </w:rPr>
            </w:pPr>
            <w:r>
              <w:rPr>
                <w:rFonts w:hint="eastAsia" w:ascii="宋体" w:hAnsi="宋体" w:cs="宋体"/>
                <w:kern w:val="0"/>
                <w:sz w:val="18"/>
                <w:szCs w:val="18"/>
              </w:rPr>
              <w:t>目标1：改善六合小学及周边3个村环境卫生，提高群众生活品质</w:t>
            </w:r>
          </w:p>
        </w:tc>
        <w:tc>
          <w:tcPr>
            <w:tcW w:w="3402" w:type="dxa"/>
            <w:gridSpan w:val="7"/>
            <w:tcBorders>
              <w:top w:val="single" w:color="auto" w:sz="4" w:space="0"/>
              <w:left w:val="nil"/>
              <w:bottom w:val="single" w:color="auto" w:sz="4" w:space="0"/>
              <w:right w:val="single" w:color="auto" w:sz="4" w:space="0"/>
            </w:tcBorders>
            <w:noWrap/>
            <w:vAlign w:val="center"/>
          </w:tcPr>
          <w:p w14:paraId="4FC97576">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目标1完成情况：完成六合小学及周边3个村环境卫生的改造。</w:t>
            </w:r>
          </w:p>
        </w:tc>
      </w:tr>
      <w:tr w14:paraId="54F74477">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6FA4C2F9">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5002EA08">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261DA2C7">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3B52554">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5BB2A8B5">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9C9CB22">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079E2881">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4419F65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3A866521">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594D8BA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B9F2E65">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1FBC2943">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2E6B2C55">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31CE76A3">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6F52BD34">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B5A1CE3">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村环境整治</w:t>
            </w:r>
          </w:p>
        </w:tc>
        <w:tc>
          <w:tcPr>
            <w:tcW w:w="850" w:type="dxa"/>
            <w:tcBorders>
              <w:top w:val="single" w:color="auto" w:sz="4" w:space="0"/>
              <w:left w:val="single" w:color="auto" w:sz="4" w:space="0"/>
              <w:bottom w:val="single" w:color="auto" w:sz="4" w:space="0"/>
              <w:right w:val="single" w:color="auto" w:sz="4" w:space="0"/>
            </w:tcBorders>
            <w:noWrap/>
            <w:vAlign w:val="center"/>
          </w:tcPr>
          <w:p w14:paraId="1E3E7CB5">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851" w:type="dxa"/>
            <w:tcBorders>
              <w:top w:val="single" w:color="auto" w:sz="4" w:space="0"/>
              <w:left w:val="single" w:color="auto" w:sz="4" w:space="0"/>
              <w:bottom w:val="single" w:color="auto" w:sz="4" w:space="0"/>
              <w:right w:val="single" w:color="auto" w:sz="4" w:space="0"/>
            </w:tcBorders>
            <w:noWrap/>
            <w:vAlign w:val="center"/>
          </w:tcPr>
          <w:p w14:paraId="3330D04B">
            <w:pPr>
              <w:widowControl/>
              <w:spacing w:line="360" w:lineRule="auto"/>
              <w:jc w:val="center"/>
              <w:rPr>
                <w:rFonts w:ascii="宋体" w:hAnsi="宋体" w:cs="宋体"/>
                <w:kern w:val="0"/>
                <w:sz w:val="18"/>
                <w:szCs w:val="18"/>
              </w:rPr>
            </w:pPr>
            <w:r>
              <w:rPr>
                <w:rFonts w:hint="eastAsia" w:ascii="宋体" w:hAnsi="宋体" w:cs="宋体"/>
                <w:kern w:val="0"/>
                <w:sz w:val="18"/>
                <w:szCs w:val="18"/>
              </w:rPr>
              <w:t>3</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337DE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48847B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274A47F">
            <w:pPr>
              <w:widowControl/>
              <w:spacing w:line="240" w:lineRule="exact"/>
              <w:jc w:val="center"/>
              <w:rPr>
                <w:rFonts w:ascii="宋体" w:hAnsi="宋体" w:cs="宋体"/>
                <w:kern w:val="0"/>
                <w:sz w:val="18"/>
                <w:szCs w:val="18"/>
              </w:rPr>
            </w:pPr>
          </w:p>
        </w:tc>
      </w:tr>
      <w:tr w14:paraId="6324B628">
        <w:tblPrEx>
          <w:tblCellMar>
            <w:top w:w="0" w:type="dxa"/>
            <w:left w:w="108" w:type="dxa"/>
            <w:bottom w:w="0" w:type="dxa"/>
            <w:right w:w="108" w:type="dxa"/>
          </w:tblCellMar>
        </w:tblPrEx>
        <w:trPr>
          <w:trHeight w:val="564" w:hRule="exact"/>
        </w:trPr>
        <w:tc>
          <w:tcPr>
            <w:tcW w:w="588" w:type="dxa"/>
            <w:vMerge w:val="continue"/>
            <w:tcBorders>
              <w:left w:val="single" w:color="auto" w:sz="4" w:space="0"/>
              <w:right w:val="single" w:color="auto" w:sz="4" w:space="0"/>
            </w:tcBorders>
            <w:noWrap/>
            <w:vAlign w:val="center"/>
          </w:tcPr>
          <w:p w14:paraId="539E0C5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9DC19D7">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42FD7CE">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358BC0DC">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提高环境卫生状况</w:t>
            </w:r>
          </w:p>
        </w:tc>
        <w:tc>
          <w:tcPr>
            <w:tcW w:w="850" w:type="dxa"/>
            <w:tcBorders>
              <w:top w:val="single" w:color="auto" w:sz="4" w:space="0"/>
              <w:left w:val="single" w:color="auto" w:sz="4" w:space="0"/>
              <w:bottom w:val="single" w:color="auto" w:sz="4" w:space="0"/>
              <w:right w:val="single" w:color="auto" w:sz="4" w:space="0"/>
            </w:tcBorders>
            <w:noWrap/>
            <w:vAlign w:val="center"/>
          </w:tcPr>
          <w:p w14:paraId="3C2035A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2DDABC9F">
            <w:pPr>
              <w:widowControl/>
              <w:spacing w:line="240" w:lineRule="exact"/>
              <w:jc w:val="center"/>
              <w:rPr>
                <w:rFonts w:ascii="宋体" w:hAnsi="宋体" w:cs="宋体"/>
                <w:kern w:val="0"/>
                <w:sz w:val="18"/>
                <w:szCs w:val="18"/>
              </w:rPr>
            </w:pPr>
            <w:r>
              <w:rPr>
                <w:rFonts w:hint="eastAsia" w:ascii="宋体" w:hAnsi="宋体" w:cs="宋体"/>
                <w:kern w:val="0"/>
                <w:sz w:val="18"/>
                <w:szCs w:val="18"/>
              </w:rPr>
              <w:t>89%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D49A4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69DF46A">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3E5DBD8">
            <w:pPr>
              <w:widowControl/>
              <w:spacing w:line="240" w:lineRule="exact"/>
              <w:jc w:val="center"/>
              <w:rPr>
                <w:rFonts w:ascii="宋体" w:hAnsi="宋体" w:cs="宋体"/>
                <w:kern w:val="0"/>
                <w:sz w:val="18"/>
                <w:szCs w:val="18"/>
              </w:rPr>
            </w:pPr>
          </w:p>
        </w:tc>
      </w:tr>
      <w:tr w14:paraId="477578C4">
        <w:tblPrEx>
          <w:tblCellMar>
            <w:top w:w="0" w:type="dxa"/>
            <w:left w:w="108" w:type="dxa"/>
            <w:bottom w:w="0" w:type="dxa"/>
            <w:right w:w="108" w:type="dxa"/>
          </w:tblCellMar>
        </w:tblPrEx>
        <w:trPr>
          <w:trHeight w:val="544" w:hRule="exact"/>
        </w:trPr>
        <w:tc>
          <w:tcPr>
            <w:tcW w:w="588" w:type="dxa"/>
            <w:vMerge w:val="continue"/>
            <w:tcBorders>
              <w:left w:val="single" w:color="auto" w:sz="4" w:space="0"/>
              <w:right w:val="single" w:color="auto" w:sz="4" w:space="0"/>
            </w:tcBorders>
            <w:noWrap/>
            <w:vAlign w:val="center"/>
          </w:tcPr>
          <w:p w14:paraId="2D7C189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D3D42FC">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0B15B98">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6706F6E">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设施正常使用率</w:t>
            </w:r>
          </w:p>
        </w:tc>
        <w:tc>
          <w:tcPr>
            <w:tcW w:w="850" w:type="dxa"/>
            <w:tcBorders>
              <w:top w:val="single" w:color="auto" w:sz="4" w:space="0"/>
              <w:left w:val="single" w:color="auto" w:sz="4" w:space="0"/>
              <w:bottom w:val="single" w:color="auto" w:sz="4" w:space="0"/>
              <w:right w:val="single" w:color="auto" w:sz="4" w:space="0"/>
            </w:tcBorders>
            <w:noWrap/>
            <w:vAlign w:val="center"/>
          </w:tcPr>
          <w:p w14:paraId="13C9B2D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39DD19C">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3AA37E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9D0587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A460D1B">
            <w:pPr>
              <w:widowControl/>
              <w:spacing w:line="240" w:lineRule="exact"/>
              <w:jc w:val="center"/>
              <w:rPr>
                <w:rFonts w:ascii="宋体" w:hAnsi="宋体" w:cs="宋体"/>
                <w:kern w:val="0"/>
                <w:sz w:val="18"/>
                <w:szCs w:val="18"/>
              </w:rPr>
            </w:pPr>
          </w:p>
        </w:tc>
      </w:tr>
      <w:tr w14:paraId="4E50C5B9">
        <w:tblPrEx>
          <w:tblCellMar>
            <w:top w:w="0" w:type="dxa"/>
            <w:left w:w="108" w:type="dxa"/>
            <w:bottom w:w="0" w:type="dxa"/>
            <w:right w:w="108" w:type="dxa"/>
          </w:tblCellMar>
        </w:tblPrEx>
        <w:trPr>
          <w:trHeight w:val="554" w:hRule="exact"/>
        </w:trPr>
        <w:tc>
          <w:tcPr>
            <w:tcW w:w="588" w:type="dxa"/>
            <w:vMerge w:val="continue"/>
            <w:tcBorders>
              <w:left w:val="single" w:color="auto" w:sz="4" w:space="0"/>
              <w:right w:val="single" w:color="auto" w:sz="4" w:space="0"/>
            </w:tcBorders>
            <w:noWrap/>
            <w:vAlign w:val="center"/>
          </w:tcPr>
          <w:p w14:paraId="38FAA05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989449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7EC43EF">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0E691EDA">
            <w:pPr>
              <w:widowControl/>
              <w:spacing w:line="240" w:lineRule="exact"/>
              <w:jc w:val="center"/>
              <w:rPr>
                <w:rFonts w:ascii="宋体" w:hAnsi="宋体" w:cs="宋体"/>
                <w:kern w:val="0"/>
                <w:sz w:val="18"/>
                <w:szCs w:val="18"/>
              </w:rPr>
            </w:pPr>
            <w:r>
              <w:rPr>
                <w:rFonts w:hint="eastAsia" w:ascii="宋体" w:hAnsi="宋体" w:cs="宋体"/>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618B9A8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179E0551">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BEAFDF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645A14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956178F">
            <w:pPr>
              <w:widowControl/>
              <w:spacing w:line="240" w:lineRule="exact"/>
              <w:jc w:val="center"/>
              <w:rPr>
                <w:rFonts w:ascii="宋体" w:hAnsi="宋体" w:cs="宋体"/>
                <w:kern w:val="0"/>
                <w:sz w:val="18"/>
                <w:szCs w:val="18"/>
              </w:rPr>
            </w:pPr>
          </w:p>
        </w:tc>
      </w:tr>
      <w:tr w14:paraId="53FAFAF1">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2D6FC1AD">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C581CB4">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FB83EAF">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4875532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39B0B39">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14:paraId="64F0C87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719D42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88A19C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6888E95">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BAAFF0E">
            <w:pPr>
              <w:widowControl/>
              <w:spacing w:line="240" w:lineRule="exact"/>
              <w:jc w:val="center"/>
              <w:rPr>
                <w:rFonts w:ascii="宋体" w:hAnsi="宋体" w:cs="宋体"/>
                <w:kern w:val="0"/>
                <w:sz w:val="18"/>
                <w:szCs w:val="18"/>
              </w:rPr>
            </w:pPr>
          </w:p>
        </w:tc>
      </w:tr>
      <w:tr w14:paraId="748D21ED">
        <w:tblPrEx>
          <w:tblCellMar>
            <w:top w:w="0" w:type="dxa"/>
            <w:left w:w="108" w:type="dxa"/>
            <w:bottom w:w="0" w:type="dxa"/>
            <w:right w:w="108" w:type="dxa"/>
          </w:tblCellMar>
        </w:tblPrEx>
        <w:trPr>
          <w:trHeight w:val="699" w:hRule="exact"/>
        </w:trPr>
        <w:tc>
          <w:tcPr>
            <w:tcW w:w="588" w:type="dxa"/>
            <w:vMerge w:val="continue"/>
            <w:tcBorders>
              <w:left w:val="single" w:color="auto" w:sz="4" w:space="0"/>
              <w:right w:val="single" w:color="auto" w:sz="4" w:space="0"/>
            </w:tcBorders>
            <w:noWrap/>
            <w:vAlign w:val="center"/>
          </w:tcPr>
          <w:p w14:paraId="53CB5BA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36ED82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EA8A7AD">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E974C6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987D90B">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生活垃圾处理</w:t>
            </w:r>
          </w:p>
        </w:tc>
        <w:tc>
          <w:tcPr>
            <w:tcW w:w="850" w:type="dxa"/>
            <w:tcBorders>
              <w:top w:val="single" w:color="auto" w:sz="4" w:space="0"/>
              <w:left w:val="single" w:color="auto" w:sz="4" w:space="0"/>
              <w:bottom w:val="single" w:color="auto" w:sz="4" w:space="0"/>
              <w:right w:val="single" w:color="auto" w:sz="4" w:space="0"/>
            </w:tcBorders>
            <w:noWrap/>
            <w:vAlign w:val="center"/>
          </w:tcPr>
          <w:p w14:paraId="2718C01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4717B66D">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76A3C7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4F0D2B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CA26F27">
            <w:pPr>
              <w:widowControl/>
              <w:spacing w:line="240" w:lineRule="exact"/>
              <w:jc w:val="center"/>
              <w:rPr>
                <w:rFonts w:ascii="宋体" w:hAnsi="宋体" w:cs="宋体"/>
                <w:kern w:val="0"/>
                <w:sz w:val="18"/>
                <w:szCs w:val="18"/>
              </w:rPr>
            </w:pPr>
          </w:p>
        </w:tc>
      </w:tr>
      <w:tr w14:paraId="59B50EAE">
        <w:tblPrEx>
          <w:tblCellMar>
            <w:top w:w="0" w:type="dxa"/>
            <w:left w:w="108" w:type="dxa"/>
            <w:bottom w:w="0" w:type="dxa"/>
            <w:right w:w="108" w:type="dxa"/>
          </w:tblCellMar>
        </w:tblPrEx>
        <w:trPr>
          <w:trHeight w:val="740" w:hRule="exact"/>
        </w:trPr>
        <w:tc>
          <w:tcPr>
            <w:tcW w:w="588" w:type="dxa"/>
            <w:vMerge w:val="continue"/>
            <w:tcBorders>
              <w:left w:val="single" w:color="auto" w:sz="4" w:space="0"/>
              <w:right w:val="single" w:color="auto" w:sz="4" w:space="0"/>
            </w:tcBorders>
            <w:noWrap/>
            <w:vAlign w:val="center"/>
          </w:tcPr>
          <w:p w14:paraId="684A7B3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962D518">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3A76EE4A">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082C4F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196DE3A2">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14:paraId="634B108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7890280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9727BC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5383D1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14F43F0">
            <w:pPr>
              <w:widowControl/>
              <w:spacing w:line="240" w:lineRule="exact"/>
              <w:jc w:val="center"/>
              <w:rPr>
                <w:rFonts w:ascii="宋体" w:hAnsi="宋体" w:cs="宋体"/>
                <w:kern w:val="0"/>
                <w:sz w:val="18"/>
                <w:szCs w:val="18"/>
              </w:rPr>
            </w:pPr>
          </w:p>
        </w:tc>
      </w:tr>
      <w:tr w14:paraId="052DBFBE">
        <w:tblPrEx>
          <w:tblCellMar>
            <w:top w:w="0" w:type="dxa"/>
            <w:left w:w="108" w:type="dxa"/>
            <w:bottom w:w="0" w:type="dxa"/>
            <w:right w:w="108" w:type="dxa"/>
          </w:tblCellMar>
        </w:tblPrEx>
        <w:trPr>
          <w:trHeight w:val="708" w:hRule="exact"/>
        </w:trPr>
        <w:tc>
          <w:tcPr>
            <w:tcW w:w="588" w:type="dxa"/>
            <w:vMerge w:val="continue"/>
            <w:tcBorders>
              <w:left w:val="single" w:color="auto" w:sz="4" w:space="0"/>
              <w:right w:val="single" w:color="auto" w:sz="4" w:space="0"/>
            </w:tcBorders>
            <w:noWrap/>
            <w:vAlign w:val="center"/>
          </w:tcPr>
          <w:p w14:paraId="6E365C5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842C945">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6E4AEF8C">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22E25722">
            <w:pPr>
              <w:widowControl/>
              <w:spacing w:line="240" w:lineRule="exact"/>
              <w:jc w:val="center"/>
              <w:rPr>
                <w:rFonts w:ascii="宋体" w:hAnsi="宋体" w:cs="宋体"/>
                <w:kern w:val="0"/>
                <w:sz w:val="18"/>
                <w:szCs w:val="18"/>
              </w:rPr>
            </w:pPr>
            <w:r>
              <w:rPr>
                <w:rFonts w:hint="eastAsia" w:ascii="宋体" w:hAnsi="宋体" w:cs="宋体"/>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14:paraId="5C97065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21D6EC0F">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2A6C8C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A24FD8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40752F0">
            <w:pPr>
              <w:widowControl/>
              <w:spacing w:line="240" w:lineRule="exact"/>
              <w:jc w:val="center"/>
              <w:rPr>
                <w:rFonts w:ascii="宋体" w:hAnsi="宋体" w:cs="宋体"/>
                <w:kern w:val="0"/>
                <w:sz w:val="18"/>
                <w:szCs w:val="18"/>
              </w:rPr>
            </w:pPr>
          </w:p>
        </w:tc>
      </w:tr>
      <w:tr w14:paraId="4ED3DB56">
        <w:tblPrEx>
          <w:tblCellMar>
            <w:top w:w="0" w:type="dxa"/>
            <w:left w:w="108" w:type="dxa"/>
            <w:bottom w:w="0" w:type="dxa"/>
            <w:right w:w="108" w:type="dxa"/>
          </w:tblCellMar>
        </w:tblPrEx>
        <w:trPr>
          <w:trHeight w:val="705" w:hRule="exact"/>
        </w:trPr>
        <w:tc>
          <w:tcPr>
            <w:tcW w:w="588" w:type="dxa"/>
            <w:vMerge w:val="continue"/>
            <w:tcBorders>
              <w:left w:val="single" w:color="auto" w:sz="4" w:space="0"/>
              <w:right w:val="single" w:color="auto" w:sz="4" w:space="0"/>
            </w:tcBorders>
            <w:noWrap/>
            <w:vAlign w:val="center"/>
          </w:tcPr>
          <w:p w14:paraId="7C2DC9E8">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0A3CD4C7">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D258DE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784E696A">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74597B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5B377B0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0D73671">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4B346B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F9A17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C1A1BA8">
            <w:pPr>
              <w:widowControl/>
              <w:spacing w:line="240" w:lineRule="exact"/>
              <w:jc w:val="center"/>
              <w:rPr>
                <w:rFonts w:ascii="宋体" w:hAnsi="宋体" w:cs="宋体"/>
                <w:kern w:val="0"/>
                <w:sz w:val="18"/>
                <w:szCs w:val="18"/>
              </w:rPr>
            </w:pPr>
          </w:p>
        </w:tc>
      </w:tr>
      <w:tr w14:paraId="13528AD7">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76B8EE2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E4E114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DA5F1F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A1C0190">
            <w:pPr>
              <w:widowControl/>
              <w:spacing w:line="240" w:lineRule="exact"/>
              <w:jc w:val="center"/>
              <w:rPr>
                <w:rFonts w:ascii="宋体" w:hAnsi="宋体" w:cs="宋体"/>
                <w:kern w:val="0"/>
                <w:sz w:val="18"/>
                <w:szCs w:val="18"/>
              </w:rPr>
            </w:pPr>
          </w:p>
        </w:tc>
      </w:tr>
      <w:tr w14:paraId="2E0DD589">
        <w:tblPrEx>
          <w:tblCellMar>
            <w:top w:w="0" w:type="dxa"/>
            <w:left w:w="108" w:type="dxa"/>
            <w:bottom w:w="0" w:type="dxa"/>
            <w:right w:w="108" w:type="dxa"/>
          </w:tblCellMar>
        </w:tblPrEx>
        <w:trPr>
          <w:trHeight w:val="446"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278A2AF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64DE6C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CEE93A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882499C">
            <w:pPr>
              <w:widowControl/>
              <w:spacing w:line="240" w:lineRule="exact"/>
              <w:jc w:val="center"/>
              <w:rPr>
                <w:rFonts w:ascii="宋体" w:hAnsi="宋体" w:cs="宋体"/>
                <w:kern w:val="0"/>
                <w:sz w:val="18"/>
                <w:szCs w:val="18"/>
              </w:rPr>
            </w:pPr>
          </w:p>
        </w:tc>
      </w:tr>
      <w:tr w14:paraId="1E5AE22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28588556">
            <w:pPr>
              <w:rPr>
                <w:sz w:val="21"/>
                <w:szCs w:val="21"/>
              </w:rPr>
            </w:pPr>
          </w:p>
        </w:tc>
      </w:tr>
    </w:tbl>
    <w:p w14:paraId="53446FD5">
      <w:pPr>
        <w:rPr>
          <w:sz w:val="21"/>
          <w:szCs w:val="21"/>
        </w:rPr>
      </w:pPr>
      <w:r>
        <w:rPr>
          <w:rFonts w:hint="eastAsia"/>
          <w:sz w:val="21"/>
          <w:szCs w:val="21"/>
        </w:rPr>
        <w:t>注：其中预算执行率固定为10分，其中各项指标90分，总分100分。</w:t>
      </w:r>
    </w:p>
    <w:p w14:paraId="29863A58">
      <w:pPr>
        <w:rPr>
          <w:sz w:val="21"/>
          <w:szCs w:val="21"/>
        </w:rPr>
      </w:pPr>
    </w:p>
    <w:p w14:paraId="31B80EAD">
      <w:pPr>
        <w:spacing w:line="300" w:lineRule="exact"/>
        <w:rPr>
          <w:rFonts w:ascii="黑体" w:hAnsi="黑体" w:eastAsia="黑体"/>
          <w:szCs w:val="32"/>
        </w:rPr>
      </w:pPr>
      <w:r>
        <w:rPr>
          <w:rFonts w:hint="eastAsia" w:ascii="黑体" w:hAnsi="黑体" w:eastAsia="黑体"/>
          <w:szCs w:val="32"/>
        </w:rPr>
        <w:t>附件2</w:t>
      </w:r>
    </w:p>
    <w:p w14:paraId="64B840B9">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3C3843D8">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关于六合小学及周边建设所需资金项目</w:t>
      </w:r>
    </w:p>
    <w:p w14:paraId="6AE3AC30">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46E3DD05">
      <w:pPr>
        <w:spacing w:line="560" w:lineRule="exact"/>
        <w:rPr>
          <w:rFonts w:ascii="方正小标宋简体" w:eastAsia="方正小标宋简体"/>
          <w:szCs w:val="32"/>
        </w:rPr>
      </w:pPr>
    </w:p>
    <w:p w14:paraId="07175EC1">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72EBCAD0">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313EECC1">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开展对六合小学及周边建设所需资金工作绩效评价，进行实地考察、甄别、设计规划、后期管理工作，推动了项目建设；协调生态建设、资源节约和综合利用；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乡实际有机结合起来，提出有针对性的意见建议，当好参谋助手，做好经济运行监测与分析，切实加强对计划执行情况的监督检查，对项目运行中存在问题和建议及时向领导反馈，为领导决策提供依据，确保全乡业务开展工作有序进行。</w:t>
      </w:r>
      <w:r>
        <w:rPr>
          <w:rFonts w:hint="eastAsia" w:ascii="方正仿宋简体" w:hAnsi="仿宋" w:eastAsia="方正仿宋简体" w:cs="方正仿宋简体"/>
          <w:kern w:val="0"/>
          <w:szCs w:val="32"/>
          <w:lang w:val="zh-CN"/>
        </w:rPr>
        <w:t>该项目根据年初工作计划，预算资金36.8万元,实际拨付36.8万元，实际支出36.8万元。</w:t>
      </w:r>
    </w:p>
    <w:p w14:paraId="0447C593">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4F6159D3">
      <w:pPr>
        <w:spacing w:line="560" w:lineRule="exact"/>
        <w:ind w:firstLine="640" w:firstLineChars="200"/>
        <w:rPr>
          <w:rFonts w:ascii="方正仿宋简体" w:eastAsia="方正仿宋简体"/>
          <w:szCs w:val="32"/>
        </w:rPr>
      </w:pPr>
      <w:r>
        <w:rPr>
          <w:rFonts w:hint="eastAsia" w:ascii="方正仿宋简体" w:eastAsia="方正仿宋简体"/>
          <w:szCs w:val="32"/>
        </w:rPr>
        <w:t>改善六合小学及周边3个村环境卫生，提高群众生活品质。</w:t>
      </w:r>
    </w:p>
    <w:p w14:paraId="1BEAE3AB">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75DE3344">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8733F2B">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14:paraId="32034ED4">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3FE5BFC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33FF447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956"/>
        <w:gridCol w:w="2152"/>
        <w:gridCol w:w="2920"/>
        <w:gridCol w:w="685"/>
        <w:gridCol w:w="538"/>
      </w:tblGrid>
      <w:tr w14:paraId="2A3CB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28E8F78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49D623F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956" w:type="dxa"/>
            <w:vAlign w:val="center"/>
          </w:tcPr>
          <w:p w14:paraId="56630FF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152" w:type="dxa"/>
            <w:vAlign w:val="center"/>
          </w:tcPr>
          <w:p w14:paraId="08E407C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3C14253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77F53A4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571144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35FEF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restart"/>
            <w:vAlign w:val="center"/>
          </w:tcPr>
          <w:p w14:paraId="0AE85D7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5FEAF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73F5D72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956" w:type="dxa"/>
          </w:tcPr>
          <w:p w14:paraId="5F73E94E">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村环境整治</w:t>
            </w:r>
          </w:p>
        </w:tc>
        <w:tc>
          <w:tcPr>
            <w:tcW w:w="2152" w:type="dxa"/>
          </w:tcPr>
          <w:p w14:paraId="75741E38">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环境整治覆盖六合小学及周边3个村</w:t>
            </w:r>
          </w:p>
        </w:tc>
        <w:tc>
          <w:tcPr>
            <w:tcW w:w="2920" w:type="dxa"/>
            <w:vAlign w:val="center"/>
          </w:tcPr>
          <w:p w14:paraId="0554166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DD7736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4496F2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BF32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6" w:hRule="atLeast"/>
          <w:jc w:val="center"/>
        </w:trPr>
        <w:tc>
          <w:tcPr>
            <w:tcW w:w="688" w:type="dxa"/>
            <w:vMerge w:val="continue"/>
            <w:vAlign w:val="center"/>
          </w:tcPr>
          <w:p w14:paraId="0C0BBF5E">
            <w:pPr>
              <w:widowControl/>
              <w:spacing w:line="440" w:lineRule="exact"/>
              <w:jc w:val="left"/>
              <w:rPr>
                <w:rFonts w:ascii="方正仿宋简体" w:hAnsi="仿宋" w:eastAsia="方正仿宋简体"/>
                <w:kern w:val="0"/>
                <w:sz w:val="24"/>
              </w:rPr>
            </w:pPr>
          </w:p>
        </w:tc>
        <w:tc>
          <w:tcPr>
            <w:tcW w:w="1121" w:type="dxa"/>
            <w:vAlign w:val="center"/>
          </w:tcPr>
          <w:p w14:paraId="7BC7032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956" w:type="dxa"/>
          </w:tcPr>
          <w:p w14:paraId="78B55B46">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提高环境卫生状况</w:t>
            </w:r>
          </w:p>
        </w:tc>
        <w:tc>
          <w:tcPr>
            <w:tcW w:w="2152" w:type="dxa"/>
          </w:tcPr>
          <w:p w14:paraId="06E2D397">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提高村居环境卫生状况</w:t>
            </w:r>
          </w:p>
        </w:tc>
        <w:tc>
          <w:tcPr>
            <w:tcW w:w="2920" w:type="dxa"/>
            <w:vAlign w:val="center"/>
          </w:tcPr>
          <w:p w14:paraId="0A2BCDC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77ED9A4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5487FE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213C7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7B7BE00C">
            <w:pPr>
              <w:widowControl/>
              <w:spacing w:line="440" w:lineRule="exact"/>
              <w:jc w:val="left"/>
              <w:rPr>
                <w:rFonts w:ascii="方正仿宋简体" w:hAnsi="仿宋" w:eastAsia="方正仿宋简体"/>
                <w:kern w:val="0"/>
                <w:sz w:val="24"/>
              </w:rPr>
            </w:pPr>
          </w:p>
        </w:tc>
        <w:tc>
          <w:tcPr>
            <w:tcW w:w="1121" w:type="dxa"/>
            <w:vAlign w:val="center"/>
          </w:tcPr>
          <w:p w14:paraId="46A9DE4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956" w:type="dxa"/>
          </w:tcPr>
          <w:p w14:paraId="4829092C">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设施正常使用率</w:t>
            </w:r>
          </w:p>
        </w:tc>
        <w:tc>
          <w:tcPr>
            <w:tcW w:w="2152" w:type="dxa"/>
          </w:tcPr>
          <w:p w14:paraId="3A46B1D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垃圾桶正常使用率</w:t>
            </w:r>
          </w:p>
        </w:tc>
        <w:tc>
          <w:tcPr>
            <w:tcW w:w="2920" w:type="dxa"/>
            <w:vAlign w:val="center"/>
          </w:tcPr>
          <w:p w14:paraId="072E4AC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14917B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A1DEB5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B3BA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28AEBABA">
            <w:pPr>
              <w:widowControl/>
              <w:spacing w:line="440" w:lineRule="exact"/>
              <w:jc w:val="left"/>
              <w:rPr>
                <w:rFonts w:ascii="方正仿宋简体" w:hAnsi="仿宋" w:eastAsia="方正仿宋简体"/>
                <w:kern w:val="0"/>
                <w:sz w:val="24"/>
              </w:rPr>
            </w:pPr>
          </w:p>
        </w:tc>
        <w:tc>
          <w:tcPr>
            <w:tcW w:w="1121" w:type="dxa"/>
            <w:vAlign w:val="center"/>
          </w:tcPr>
          <w:p w14:paraId="4E00D4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956" w:type="dxa"/>
          </w:tcPr>
          <w:p w14:paraId="3E9C7EAB">
            <w:pPr>
              <w:rPr>
                <w:rFonts w:hint="eastAsia" w:ascii="方正仿宋简体" w:hAnsi="仿宋" w:eastAsia="方正仿宋简体"/>
                <w:kern w:val="0"/>
                <w:sz w:val="24"/>
              </w:rPr>
            </w:pPr>
            <w:r>
              <w:rPr>
                <w:rFonts w:hint="eastAsia" w:ascii="方正仿宋简体" w:hAnsi="仿宋" w:eastAsia="方正仿宋简体"/>
                <w:kern w:val="0"/>
                <w:sz w:val="24"/>
              </w:rPr>
              <w:t>资金成本</w:t>
            </w:r>
          </w:p>
        </w:tc>
        <w:tc>
          <w:tcPr>
            <w:tcW w:w="2152" w:type="dxa"/>
          </w:tcPr>
          <w:p w14:paraId="60B088F6">
            <w:pPr>
              <w:rPr>
                <w:rFonts w:ascii="方正仿宋简体" w:hAnsi="仿宋" w:eastAsia="方正仿宋简体"/>
                <w:kern w:val="0"/>
                <w:sz w:val="24"/>
              </w:rPr>
            </w:pPr>
            <w:r>
              <w:rPr>
                <w:rFonts w:hint="eastAsia" w:ascii="方正仿宋简体" w:hAnsi="仿宋" w:eastAsia="方正仿宋简体"/>
                <w:kern w:val="0"/>
                <w:sz w:val="24"/>
              </w:rPr>
              <w:t>资金使用率</w:t>
            </w:r>
          </w:p>
        </w:tc>
        <w:tc>
          <w:tcPr>
            <w:tcW w:w="2920" w:type="dxa"/>
            <w:vAlign w:val="center"/>
          </w:tcPr>
          <w:p w14:paraId="5124EF6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FAC648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6111DCB">
            <w:pPr>
              <w:pStyle w:val="2"/>
              <w:widowControl/>
              <w:spacing w:line="440" w:lineRule="exact"/>
              <w:rPr>
                <w:rFonts w:ascii="方正仿宋简体" w:hAnsi="仿宋" w:eastAsia="方正仿宋简体"/>
                <w:b w:val="0"/>
                <w:bCs w:val="0"/>
                <w:kern w:val="0"/>
                <w:sz w:val="24"/>
                <w:szCs w:val="24"/>
              </w:rPr>
            </w:pPr>
            <w:r>
              <w:rPr>
                <w:rFonts w:hint="eastAsia" w:ascii="方正仿宋简体" w:hAnsi="仿宋" w:eastAsia="方正仿宋简体"/>
                <w:b w:val="0"/>
                <w:bCs w:val="0"/>
                <w:kern w:val="0"/>
                <w:sz w:val="24"/>
                <w:szCs w:val="24"/>
              </w:rPr>
              <w:t>10</w:t>
            </w:r>
          </w:p>
        </w:tc>
      </w:tr>
      <w:tr w14:paraId="3DC1A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376C7F4E">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65A9AF5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956" w:type="dxa"/>
          </w:tcPr>
          <w:p w14:paraId="54390000">
            <w:pPr>
              <w:rPr>
                <w:rFonts w:hint="eastAsia" w:ascii="方正仿宋简体" w:hAnsi="仿宋" w:eastAsia="方正仿宋简体"/>
                <w:kern w:val="0"/>
                <w:sz w:val="24"/>
              </w:rPr>
            </w:pPr>
            <w:r>
              <w:rPr>
                <w:rFonts w:hint="eastAsia" w:ascii="方正仿宋简体" w:hAnsi="仿宋" w:eastAsia="方正仿宋简体"/>
                <w:kern w:val="0"/>
                <w:sz w:val="24"/>
              </w:rPr>
              <w:t>人居环境整体水平</w:t>
            </w:r>
          </w:p>
        </w:tc>
        <w:tc>
          <w:tcPr>
            <w:tcW w:w="2152" w:type="dxa"/>
          </w:tcPr>
          <w:p w14:paraId="48BC8DA3">
            <w:pPr>
              <w:rPr>
                <w:rFonts w:ascii="方正仿宋简体" w:hAnsi="仿宋" w:eastAsia="方正仿宋简体"/>
                <w:kern w:val="0"/>
                <w:sz w:val="24"/>
              </w:rPr>
            </w:pPr>
            <w:r>
              <w:rPr>
                <w:rFonts w:hint="eastAsia" w:ascii="方正仿宋简体" w:hAnsi="仿宋" w:eastAsia="方正仿宋简体"/>
                <w:kern w:val="0"/>
                <w:sz w:val="24"/>
              </w:rPr>
              <w:t>人居生活环境得到改善率</w:t>
            </w:r>
          </w:p>
        </w:tc>
        <w:tc>
          <w:tcPr>
            <w:tcW w:w="2920" w:type="dxa"/>
            <w:vAlign w:val="center"/>
          </w:tcPr>
          <w:p w14:paraId="58A5CB4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6D06C47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F445EC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54FA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1791C6C0">
            <w:pPr>
              <w:widowControl/>
              <w:spacing w:line="440" w:lineRule="exact"/>
              <w:jc w:val="left"/>
              <w:rPr>
                <w:rFonts w:ascii="方正仿宋简体" w:hAnsi="仿宋" w:eastAsia="方正仿宋简体"/>
                <w:kern w:val="0"/>
                <w:sz w:val="24"/>
              </w:rPr>
            </w:pPr>
          </w:p>
        </w:tc>
        <w:tc>
          <w:tcPr>
            <w:tcW w:w="1121" w:type="dxa"/>
            <w:vAlign w:val="center"/>
          </w:tcPr>
          <w:p w14:paraId="4D708F7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956" w:type="dxa"/>
          </w:tcPr>
          <w:p w14:paraId="533C64F3">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经济影响力</w:t>
            </w:r>
          </w:p>
        </w:tc>
        <w:tc>
          <w:tcPr>
            <w:tcW w:w="2152" w:type="dxa"/>
          </w:tcPr>
          <w:p w14:paraId="388FB63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带动经济发展率</w:t>
            </w:r>
          </w:p>
        </w:tc>
        <w:tc>
          <w:tcPr>
            <w:tcW w:w="2920" w:type="dxa"/>
            <w:vAlign w:val="center"/>
          </w:tcPr>
          <w:p w14:paraId="02265F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711C32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508F8F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0BE44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161D284F">
            <w:pPr>
              <w:widowControl/>
              <w:spacing w:line="440" w:lineRule="exact"/>
              <w:jc w:val="left"/>
              <w:rPr>
                <w:rFonts w:ascii="方正仿宋简体" w:hAnsi="仿宋" w:eastAsia="方正仿宋简体"/>
                <w:kern w:val="0"/>
                <w:sz w:val="24"/>
              </w:rPr>
            </w:pPr>
          </w:p>
        </w:tc>
        <w:tc>
          <w:tcPr>
            <w:tcW w:w="1121" w:type="dxa"/>
            <w:vAlign w:val="center"/>
          </w:tcPr>
          <w:p w14:paraId="3C2753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956" w:type="dxa"/>
          </w:tcPr>
          <w:p w14:paraId="41CFB7CA">
            <w:pPr>
              <w:rPr>
                <w:rFonts w:hint="eastAsia" w:ascii="方正仿宋简体" w:hAnsi="仿宋" w:eastAsia="方正仿宋简体"/>
                <w:kern w:val="0"/>
                <w:sz w:val="24"/>
              </w:rPr>
            </w:pPr>
            <w:r>
              <w:rPr>
                <w:rFonts w:hint="eastAsia" w:ascii="方正仿宋简体" w:hAnsi="仿宋" w:eastAsia="方正仿宋简体"/>
                <w:kern w:val="0"/>
                <w:sz w:val="24"/>
              </w:rPr>
              <w:t>生活垃圾处理</w:t>
            </w:r>
          </w:p>
        </w:tc>
        <w:tc>
          <w:tcPr>
            <w:tcW w:w="2152" w:type="dxa"/>
          </w:tcPr>
          <w:p w14:paraId="1EF368FF">
            <w:pPr>
              <w:rPr>
                <w:rFonts w:ascii="方正仿宋简体" w:hAnsi="仿宋" w:eastAsia="方正仿宋简体"/>
                <w:kern w:val="0"/>
                <w:sz w:val="24"/>
              </w:rPr>
            </w:pPr>
            <w:r>
              <w:rPr>
                <w:rFonts w:hint="eastAsia" w:ascii="方正仿宋简体" w:hAnsi="仿宋" w:eastAsia="方正仿宋简体"/>
                <w:kern w:val="0"/>
                <w:sz w:val="24"/>
              </w:rPr>
              <w:t>垃圾收集及运输率</w:t>
            </w:r>
          </w:p>
        </w:tc>
        <w:tc>
          <w:tcPr>
            <w:tcW w:w="2920" w:type="dxa"/>
            <w:vAlign w:val="center"/>
          </w:tcPr>
          <w:p w14:paraId="040769A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5FE7697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1AEAE7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D07E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46479544">
            <w:pPr>
              <w:widowControl/>
              <w:spacing w:line="440" w:lineRule="exact"/>
              <w:jc w:val="left"/>
              <w:rPr>
                <w:rFonts w:ascii="方正仿宋简体" w:hAnsi="仿宋" w:eastAsia="方正仿宋简体"/>
                <w:kern w:val="0"/>
                <w:sz w:val="24"/>
              </w:rPr>
            </w:pPr>
          </w:p>
        </w:tc>
        <w:tc>
          <w:tcPr>
            <w:tcW w:w="1121" w:type="dxa"/>
            <w:vAlign w:val="center"/>
          </w:tcPr>
          <w:p w14:paraId="55E40E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956" w:type="dxa"/>
          </w:tcPr>
          <w:p w14:paraId="021A923C">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生态环境质量改善</w:t>
            </w:r>
          </w:p>
        </w:tc>
        <w:tc>
          <w:tcPr>
            <w:tcW w:w="2152" w:type="dxa"/>
          </w:tcPr>
          <w:p w14:paraId="7E395BB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生态环境质量得到改善</w:t>
            </w:r>
          </w:p>
        </w:tc>
        <w:tc>
          <w:tcPr>
            <w:tcW w:w="2920" w:type="dxa"/>
            <w:vAlign w:val="center"/>
          </w:tcPr>
          <w:p w14:paraId="3159E4D6">
            <w:pPr>
              <w:widowControl/>
              <w:spacing w:line="3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1D0CF83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498C6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4683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05558B55">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08D3567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956" w:type="dxa"/>
            <w:tcBorders>
              <w:right w:val="single" w:color="auto" w:sz="4" w:space="0"/>
            </w:tcBorders>
          </w:tcPr>
          <w:p w14:paraId="4EE12094">
            <w:pPr>
              <w:rPr>
                <w:rFonts w:hint="eastAsia" w:ascii="方正仿宋简体" w:hAnsi="仿宋" w:eastAsia="方正仿宋简体"/>
                <w:kern w:val="0"/>
                <w:sz w:val="24"/>
              </w:rPr>
            </w:pPr>
            <w:r>
              <w:rPr>
                <w:rFonts w:hint="eastAsia" w:ascii="方正仿宋简体" w:hAnsi="仿宋" w:eastAsia="方正仿宋简体"/>
                <w:kern w:val="0"/>
                <w:sz w:val="24"/>
              </w:rPr>
              <w:t>服务对象满意度</w:t>
            </w:r>
          </w:p>
        </w:tc>
        <w:tc>
          <w:tcPr>
            <w:tcW w:w="2152" w:type="dxa"/>
            <w:tcBorders>
              <w:left w:val="single" w:color="auto" w:sz="4" w:space="0"/>
            </w:tcBorders>
          </w:tcPr>
          <w:p w14:paraId="14DFAD8B">
            <w:pPr>
              <w:rPr>
                <w:rFonts w:ascii="方正仿宋简体" w:hAnsi="仿宋" w:eastAsia="方正仿宋简体"/>
                <w:kern w:val="0"/>
                <w:sz w:val="24"/>
              </w:rPr>
            </w:pPr>
            <w:r>
              <w:rPr>
                <w:rFonts w:hint="eastAsia" w:ascii="方正仿宋简体" w:hAnsi="仿宋" w:eastAsia="方正仿宋简体"/>
                <w:kern w:val="0"/>
                <w:sz w:val="24"/>
              </w:rPr>
              <w:t>群众满意度</w:t>
            </w:r>
          </w:p>
        </w:tc>
        <w:tc>
          <w:tcPr>
            <w:tcW w:w="2920" w:type="dxa"/>
            <w:tcBorders>
              <w:right w:val="single" w:color="auto" w:sz="4" w:space="0"/>
            </w:tcBorders>
            <w:vAlign w:val="center"/>
          </w:tcPr>
          <w:p w14:paraId="55AAC468">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完成90%得10分，完成80%以上得9分，完成80%以上得8分，完成80%以下得7分。</w:t>
            </w:r>
          </w:p>
        </w:tc>
        <w:tc>
          <w:tcPr>
            <w:tcW w:w="685" w:type="dxa"/>
            <w:tcBorders>
              <w:left w:val="single" w:color="auto" w:sz="4" w:space="0"/>
            </w:tcBorders>
            <w:vAlign w:val="center"/>
          </w:tcPr>
          <w:p w14:paraId="1622B35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97F14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864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65" w:type="dxa"/>
            <w:gridSpan w:val="3"/>
          </w:tcPr>
          <w:p w14:paraId="1CAC4ABF">
            <w:pPr>
              <w:spacing w:line="560" w:lineRule="exact"/>
              <w:ind w:firstLine="480" w:firstLineChars="200"/>
              <w:rPr>
                <w:rFonts w:ascii="方正仿宋简体" w:hAnsi="仿宋" w:eastAsia="方正仿宋简体"/>
                <w:sz w:val="24"/>
              </w:rPr>
            </w:pPr>
          </w:p>
          <w:p w14:paraId="423F9B7C">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028266D5">
            <w:pPr>
              <w:spacing w:line="560" w:lineRule="exact"/>
              <w:ind w:firstLine="480" w:firstLineChars="200"/>
              <w:rPr>
                <w:rFonts w:ascii="方正仿宋简体" w:hAnsi="仿宋" w:eastAsia="方正仿宋简体"/>
                <w:sz w:val="24"/>
              </w:rPr>
            </w:pPr>
          </w:p>
        </w:tc>
        <w:tc>
          <w:tcPr>
            <w:tcW w:w="2152" w:type="dxa"/>
          </w:tcPr>
          <w:p w14:paraId="0C9FBE62">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67F1F0C1">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1678D8B9">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475F9039">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07E9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7112D4E9">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3DBD0E21">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0B9C64E1">
            <w:pPr>
              <w:spacing w:line="560" w:lineRule="exact"/>
              <w:jc w:val="center"/>
              <w:rPr>
                <w:rFonts w:ascii="方正仿宋简体" w:hAnsi="仿宋" w:eastAsia="方正仿宋简体"/>
                <w:sz w:val="24"/>
              </w:rPr>
            </w:pPr>
            <w:r>
              <w:rPr>
                <w:rFonts w:hint="eastAsia" w:ascii="方正仿宋简体" w:hAnsi="仿宋" w:eastAsia="方正仿宋简体"/>
                <w:sz w:val="24"/>
              </w:rPr>
              <w:t>97</w:t>
            </w:r>
          </w:p>
        </w:tc>
      </w:tr>
    </w:tbl>
    <w:p w14:paraId="01C8B26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49E8CAE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6B3F267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3BA20A6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239A7F39">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6CD0504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70AFEA4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34D7DEC7">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3954478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3E8EF69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4334AFB7">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6DA016A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2022年根据乡镇体制管理办法，我单位日常公用经费未能全额拨付，为了维护机关正常运转，保障日常工作顺利展开，该项资金发挥了至关重要的作用，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14:paraId="64B18E9F">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41BF7EC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（一）六合小学及周边建设所需资金项目</w:t>
      </w:r>
      <w:r>
        <w:rPr>
          <w:rFonts w:hint="eastAsia" w:ascii="方正楷体简体" w:hAnsi="仿宋" w:eastAsia="方正楷体简体"/>
          <w:bCs/>
          <w:szCs w:val="32"/>
        </w:rPr>
        <w:t>决策情况分析</w:t>
      </w:r>
    </w:p>
    <w:p w14:paraId="212B0F3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14:paraId="35E1FF8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2CA499C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14:paraId="5FA7214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14:paraId="26D6EFB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14:paraId="2F3117C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0FCF926D">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（二）六合小学及周边建设所需资金项目</w:t>
      </w:r>
      <w:r>
        <w:rPr>
          <w:rFonts w:hint="eastAsia" w:ascii="方正楷体简体" w:hAnsi="仿宋" w:eastAsia="方正楷体简体"/>
          <w:bCs/>
          <w:szCs w:val="32"/>
        </w:rPr>
        <w:t>过程指标项目评价分析情况</w:t>
      </w:r>
    </w:p>
    <w:p w14:paraId="427FC72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18EEA6C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1B90B3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0137951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14:paraId="76657CC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167E540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0056294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1D59E66A">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（三）六合小学及周边建设所需资金项目</w:t>
      </w:r>
      <w:r>
        <w:rPr>
          <w:rFonts w:hint="eastAsia" w:ascii="方正楷体简体" w:hAnsi="仿宋" w:eastAsia="方正楷体简体"/>
          <w:bCs/>
          <w:szCs w:val="32"/>
        </w:rPr>
        <w:t>产出指标评价分析情况</w:t>
      </w:r>
    </w:p>
    <w:p w14:paraId="144E38F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18435D2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全年税收</w:t>
      </w:r>
      <w:r>
        <w:rPr>
          <w:rFonts w:hint="eastAsia" w:ascii="方正仿宋简体" w:hAnsi="仿宋" w:eastAsia="方正仿宋简体"/>
          <w:bCs/>
          <w:szCs w:val="32"/>
        </w:rPr>
        <w:t>任务完成率情况，完成全年税收任务的为优良水平。</w:t>
      </w:r>
    </w:p>
    <w:p w14:paraId="058E9B5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14:paraId="03CAAE8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1F36C06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税收增长率情况，全年税收增长达到预期质量目标情况，达到优良水平。所以项目指标得9分。</w:t>
      </w:r>
    </w:p>
    <w:p w14:paraId="35ABD88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5DC2760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各项任务当年完成率，</w:t>
      </w:r>
      <w:r>
        <w:rPr>
          <w:rStyle w:val="11"/>
          <w:rFonts w:hint="eastAsia"/>
          <w:b w:val="0"/>
        </w:rPr>
        <w:t>按</w:t>
      </w:r>
      <w:r>
        <w:rPr>
          <w:rFonts w:hint="eastAsia" w:ascii="方正仿宋简体" w:hAnsi="仿宋" w:eastAsia="方正仿宋简体"/>
          <w:bCs/>
          <w:szCs w:val="32"/>
        </w:rPr>
        <w:t>要求按时、保质百分百完成工作目标。所以项目指标得分10分。</w:t>
      </w:r>
    </w:p>
    <w:p w14:paraId="3697649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1AC9B48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24EDF114">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（四）六合小学及周边建设所需资金项目</w:t>
      </w:r>
      <w:r>
        <w:rPr>
          <w:rFonts w:hint="eastAsia" w:ascii="方正楷体简体" w:hAnsi="仿宋" w:eastAsia="方正楷体简体"/>
          <w:bCs/>
          <w:szCs w:val="32"/>
        </w:rPr>
        <w:t>效益指标评价分析情况</w:t>
      </w:r>
    </w:p>
    <w:p w14:paraId="53BE5C7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21C5AF9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生态环境质量改变指标，生态环境质量改善程度达到优良水平。所以该项目得 10分。</w:t>
      </w:r>
    </w:p>
    <w:p w14:paraId="3FD994C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1D6F4BF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规模以上企业增长率，规模以上企业增长率达到优良水平。                      所以该项目得 10分。</w:t>
      </w:r>
    </w:p>
    <w:p w14:paraId="77AF37C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0EDC0BEB">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达到优良水平。所以该项目得8分。</w:t>
      </w:r>
    </w:p>
    <w:p w14:paraId="640D3EB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3500484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3BB57C3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18D6213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44CBE1FC">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057A6A23">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7CA0DBD2">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2BDE451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4A0E0909">
      <w:pPr>
        <w:spacing w:line="560" w:lineRule="exact"/>
        <w:ind w:firstLine="640" w:firstLineChars="200"/>
        <w:rPr>
          <w:rFonts w:hint="eastAsia" w:ascii="黑体" w:hAnsi="黑体" w:eastAsia="黑体"/>
          <w:szCs w:val="32"/>
        </w:rPr>
      </w:pPr>
      <w:r>
        <w:rPr>
          <w:rFonts w:hint="eastAsia" w:ascii="黑体" w:hAnsi="黑体" w:eastAsia="黑体"/>
          <w:szCs w:val="32"/>
        </w:rPr>
        <w:t>七、其他需要说明的</w:t>
      </w:r>
    </w:p>
    <w:p w14:paraId="4B5AF944">
      <w:pPr>
        <w:spacing w:line="560" w:lineRule="exact"/>
        <w:ind w:firstLine="640" w:firstLineChars="200"/>
        <w:rPr>
          <w:rFonts w:ascii="方正仿宋简体" w:hAnsi="仿宋" w:eastAsia="方正仿宋简体"/>
          <w:szCs w:val="32"/>
        </w:rPr>
        <w:sectPr>
          <w:headerReference r:id="rId3" w:type="default"/>
          <w:footerReference r:id="rId4" w:type="default"/>
          <w:pgSz w:w="11906" w:h="16838"/>
          <w:pgMar w:top="2098" w:right="1474" w:bottom="1985" w:left="1588" w:header="851" w:footer="992" w:gutter="0"/>
          <w:cols w:space="720" w:num="1"/>
          <w:docGrid w:type="lines" w:linePitch="312" w:charSpace="0"/>
        </w:sectPr>
      </w:pPr>
      <w:r>
        <w:rPr>
          <w:rFonts w:hint="eastAsia" w:ascii="方正仿宋简体" w:hAnsi="仿宋" w:eastAsia="方正仿宋简体"/>
          <w:szCs w:val="32"/>
        </w:rPr>
        <w:t>无。</w:t>
      </w:r>
    </w:p>
    <w:p w14:paraId="275FC4A2">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5631F45A">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3D744A69">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133EA4BD">
            <w:pPr>
              <w:widowControl/>
              <w:spacing w:line="320" w:lineRule="exact"/>
              <w:jc w:val="center"/>
              <w:rPr>
                <w:rFonts w:ascii="宋体" w:hAnsi="宋体" w:cs="宋体"/>
                <w:b/>
                <w:bCs/>
                <w:kern w:val="0"/>
                <w:szCs w:val="32"/>
              </w:rPr>
            </w:pPr>
          </w:p>
          <w:p w14:paraId="0C41F3BC">
            <w:pPr>
              <w:widowControl/>
              <w:spacing w:line="320" w:lineRule="exact"/>
              <w:jc w:val="center"/>
              <w:rPr>
                <w:rFonts w:ascii="宋体" w:hAnsi="宋体" w:cs="宋体"/>
                <w:b/>
                <w:bCs/>
                <w:kern w:val="0"/>
                <w:szCs w:val="32"/>
              </w:rPr>
            </w:pPr>
          </w:p>
        </w:tc>
      </w:tr>
      <w:tr w14:paraId="3CB07DD0">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0555FB99">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40F7BB81">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2E65F5C">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1C7B57C7">
            <w:pPr>
              <w:widowControl/>
              <w:spacing w:line="240" w:lineRule="exact"/>
              <w:jc w:val="center"/>
              <w:rPr>
                <w:rFonts w:ascii="宋体" w:hAnsi="宋体" w:cs="宋体"/>
                <w:kern w:val="0"/>
                <w:sz w:val="18"/>
                <w:szCs w:val="18"/>
              </w:rPr>
            </w:pPr>
            <w:r>
              <w:rPr>
                <w:rFonts w:hint="eastAsia" w:ascii="宋体" w:hAnsi="宋体" w:cs="宋体"/>
                <w:kern w:val="0"/>
                <w:sz w:val="18"/>
                <w:szCs w:val="18"/>
              </w:rPr>
              <w:t>乡政府驻地土地租赁费</w:t>
            </w:r>
          </w:p>
        </w:tc>
      </w:tr>
      <w:tr w14:paraId="64B11238">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DD09EB6">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786AD014">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遵化市财政局预算科</w:t>
            </w:r>
          </w:p>
        </w:tc>
        <w:tc>
          <w:tcPr>
            <w:tcW w:w="1134" w:type="dxa"/>
            <w:gridSpan w:val="2"/>
            <w:tcBorders>
              <w:top w:val="nil"/>
              <w:left w:val="nil"/>
              <w:bottom w:val="single" w:color="auto" w:sz="4" w:space="0"/>
              <w:right w:val="single" w:color="auto" w:sz="4" w:space="0"/>
            </w:tcBorders>
            <w:noWrap/>
            <w:vAlign w:val="center"/>
          </w:tcPr>
          <w:p w14:paraId="2175C916">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62DF2A66">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6"/>
                <w:szCs w:val="16"/>
                <w:lang w:eastAsia="zh-CN"/>
              </w:rPr>
              <w:t>遵化市东陵满族乡人民政府</w:t>
            </w:r>
          </w:p>
        </w:tc>
      </w:tr>
      <w:tr w14:paraId="61EA448E">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C9C9698">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3CEE9A1A">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1097807F">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4D0ED9BC">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1C290140">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73453E7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1FFACBC2">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4526655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6CE69F9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23F9C40">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3BE6B47">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01A31FBD">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61AD939B">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6F589179">
            <w:pPr>
              <w:jc w:val="center"/>
            </w:pPr>
            <w:r>
              <w:rPr>
                <w:rFonts w:hint="eastAsia" w:ascii="宋体" w:hAnsi="宋体" w:cs="宋体"/>
                <w:kern w:val="0"/>
                <w:sz w:val="18"/>
                <w:szCs w:val="18"/>
              </w:rPr>
              <w:t>14.26</w:t>
            </w:r>
          </w:p>
        </w:tc>
        <w:tc>
          <w:tcPr>
            <w:tcW w:w="709" w:type="dxa"/>
            <w:gridSpan w:val="2"/>
            <w:tcBorders>
              <w:top w:val="nil"/>
              <w:left w:val="nil"/>
              <w:bottom w:val="single" w:color="auto" w:sz="4" w:space="0"/>
              <w:right w:val="single" w:color="auto" w:sz="4" w:space="0"/>
            </w:tcBorders>
            <w:noWrap/>
            <w:vAlign w:val="center"/>
          </w:tcPr>
          <w:p w14:paraId="5AF3494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5BE976F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1497A89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1A954B2F">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6B140E4">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70B6A77">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0FF48B57">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4562C7B9">
            <w:pPr>
              <w:jc w:val="center"/>
            </w:pPr>
            <w:r>
              <w:rPr>
                <w:rFonts w:hint="eastAsia" w:ascii="宋体" w:hAnsi="宋体" w:cs="宋体"/>
                <w:kern w:val="0"/>
                <w:sz w:val="18"/>
                <w:szCs w:val="18"/>
              </w:rPr>
              <w:t>14.26</w:t>
            </w:r>
          </w:p>
        </w:tc>
        <w:tc>
          <w:tcPr>
            <w:tcW w:w="1134" w:type="dxa"/>
            <w:gridSpan w:val="2"/>
            <w:tcBorders>
              <w:top w:val="nil"/>
              <w:left w:val="nil"/>
              <w:bottom w:val="single" w:color="auto" w:sz="4" w:space="0"/>
              <w:right w:val="single" w:color="auto" w:sz="4" w:space="0"/>
            </w:tcBorders>
            <w:noWrap/>
          </w:tcPr>
          <w:p w14:paraId="1CB688B1">
            <w:pPr>
              <w:jc w:val="center"/>
            </w:pPr>
            <w:r>
              <w:rPr>
                <w:rFonts w:hint="eastAsia" w:ascii="宋体" w:hAnsi="宋体" w:cs="宋体"/>
                <w:kern w:val="0"/>
                <w:sz w:val="18"/>
                <w:szCs w:val="18"/>
              </w:rPr>
              <w:t>14.26</w:t>
            </w:r>
          </w:p>
        </w:tc>
        <w:tc>
          <w:tcPr>
            <w:tcW w:w="709" w:type="dxa"/>
            <w:gridSpan w:val="2"/>
            <w:tcBorders>
              <w:top w:val="nil"/>
              <w:left w:val="nil"/>
              <w:bottom w:val="single" w:color="auto" w:sz="4" w:space="0"/>
              <w:right w:val="single" w:color="auto" w:sz="4" w:space="0"/>
            </w:tcBorders>
            <w:noWrap/>
            <w:vAlign w:val="center"/>
          </w:tcPr>
          <w:p w14:paraId="26A532E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AF1C625">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3AA535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FC907C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436C3B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3C438E2">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706AFE7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CA8B564">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4AC2A3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1DE7239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27F749C">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12BE28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4F3240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C1610AB">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6D97B46F">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3F9A0A6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B9D5877">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784A121">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962C30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8B4DA2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9F0BFA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8364FD8">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752E0F4D">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15A3D514">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398DE2FD">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4CB24579">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noWrap/>
            <w:vAlign w:val="center"/>
          </w:tcPr>
          <w:p w14:paraId="54EAF602">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7FAEF78C">
            <w:pPr>
              <w:widowControl/>
              <w:spacing w:line="240" w:lineRule="exact"/>
              <w:jc w:val="left"/>
              <w:rPr>
                <w:rFonts w:ascii="宋体" w:hAnsi="宋体" w:cs="宋体"/>
                <w:kern w:val="0"/>
                <w:sz w:val="18"/>
                <w:szCs w:val="18"/>
              </w:rPr>
            </w:pPr>
            <w:r>
              <w:rPr>
                <w:rFonts w:hint="eastAsia" w:ascii="宋体" w:hAnsi="宋体" w:cs="宋体"/>
                <w:kern w:val="0"/>
                <w:sz w:val="18"/>
                <w:szCs w:val="18"/>
              </w:rPr>
              <w:t>目标1：专项用于乡政府驻地2020年-2021年度应付土地租赁费所需资金</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ascii="宋体" w:hAnsi="宋体" w:cs="宋体"/>
                <w:kern w:val="0"/>
                <w:sz w:val="18"/>
                <w:szCs w:val="18"/>
              </w:rPr>
              <w:t xml:space="preserve"> </w:t>
            </w:r>
          </w:p>
        </w:tc>
        <w:tc>
          <w:tcPr>
            <w:tcW w:w="3402" w:type="dxa"/>
            <w:gridSpan w:val="7"/>
            <w:tcBorders>
              <w:top w:val="single" w:color="auto" w:sz="4" w:space="0"/>
              <w:left w:val="nil"/>
              <w:bottom w:val="single" w:color="auto" w:sz="4" w:space="0"/>
              <w:right w:val="single" w:color="auto" w:sz="4" w:space="0"/>
            </w:tcBorders>
            <w:noWrap/>
            <w:vAlign w:val="center"/>
          </w:tcPr>
          <w:p w14:paraId="527CAD6B">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目标1完成情况：用于乡政府驻地2020年-2021年度应付土地租赁费所需资金</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p>
          <w:p w14:paraId="1BC90404">
            <w:pPr>
              <w:widowControl/>
              <w:spacing w:line="240" w:lineRule="exact"/>
              <w:jc w:val="left"/>
              <w:rPr>
                <w:rFonts w:ascii="宋体" w:hAnsi="宋体" w:cs="宋体"/>
                <w:kern w:val="0"/>
                <w:sz w:val="18"/>
                <w:szCs w:val="18"/>
              </w:rPr>
            </w:pPr>
          </w:p>
        </w:tc>
      </w:tr>
      <w:tr w14:paraId="7717B260">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191239B3">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284CD06E">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6F52CE6E">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B4513B2">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6E21FC69">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77882602">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5833B958">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0F63EB8E">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49602369">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090859A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07150BB">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57417A66">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0488195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759840F1">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DCE3AF7">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1909EDA">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土地租赁费覆盖率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235C0075">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p>
        </w:tc>
        <w:tc>
          <w:tcPr>
            <w:tcW w:w="851" w:type="dxa"/>
            <w:tcBorders>
              <w:top w:val="single" w:color="auto" w:sz="4" w:space="0"/>
              <w:left w:val="single" w:color="auto" w:sz="4" w:space="0"/>
              <w:bottom w:val="single" w:color="auto" w:sz="4" w:space="0"/>
              <w:right w:val="single" w:color="auto" w:sz="4" w:space="0"/>
            </w:tcBorders>
            <w:noWrap/>
            <w:vAlign w:val="center"/>
          </w:tcPr>
          <w:p w14:paraId="6EAFAE20">
            <w:pPr>
              <w:widowControl/>
              <w:spacing w:line="360" w:lineRule="auto"/>
              <w:jc w:val="center"/>
              <w:rPr>
                <w:rFonts w:ascii="宋体" w:hAnsi="宋体" w:cs="宋体"/>
                <w:kern w:val="0"/>
                <w:sz w:val="18"/>
                <w:szCs w:val="18"/>
              </w:rPr>
            </w:pPr>
            <w:r>
              <w:rPr>
                <w:rFonts w:hint="eastAsia" w:ascii="宋体" w:hAnsi="宋体" w:cs="宋体"/>
                <w:kern w:val="0"/>
                <w:sz w:val="18"/>
                <w:szCs w:val="18"/>
              </w:rPr>
              <w:t>2</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FBE49C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BD16E3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FC79289">
            <w:pPr>
              <w:widowControl/>
              <w:spacing w:line="240" w:lineRule="exact"/>
              <w:jc w:val="center"/>
              <w:rPr>
                <w:rFonts w:ascii="宋体" w:hAnsi="宋体" w:cs="宋体"/>
                <w:kern w:val="0"/>
                <w:sz w:val="18"/>
                <w:szCs w:val="18"/>
              </w:rPr>
            </w:pPr>
          </w:p>
        </w:tc>
      </w:tr>
      <w:tr w14:paraId="6C9B5310">
        <w:tblPrEx>
          <w:tblCellMar>
            <w:top w:w="0" w:type="dxa"/>
            <w:left w:w="108" w:type="dxa"/>
            <w:bottom w:w="0" w:type="dxa"/>
            <w:right w:w="108" w:type="dxa"/>
          </w:tblCellMar>
        </w:tblPrEx>
        <w:trPr>
          <w:trHeight w:val="564" w:hRule="exact"/>
        </w:trPr>
        <w:tc>
          <w:tcPr>
            <w:tcW w:w="588" w:type="dxa"/>
            <w:vMerge w:val="continue"/>
            <w:tcBorders>
              <w:left w:val="single" w:color="auto" w:sz="4" w:space="0"/>
              <w:right w:val="single" w:color="auto" w:sz="4" w:space="0"/>
            </w:tcBorders>
            <w:noWrap/>
            <w:vAlign w:val="center"/>
          </w:tcPr>
          <w:p w14:paraId="16578C2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167BFC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0A3C369">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3EFDB017">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群众工作中心任务完成率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C6DB5F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35362A3">
            <w:pPr>
              <w:widowControl/>
              <w:spacing w:line="240" w:lineRule="exact"/>
              <w:jc w:val="center"/>
              <w:rPr>
                <w:rFonts w:ascii="宋体" w:hAnsi="宋体" w:cs="宋体"/>
                <w:kern w:val="0"/>
                <w:sz w:val="18"/>
                <w:szCs w:val="18"/>
              </w:rPr>
            </w:pPr>
            <w:r>
              <w:rPr>
                <w:rFonts w:hint="eastAsia" w:ascii="宋体" w:hAnsi="宋体" w:cs="宋体"/>
                <w:kern w:val="0"/>
                <w:sz w:val="18"/>
                <w:szCs w:val="18"/>
              </w:rPr>
              <w:t>89%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106822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457241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8191B7D">
            <w:pPr>
              <w:widowControl/>
              <w:spacing w:line="240" w:lineRule="exact"/>
              <w:jc w:val="center"/>
              <w:rPr>
                <w:rFonts w:ascii="宋体" w:hAnsi="宋体" w:cs="宋体"/>
                <w:kern w:val="0"/>
                <w:sz w:val="18"/>
                <w:szCs w:val="18"/>
              </w:rPr>
            </w:pPr>
          </w:p>
        </w:tc>
      </w:tr>
      <w:tr w14:paraId="65F9AA59">
        <w:tblPrEx>
          <w:tblCellMar>
            <w:top w:w="0" w:type="dxa"/>
            <w:left w:w="108" w:type="dxa"/>
            <w:bottom w:w="0" w:type="dxa"/>
            <w:right w:w="108" w:type="dxa"/>
          </w:tblCellMar>
        </w:tblPrEx>
        <w:trPr>
          <w:trHeight w:val="544" w:hRule="exact"/>
        </w:trPr>
        <w:tc>
          <w:tcPr>
            <w:tcW w:w="588" w:type="dxa"/>
            <w:vMerge w:val="continue"/>
            <w:tcBorders>
              <w:left w:val="single" w:color="auto" w:sz="4" w:space="0"/>
              <w:right w:val="single" w:color="auto" w:sz="4" w:space="0"/>
            </w:tcBorders>
            <w:noWrap/>
            <w:vAlign w:val="center"/>
          </w:tcPr>
          <w:p w14:paraId="1F2E188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A06FA31">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7C62294">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4885E66E">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各项任务完成及时率（%）</w:t>
            </w:r>
          </w:p>
        </w:tc>
        <w:tc>
          <w:tcPr>
            <w:tcW w:w="850" w:type="dxa"/>
            <w:tcBorders>
              <w:top w:val="single" w:color="auto" w:sz="4" w:space="0"/>
              <w:left w:val="single" w:color="auto" w:sz="4" w:space="0"/>
              <w:bottom w:val="single" w:color="auto" w:sz="4" w:space="0"/>
              <w:right w:val="single" w:color="auto" w:sz="4" w:space="0"/>
            </w:tcBorders>
            <w:noWrap/>
            <w:vAlign w:val="center"/>
          </w:tcPr>
          <w:p w14:paraId="7EDF903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3ACD6DC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FB0A7C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8E0AC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7634A56">
            <w:pPr>
              <w:widowControl/>
              <w:spacing w:line="240" w:lineRule="exact"/>
              <w:jc w:val="center"/>
              <w:rPr>
                <w:rFonts w:ascii="宋体" w:hAnsi="宋体" w:cs="宋体"/>
                <w:kern w:val="0"/>
                <w:sz w:val="18"/>
                <w:szCs w:val="18"/>
              </w:rPr>
            </w:pPr>
          </w:p>
        </w:tc>
      </w:tr>
      <w:tr w14:paraId="46FC3C0A">
        <w:tblPrEx>
          <w:tblCellMar>
            <w:top w:w="0" w:type="dxa"/>
            <w:left w:w="108" w:type="dxa"/>
            <w:bottom w:w="0" w:type="dxa"/>
            <w:right w:w="108" w:type="dxa"/>
          </w:tblCellMar>
        </w:tblPrEx>
        <w:trPr>
          <w:trHeight w:val="554" w:hRule="exact"/>
        </w:trPr>
        <w:tc>
          <w:tcPr>
            <w:tcW w:w="588" w:type="dxa"/>
            <w:vMerge w:val="continue"/>
            <w:tcBorders>
              <w:left w:val="single" w:color="auto" w:sz="4" w:space="0"/>
              <w:right w:val="single" w:color="auto" w:sz="4" w:space="0"/>
            </w:tcBorders>
            <w:noWrap/>
            <w:vAlign w:val="center"/>
          </w:tcPr>
          <w:p w14:paraId="26A9F74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9554FB7">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D42AFC9">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9CA579D">
            <w:pPr>
              <w:widowControl/>
              <w:spacing w:line="240" w:lineRule="exact"/>
              <w:jc w:val="center"/>
              <w:rPr>
                <w:rFonts w:ascii="宋体" w:hAnsi="宋体" w:cs="宋体"/>
                <w:kern w:val="0"/>
                <w:sz w:val="18"/>
                <w:szCs w:val="18"/>
              </w:rPr>
            </w:pPr>
            <w:r>
              <w:rPr>
                <w:rFonts w:hint="eastAsia" w:ascii="宋体" w:hAnsi="宋体" w:cs="宋体"/>
                <w:kern w:val="0"/>
                <w:sz w:val="18"/>
                <w:szCs w:val="18"/>
              </w:rPr>
              <w:t>按预算资金完成率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73690A5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71A8EDE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D2FCFB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1123F3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9068A9E">
            <w:pPr>
              <w:widowControl/>
              <w:spacing w:line="240" w:lineRule="exact"/>
              <w:jc w:val="center"/>
              <w:rPr>
                <w:rFonts w:ascii="宋体" w:hAnsi="宋体" w:cs="宋体"/>
                <w:kern w:val="0"/>
                <w:sz w:val="18"/>
                <w:szCs w:val="18"/>
              </w:rPr>
            </w:pPr>
          </w:p>
        </w:tc>
      </w:tr>
      <w:tr w14:paraId="4925C641">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ign w:val="center"/>
          </w:tcPr>
          <w:p w14:paraId="1D9133F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38E0A9A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580CB1E">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4AAF8340">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50F228A4">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成本节约</w:t>
            </w:r>
          </w:p>
        </w:tc>
        <w:tc>
          <w:tcPr>
            <w:tcW w:w="850" w:type="dxa"/>
            <w:tcBorders>
              <w:top w:val="single" w:color="auto" w:sz="4" w:space="0"/>
              <w:left w:val="single" w:color="auto" w:sz="4" w:space="0"/>
              <w:bottom w:val="single" w:color="auto" w:sz="4" w:space="0"/>
              <w:right w:val="single" w:color="auto" w:sz="4" w:space="0"/>
            </w:tcBorders>
            <w:noWrap/>
            <w:vAlign w:val="center"/>
          </w:tcPr>
          <w:p w14:paraId="3E6F338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494A5A3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AB9B1F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495AB75">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73D4EC2">
            <w:pPr>
              <w:widowControl/>
              <w:spacing w:line="240" w:lineRule="exact"/>
              <w:jc w:val="center"/>
              <w:rPr>
                <w:rFonts w:ascii="宋体" w:hAnsi="宋体" w:cs="宋体"/>
                <w:kern w:val="0"/>
                <w:sz w:val="18"/>
                <w:szCs w:val="18"/>
              </w:rPr>
            </w:pPr>
          </w:p>
        </w:tc>
      </w:tr>
      <w:tr w14:paraId="2461D8DD">
        <w:tblPrEx>
          <w:tblCellMar>
            <w:top w:w="0" w:type="dxa"/>
            <w:left w:w="108" w:type="dxa"/>
            <w:bottom w:w="0" w:type="dxa"/>
            <w:right w:w="108" w:type="dxa"/>
          </w:tblCellMar>
        </w:tblPrEx>
        <w:trPr>
          <w:trHeight w:val="699" w:hRule="exact"/>
        </w:trPr>
        <w:tc>
          <w:tcPr>
            <w:tcW w:w="588" w:type="dxa"/>
            <w:vMerge w:val="continue"/>
            <w:tcBorders>
              <w:left w:val="single" w:color="auto" w:sz="4" w:space="0"/>
              <w:right w:val="single" w:color="auto" w:sz="4" w:space="0"/>
            </w:tcBorders>
            <w:noWrap/>
            <w:vAlign w:val="center"/>
          </w:tcPr>
          <w:p w14:paraId="0357AD7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F9FA3B4">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5FD36DB">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7C1DDEC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4500F0D8">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服务的改善与提升</w:t>
            </w:r>
          </w:p>
        </w:tc>
        <w:tc>
          <w:tcPr>
            <w:tcW w:w="850" w:type="dxa"/>
            <w:tcBorders>
              <w:top w:val="single" w:color="auto" w:sz="4" w:space="0"/>
              <w:left w:val="single" w:color="auto" w:sz="4" w:space="0"/>
              <w:bottom w:val="single" w:color="auto" w:sz="4" w:space="0"/>
              <w:right w:val="single" w:color="auto" w:sz="4" w:space="0"/>
            </w:tcBorders>
            <w:noWrap/>
            <w:vAlign w:val="center"/>
          </w:tcPr>
          <w:p w14:paraId="24A66BB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13EF3F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133B03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2313D4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FDC1C27">
            <w:pPr>
              <w:widowControl/>
              <w:spacing w:line="240" w:lineRule="exact"/>
              <w:jc w:val="center"/>
              <w:rPr>
                <w:rFonts w:ascii="宋体" w:hAnsi="宋体" w:cs="宋体"/>
                <w:kern w:val="0"/>
                <w:sz w:val="18"/>
                <w:szCs w:val="18"/>
              </w:rPr>
            </w:pPr>
          </w:p>
        </w:tc>
      </w:tr>
      <w:tr w14:paraId="4CC9CB29">
        <w:tblPrEx>
          <w:tblCellMar>
            <w:top w:w="0" w:type="dxa"/>
            <w:left w:w="108" w:type="dxa"/>
            <w:bottom w:w="0" w:type="dxa"/>
            <w:right w:w="108" w:type="dxa"/>
          </w:tblCellMar>
        </w:tblPrEx>
        <w:trPr>
          <w:trHeight w:val="740" w:hRule="exact"/>
        </w:trPr>
        <w:tc>
          <w:tcPr>
            <w:tcW w:w="588" w:type="dxa"/>
            <w:vMerge w:val="continue"/>
            <w:tcBorders>
              <w:left w:val="single" w:color="auto" w:sz="4" w:space="0"/>
              <w:right w:val="single" w:color="auto" w:sz="4" w:space="0"/>
            </w:tcBorders>
            <w:noWrap/>
            <w:vAlign w:val="center"/>
          </w:tcPr>
          <w:p w14:paraId="08EF234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EA37A6A">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4133ED5A">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1FC6730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33F377E6">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改善生态环境质量</w:t>
            </w:r>
          </w:p>
        </w:tc>
        <w:tc>
          <w:tcPr>
            <w:tcW w:w="850" w:type="dxa"/>
            <w:tcBorders>
              <w:top w:val="single" w:color="auto" w:sz="4" w:space="0"/>
              <w:left w:val="single" w:color="auto" w:sz="4" w:space="0"/>
              <w:bottom w:val="single" w:color="auto" w:sz="4" w:space="0"/>
              <w:right w:val="single" w:color="auto" w:sz="4" w:space="0"/>
            </w:tcBorders>
            <w:noWrap/>
            <w:vAlign w:val="center"/>
          </w:tcPr>
          <w:p w14:paraId="08425E9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4332BA6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8846C7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FC2B03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BD65527">
            <w:pPr>
              <w:widowControl/>
              <w:spacing w:line="240" w:lineRule="exact"/>
              <w:jc w:val="center"/>
              <w:rPr>
                <w:rFonts w:ascii="宋体" w:hAnsi="宋体" w:cs="宋体"/>
                <w:kern w:val="0"/>
                <w:sz w:val="18"/>
                <w:szCs w:val="18"/>
              </w:rPr>
            </w:pPr>
          </w:p>
        </w:tc>
      </w:tr>
      <w:tr w14:paraId="6D36C7D1">
        <w:tblPrEx>
          <w:tblCellMar>
            <w:top w:w="0" w:type="dxa"/>
            <w:left w:w="108" w:type="dxa"/>
            <w:bottom w:w="0" w:type="dxa"/>
            <w:right w:w="108" w:type="dxa"/>
          </w:tblCellMar>
        </w:tblPrEx>
        <w:trPr>
          <w:trHeight w:val="708" w:hRule="exact"/>
        </w:trPr>
        <w:tc>
          <w:tcPr>
            <w:tcW w:w="588" w:type="dxa"/>
            <w:vMerge w:val="continue"/>
            <w:tcBorders>
              <w:left w:val="single" w:color="auto" w:sz="4" w:space="0"/>
              <w:right w:val="single" w:color="auto" w:sz="4" w:space="0"/>
            </w:tcBorders>
            <w:noWrap/>
            <w:vAlign w:val="center"/>
          </w:tcPr>
          <w:p w14:paraId="26C59B9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7117F93">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7C8EA18C">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705391C8">
            <w:pPr>
              <w:widowControl/>
              <w:spacing w:line="240" w:lineRule="exact"/>
              <w:jc w:val="center"/>
              <w:rPr>
                <w:rFonts w:ascii="宋体" w:hAnsi="宋体" w:cs="宋体"/>
                <w:kern w:val="0"/>
                <w:sz w:val="18"/>
                <w:szCs w:val="18"/>
              </w:rPr>
            </w:pPr>
            <w:r>
              <w:rPr>
                <w:rFonts w:hint="eastAsia" w:ascii="宋体" w:hAnsi="宋体" w:cs="宋体"/>
                <w:kern w:val="0"/>
                <w:sz w:val="18"/>
                <w:szCs w:val="18"/>
              </w:rPr>
              <w:t>维护社会稳定</w:t>
            </w:r>
          </w:p>
        </w:tc>
        <w:tc>
          <w:tcPr>
            <w:tcW w:w="850" w:type="dxa"/>
            <w:tcBorders>
              <w:top w:val="single" w:color="auto" w:sz="4" w:space="0"/>
              <w:left w:val="single" w:color="auto" w:sz="4" w:space="0"/>
              <w:bottom w:val="single" w:color="auto" w:sz="4" w:space="0"/>
              <w:right w:val="single" w:color="auto" w:sz="4" w:space="0"/>
            </w:tcBorders>
            <w:noWrap/>
            <w:vAlign w:val="center"/>
          </w:tcPr>
          <w:p w14:paraId="640F7F6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51C2A3E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ECC8FA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35697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DE90D77">
            <w:pPr>
              <w:widowControl/>
              <w:spacing w:line="240" w:lineRule="exact"/>
              <w:jc w:val="center"/>
              <w:rPr>
                <w:rFonts w:ascii="宋体" w:hAnsi="宋体" w:cs="宋体"/>
                <w:kern w:val="0"/>
                <w:sz w:val="18"/>
                <w:szCs w:val="18"/>
              </w:rPr>
            </w:pPr>
          </w:p>
        </w:tc>
      </w:tr>
      <w:tr w14:paraId="74D5E68B">
        <w:tblPrEx>
          <w:tblCellMar>
            <w:top w:w="0" w:type="dxa"/>
            <w:left w:w="108" w:type="dxa"/>
            <w:bottom w:w="0" w:type="dxa"/>
            <w:right w:w="108" w:type="dxa"/>
          </w:tblCellMar>
        </w:tblPrEx>
        <w:trPr>
          <w:trHeight w:val="705" w:hRule="exact"/>
        </w:trPr>
        <w:tc>
          <w:tcPr>
            <w:tcW w:w="588" w:type="dxa"/>
            <w:vMerge w:val="continue"/>
            <w:tcBorders>
              <w:left w:val="single" w:color="auto" w:sz="4" w:space="0"/>
              <w:right w:val="single" w:color="auto" w:sz="4" w:space="0"/>
            </w:tcBorders>
            <w:noWrap/>
            <w:vAlign w:val="center"/>
          </w:tcPr>
          <w:p w14:paraId="66EB143E">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36310D5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45E6334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0EC68B6">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9CC61F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7B12449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90%</w:t>
            </w:r>
          </w:p>
        </w:tc>
        <w:tc>
          <w:tcPr>
            <w:tcW w:w="851" w:type="dxa"/>
            <w:tcBorders>
              <w:top w:val="single" w:color="auto" w:sz="4" w:space="0"/>
              <w:left w:val="single" w:color="auto" w:sz="4" w:space="0"/>
              <w:bottom w:val="single" w:color="auto" w:sz="4" w:space="0"/>
              <w:right w:val="single" w:color="auto" w:sz="4" w:space="0"/>
            </w:tcBorders>
            <w:noWrap/>
            <w:vAlign w:val="center"/>
          </w:tcPr>
          <w:p w14:paraId="61F4767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BBD4A9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11B5DE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FEE5AF0">
            <w:pPr>
              <w:widowControl/>
              <w:spacing w:line="240" w:lineRule="exact"/>
              <w:jc w:val="center"/>
              <w:rPr>
                <w:rFonts w:ascii="宋体" w:hAnsi="宋体" w:cs="宋体"/>
                <w:kern w:val="0"/>
                <w:sz w:val="18"/>
                <w:szCs w:val="18"/>
              </w:rPr>
            </w:pPr>
          </w:p>
        </w:tc>
      </w:tr>
      <w:tr w14:paraId="5E8308B7">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0087B8A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A35A7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4873F4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10FB9F1">
            <w:pPr>
              <w:widowControl/>
              <w:spacing w:line="240" w:lineRule="exact"/>
              <w:jc w:val="center"/>
              <w:rPr>
                <w:rFonts w:ascii="宋体" w:hAnsi="宋体" w:cs="宋体"/>
                <w:kern w:val="0"/>
                <w:sz w:val="18"/>
                <w:szCs w:val="18"/>
              </w:rPr>
            </w:pPr>
          </w:p>
        </w:tc>
      </w:tr>
      <w:tr w14:paraId="19A8C0BE">
        <w:tblPrEx>
          <w:tblCellMar>
            <w:top w:w="0" w:type="dxa"/>
            <w:left w:w="108" w:type="dxa"/>
            <w:bottom w:w="0" w:type="dxa"/>
            <w:right w:w="108" w:type="dxa"/>
          </w:tblCellMar>
        </w:tblPrEx>
        <w:trPr>
          <w:trHeight w:val="446"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E06D46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C84B57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F3F3B4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5CE6625">
            <w:pPr>
              <w:widowControl/>
              <w:spacing w:line="240" w:lineRule="exact"/>
              <w:jc w:val="center"/>
              <w:rPr>
                <w:rFonts w:ascii="宋体" w:hAnsi="宋体" w:cs="宋体"/>
                <w:kern w:val="0"/>
                <w:sz w:val="18"/>
                <w:szCs w:val="18"/>
              </w:rPr>
            </w:pPr>
          </w:p>
        </w:tc>
      </w:tr>
      <w:tr w14:paraId="31C1AEA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7351C7D9">
            <w:pPr>
              <w:rPr>
                <w:sz w:val="21"/>
                <w:szCs w:val="21"/>
              </w:rPr>
            </w:pPr>
          </w:p>
        </w:tc>
      </w:tr>
    </w:tbl>
    <w:p w14:paraId="1F874922">
      <w:pPr>
        <w:rPr>
          <w:sz w:val="21"/>
          <w:szCs w:val="21"/>
        </w:rPr>
      </w:pPr>
      <w:r>
        <w:rPr>
          <w:rFonts w:hint="eastAsia"/>
          <w:sz w:val="21"/>
          <w:szCs w:val="21"/>
        </w:rPr>
        <w:t>注：其中预算执行率固定为10分，其中各项指标90分，总分100分。</w:t>
      </w:r>
    </w:p>
    <w:p w14:paraId="268C75D4">
      <w:pPr>
        <w:rPr>
          <w:sz w:val="21"/>
          <w:szCs w:val="21"/>
        </w:rPr>
      </w:pPr>
    </w:p>
    <w:p w14:paraId="26DD2105">
      <w:pPr>
        <w:spacing w:line="300" w:lineRule="exact"/>
        <w:rPr>
          <w:rFonts w:ascii="黑体" w:hAnsi="黑体" w:eastAsia="黑体"/>
          <w:szCs w:val="32"/>
        </w:rPr>
      </w:pPr>
      <w:r>
        <w:rPr>
          <w:rFonts w:hint="eastAsia" w:ascii="黑体" w:hAnsi="黑体" w:eastAsia="黑体"/>
          <w:szCs w:val="32"/>
        </w:rPr>
        <w:t>附件2</w:t>
      </w:r>
    </w:p>
    <w:p w14:paraId="7E10109B">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63C5AB28">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关于乡政府驻地土地租赁费项目</w:t>
      </w:r>
    </w:p>
    <w:p w14:paraId="28F0AC2F">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233C4BD9">
      <w:pPr>
        <w:spacing w:line="560" w:lineRule="exact"/>
        <w:rPr>
          <w:rFonts w:ascii="方正小标宋简体" w:eastAsia="方正小标宋简体"/>
          <w:szCs w:val="32"/>
        </w:rPr>
      </w:pPr>
    </w:p>
    <w:p w14:paraId="32C42B60">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3871A9FF">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5087BA99">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开展对乡政府驻地土地租赁费工作绩效评价，进行实地考察、甄别、设计规划、后期管理工作，推动了项目建设；协调生态建设、资源节约和综合利用；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业务开展工作有序进行。</w:t>
      </w:r>
      <w:r>
        <w:rPr>
          <w:rFonts w:hint="eastAsia" w:ascii="方正仿宋简体" w:hAnsi="仿宋" w:eastAsia="方正仿宋简体" w:cs="方正仿宋简体"/>
          <w:kern w:val="0"/>
          <w:szCs w:val="32"/>
          <w:lang w:val="zh-CN"/>
        </w:rPr>
        <w:t>该项目根据年初工作计划，预算资金14.26万元,实际拨付14.26万元，实际支出14.26万元。</w:t>
      </w:r>
    </w:p>
    <w:p w14:paraId="50BC92AC">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42AD760D">
      <w:pPr>
        <w:spacing w:line="560" w:lineRule="exact"/>
        <w:ind w:firstLine="640" w:firstLineChars="200"/>
        <w:rPr>
          <w:rFonts w:ascii="方正仿宋简体" w:eastAsia="方正仿宋简体"/>
          <w:szCs w:val="32"/>
        </w:rPr>
      </w:pPr>
      <w:r>
        <w:rPr>
          <w:rFonts w:hint="eastAsia" w:ascii="方正仿宋简体" w:eastAsia="方正仿宋简体"/>
          <w:szCs w:val="32"/>
        </w:rPr>
        <w:t>专项用于乡政府驻地2020年-2021年度应付土地租赁费所需资金。</w:t>
      </w:r>
    </w:p>
    <w:p w14:paraId="676A9356">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242E21A0">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16A4283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14:paraId="4D562BC2">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5C41038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2039337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956"/>
        <w:gridCol w:w="2152"/>
        <w:gridCol w:w="2920"/>
        <w:gridCol w:w="685"/>
        <w:gridCol w:w="538"/>
      </w:tblGrid>
      <w:tr w14:paraId="61D74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14044B6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4726447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956" w:type="dxa"/>
            <w:vAlign w:val="center"/>
          </w:tcPr>
          <w:p w14:paraId="336A450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2152" w:type="dxa"/>
            <w:vAlign w:val="center"/>
          </w:tcPr>
          <w:p w14:paraId="48D260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09E084E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4FA9B5F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0A1C0EE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3DE27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7" w:hRule="atLeast"/>
          <w:jc w:val="center"/>
        </w:trPr>
        <w:tc>
          <w:tcPr>
            <w:tcW w:w="688" w:type="dxa"/>
            <w:vMerge w:val="restart"/>
            <w:vAlign w:val="center"/>
          </w:tcPr>
          <w:p w14:paraId="4ED97D3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484C66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4C2C442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956" w:type="dxa"/>
          </w:tcPr>
          <w:p w14:paraId="3A03D088">
            <w:pPr>
              <w:rPr>
                <w:rFonts w:hint="eastAsia" w:ascii="方正仿宋简体" w:hAnsi="仿宋" w:eastAsia="方正仿宋简体"/>
                <w:kern w:val="0"/>
                <w:sz w:val="24"/>
              </w:rPr>
            </w:pPr>
            <w:r>
              <w:rPr>
                <w:rFonts w:hint="eastAsia" w:ascii="方正仿宋简体" w:hAnsi="仿宋" w:eastAsia="方正仿宋简体"/>
                <w:kern w:val="0"/>
                <w:sz w:val="24"/>
              </w:rPr>
              <w:t>土地租赁费覆盖率</w:t>
            </w:r>
          </w:p>
        </w:tc>
        <w:tc>
          <w:tcPr>
            <w:tcW w:w="2152" w:type="dxa"/>
            <w:vAlign w:val="center"/>
          </w:tcPr>
          <w:p w14:paraId="063745CB">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土地租赁费覆盖2个村</w:t>
            </w:r>
          </w:p>
        </w:tc>
        <w:tc>
          <w:tcPr>
            <w:tcW w:w="2920" w:type="dxa"/>
            <w:vAlign w:val="center"/>
          </w:tcPr>
          <w:p w14:paraId="6447FA3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392B1A6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0CACE13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93C6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8" w:type="dxa"/>
            <w:vMerge w:val="continue"/>
            <w:vAlign w:val="center"/>
          </w:tcPr>
          <w:p w14:paraId="053CAABE">
            <w:pPr>
              <w:widowControl/>
              <w:spacing w:line="440" w:lineRule="exact"/>
              <w:jc w:val="left"/>
              <w:rPr>
                <w:rFonts w:ascii="方正仿宋简体" w:hAnsi="仿宋" w:eastAsia="方正仿宋简体"/>
                <w:kern w:val="0"/>
                <w:sz w:val="24"/>
              </w:rPr>
            </w:pPr>
          </w:p>
        </w:tc>
        <w:tc>
          <w:tcPr>
            <w:tcW w:w="1121" w:type="dxa"/>
            <w:vAlign w:val="center"/>
          </w:tcPr>
          <w:p w14:paraId="0E9E7B5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956" w:type="dxa"/>
          </w:tcPr>
          <w:p w14:paraId="48AF0A9A">
            <w:pPr>
              <w:rPr>
                <w:rFonts w:hint="eastAsia" w:ascii="方正仿宋简体" w:hAnsi="仿宋" w:eastAsia="方正仿宋简体"/>
                <w:kern w:val="0"/>
                <w:sz w:val="24"/>
              </w:rPr>
            </w:pPr>
            <w:r>
              <w:rPr>
                <w:rFonts w:hint="eastAsia" w:ascii="方正仿宋简体" w:hAnsi="仿宋" w:eastAsia="方正仿宋简体"/>
                <w:kern w:val="0"/>
                <w:sz w:val="24"/>
              </w:rPr>
              <w:t>群众工作中心任务完成率</w:t>
            </w:r>
          </w:p>
        </w:tc>
        <w:tc>
          <w:tcPr>
            <w:tcW w:w="2152" w:type="dxa"/>
            <w:vAlign w:val="center"/>
          </w:tcPr>
          <w:p w14:paraId="09483D3D">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群众工作中心任务完成率</w:t>
            </w:r>
          </w:p>
        </w:tc>
        <w:tc>
          <w:tcPr>
            <w:tcW w:w="2920" w:type="dxa"/>
            <w:vAlign w:val="center"/>
          </w:tcPr>
          <w:p w14:paraId="07A53D9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D08B0C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7609558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480E8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5A4D6203">
            <w:pPr>
              <w:widowControl/>
              <w:spacing w:line="440" w:lineRule="exact"/>
              <w:jc w:val="left"/>
              <w:rPr>
                <w:rFonts w:ascii="方正仿宋简体" w:hAnsi="仿宋" w:eastAsia="方正仿宋简体"/>
                <w:kern w:val="0"/>
                <w:sz w:val="24"/>
              </w:rPr>
            </w:pPr>
          </w:p>
        </w:tc>
        <w:tc>
          <w:tcPr>
            <w:tcW w:w="1121" w:type="dxa"/>
            <w:vAlign w:val="center"/>
          </w:tcPr>
          <w:p w14:paraId="1614D46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956" w:type="dxa"/>
            <w:vAlign w:val="center"/>
          </w:tcPr>
          <w:p w14:paraId="34516234">
            <w:pPr>
              <w:rPr>
                <w:rFonts w:hint="eastAsia" w:ascii="方正仿宋简体" w:hAnsi="仿宋" w:eastAsia="方正仿宋简体"/>
                <w:kern w:val="0"/>
                <w:sz w:val="24"/>
              </w:rPr>
            </w:pPr>
            <w:r>
              <w:rPr>
                <w:rFonts w:hint="eastAsia" w:ascii="方正仿宋简体" w:hAnsi="仿宋" w:eastAsia="方正仿宋简体"/>
                <w:kern w:val="0"/>
                <w:sz w:val="21"/>
                <w:szCs w:val="21"/>
              </w:rPr>
              <w:t>各项任务完成及时率（%）</w:t>
            </w:r>
          </w:p>
        </w:tc>
        <w:tc>
          <w:tcPr>
            <w:tcW w:w="2152" w:type="dxa"/>
            <w:vAlign w:val="center"/>
          </w:tcPr>
          <w:p w14:paraId="6882379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应付土地租赁费及时发放到位</w:t>
            </w:r>
          </w:p>
        </w:tc>
        <w:tc>
          <w:tcPr>
            <w:tcW w:w="2920" w:type="dxa"/>
            <w:vAlign w:val="center"/>
          </w:tcPr>
          <w:p w14:paraId="26516A1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B807DB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981379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DBB5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2" w:hRule="atLeast"/>
          <w:jc w:val="center"/>
        </w:trPr>
        <w:tc>
          <w:tcPr>
            <w:tcW w:w="688" w:type="dxa"/>
            <w:vMerge w:val="continue"/>
            <w:vAlign w:val="center"/>
          </w:tcPr>
          <w:p w14:paraId="480C2442">
            <w:pPr>
              <w:widowControl/>
              <w:spacing w:line="440" w:lineRule="exact"/>
              <w:jc w:val="left"/>
              <w:rPr>
                <w:rFonts w:ascii="方正仿宋简体" w:hAnsi="仿宋" w:eastAsia="方正仿宋简体"/>
                <w:kern w:val="0"/>
                <w:sz w:val="24"/>
              </w:rPr>
            </w:pPr>
          </w:p>
        </w:tc>
        <w:tc>
          <w:tcPr>
            <w:tcW w:w="1121" w:type="dxa"/>
            <w:vAlign w:val="center"/>
          </w:tcPr>
          <w:p w14:paraId="049A7EB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956" w:type="dxa"/>
          </w:tcPr>
          <w:p w14:paraId="0CD91AA8">
            <w:pPr>
              <w:rPr>
                <w:rFonts w:hint="eastAsia" w:ascii="方正仿宋简体" w:hAnsi="仿宋" w:eastAsia="方正仿宋简体"/>
                <w:kern w:val="0"/>
                <w:sz w:val="24"/>
              </w:rPr>
            </w:pPr>
            <w:r>
              <w:rPr>
                <w:rFonts w:hint="eastAsia" w:ascii="方正仿宋简体" w:hAnsi="仿宋" w:eastAsia="方正仿宋简体"/>
                <w:kern w:val="0"/>
                <w:sz w:val="24"/>
              </w:rPr>
              <w:t>按预算资金完成率</w:t>
            </w:r>
          </w:p>
        </w:tc>
        <w:tc>
          <w:tcPr>
            <w:tcW w:w="2152" w:type="dxa"/>
            <w:vAlign w:val="center"/>
          </w:tcPr>
          <w:p w14:paraId="27E5C63A">
            <w:pPr>
              <w:rPr>
                <w:rFonts w:ascii="方正仿宋简体" w:hAnsi="仿宋" w:eastAsia="方正仿宋简体"/>
                <w:kern w:val="0"/>
                <w:sz w:val="24"/>
              </w:rPr>
            </w:pPr>
            <w:r>
              <w:rPr>
                <w:rFonts w:hint="eastAsia" w:ascii="方正仿宋简体" w:hAnsi="仿宋" w:eastAsia="方正仿宋简体"/>
                <w:kern w:val="0"/>
                <w:sz w:val="24"/>
              </w:rPr>
              <w:t>预算资金完全拨付</w:t>
            </w:r>
          </w:p>
        </w:tc>
        <w:tc>
          <w:tcPr>
            <w:tcW w:w="2920" w:type="dxa"/>
            <w:vAlign w:val="center"/>
          </w:tcPr>
          <w:p w14:paraId="5149B52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47A8549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F75B248">
            <w:pPr>
              <w:pStyle w:val="2"/>
              <w:widowControl/>
              <w:spacing w:line="440" w:lineRule="exact"/>
              <w:rPr>
                <w:rFonts w:ascii="方正仿宋简体" w:hAnsi="仿宋" w:eastAsia="方正仿宋简体"/>
                <w:b w:val="0"/>
                <w:bCs w:val="0"/>
                <w:kern w:val="0"/>
                <w:sz w:val="24"/>
                <w:szCs w:val="24"/>
              </w:rPr>
            </w:pPr>
            <w:r>
              <w:rPr>
                <w:rFonts w:hint="eastAsia" w:ascii="方正仿宋简体" w:hAnsi="仿宋" w:eastAsia="方正仿宋简体"/>
                <w:b w:val="0"/>
                <w:bCs w:val="0"/>
                <w:kern w:val="0"/>
                <w:sz w:val="24"/>
                <w:szCs w:val="24"/>
              </w:rPr>
              <w:t>10</w:t>
            </w:r>
          </w:p>
        </w:tc>
      </w:tr>
      <w:tr w14:paraId="57C43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688" w:type="dxa"/>
            <w:vMerge w:val="restart"/>
            <w:tcBorders>
              <w:top w:val="single" w:color="auto" w:sz="4" w:space="0"/>
            </w:tcBorders>
            <w:vAlign w:val="center"/>
          </w:tcPr>
          <w:p w14:paraId="699C038E">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6641193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956" w:type="dxa"/>
          </w:tcPr>
          <w:p w14:paraId="744E824F">
            <w:pPr>
              <w:rPr>
                <w:rFonts w:hint="eastAsia" w:ascii="方正仿宋简体" w:hAnsi="仿宋" w:eastAsia="方正仿宋简体"/>
                <w:kern w:val="0"/>
                <w:sz w:val="24"/>
              </w:rPr>
            </w:pPr>
            <w:r>
              <w:rPr>
                <w:rFonts w:hint="eastAsia" w:ascii="方正仿宋简体" w:hAnsi="仿宋" w:eastAsia="方正仿宋简体"/>
                <w:kern w:val="0"/>
                <w:sz w:val="24"/>
              </w:rPr>
              <w:t>维护社会稳定</w:t>
            </w:r>
          </w:p>
        </w:tc>
        <w:tc>
          <w:tcPr>
            <w:tcW w:w="2152" w:type="dxa"/>
            <w:vAlign w:val="center"/>
          </w:tcPr>
          <w:p w14:paraId="183863F2">
            <w:pPr>
              <w:rPr>
                <w:rFonts w:ascii="方正仿宋简体" w:hAnsi="仿宋" w:eastAsia="方正仿宋简体"/>
                <w:kern w:val="0"/>
                <w:sz w:val="24"/>
              </w:rPr>
            </w:pPr>
            <w:r>
              <w:rPr>
                <w:rFonts w:hint="eastAsia" w:ascii="方正仿宋简体" w:hAnsi="仿宋" w:eastAsia="方正仿宋简体"/>
                <w:kern w:val="0"/>
                <w:sz w:val="24"/>
              </w:rPr>
              <w:t>维护驻地周边生活稳定</w:t>
            </w:r>
          </w:p>
        </w:tc>
        <w:tc>
          <w:tcPr>
            <w:tcW w:w="2920" w:type="dxa"/>
            <w:vAlign w:val="center"/>
          </w:tcPr>
          <w:p w14:paraId="677D818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7F9F236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7837B2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1C5A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88" w:type="dxa"/>
            <w:vMerge w:val="continue"/>
            <w:vAlign w:val="center"/>
          </w:tcPr>
          <w:p w14:paraId="3A829858">
            <w:pPr>
              <w:widowControl/>
              <w:spacing w:line="440" w:lineRule="exact"/>
              <w:jc w:val="left"/>
              <w:rPr>
                <w:rFonts w:ascii="方正仿宋简体" w:hAnsi="仿宋" w:eastAsia="方正仿宋简体"/>
                <w:kern w:val="0"/>
                <w:sz w:val="24"/>
              </w:rPr>
            </w:pPr>
          </w:p>
        </w:tc>
        <w:tc>
          <w:tcPr>
            <w:tcW w:w="1121" w:type="dxa"/>
            <w:vAlign w:val="center"/>
          </w:tcPr>
          <w:p w14:paraId="5BFBC21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956" w:type="dxa"/>
            <w:vAlign w:val="center"/>
          </w:tcPr>
          <w:p w14:paraId="2907FEB8">
            <w:pPr>
              <w:rPr>
                <w:rFonts w:hint="eastAsia" w:ascii="方正仿宋简体" w:hAnsi="仿宋" w:eastAsia="方正仿宋简体"/>
                <w:kern w:val="0"/>
                <w:sz w:val="24"/>
              </w:rPr>
            </w:pPr>
            <w:r>
              <w:rPr>
                <w:rFonts w:hint="eastAsia" w:ascii="方正仿宋简体" w:hAnsi="仿宋" w:eastAsia="方正仿宋简体"/>
                <w:kern w:val="0"/>
                <w:sz w:val="24"/>
              </w:rPr>
              <w:t>成本节约</w:t>
            </w:r>
          </w:p>
        </w:tc>
        <w:tc>
          <w:tcPr>
            <w:tcW w:w="2152" w:type="dxa"/>
            <w:vAlign w:val="center"/>
          </w:tcPr>
          <w:p w14:paraId="0E20BB92">
            <w:pP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2920" w:type="dxa"/>
            <w:vAlign w:val="center"/>
          </w:tcPr>
          <w:p w14:paraId="4459A2D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完成90%以上得10分，完成80%以上得8分，完成80%以下得7分。</w:t>
            </w:r>
          </w:p>
        </w:tc>
        <w:tc>
          <w:tcPr>
            <w:tcW w:w="685" w:type="dxa"/>
            <w:vAlign w:val="center"/>
          </w:tcPr>
          <w:p w14:paraId="39C1C12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B334D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67A69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7" w:hRule="atLeast"/>
          <w:jc w:val="center"/>
        </w:trPr>
        <w:tc>
          <w:tcPr>
            <w:tcW w:w="688" w:type="dxa"/>
            <w:vMerge w:val="continue"/>
            <w:vAlign w:val="center"/>
          </w:tcPr>
          <w:p w14:paraId="1A6173A7">
            <w:pPr>
              <w:widowControl/>
              <w:spacing w:line="440" w:lineRule="exact"/>
              <w:jc w:val="left"/>
              <w:rPr>
                <w:rFonts w:ascii="方正仿宋简体" w:hAnsi="仿宋" w:eastAsia="方正仿宋简体"/>
                <w:kern w:val="0"/>
                <w:sz w:val="24"/>
              </w:rPr>
            </w:pPr>
          </w:p>
        </w:tc>
        <w:tc>
          <w:tcPr>
            <w:tcW w:w="1121" w:type="dxa"/>
            <w:vAlign w:val="center"/>
          </w:tcPr>
          <w:p w14:paraId="102E10C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956" w:type="dxa"/>
            <w:vAlign w:val="center"/>
          </w:tcPr>
          <w:p w14:paraId="386BDBCF">
            <w:pPr>
              <w:rPr>
                <w:rFonts w:hint="eastAsia" w:ascii="方正仿宋简体" w:hAnsi="仿宋" w:eastAsia="方正仿宋简体"/>
                <w:kern w:val="0"/>
                <w:sz w:val="24"/>
              </w:rPr>
            </w:pPr>
            <w:r>
              <w:rPr>
                <w:rFonts w:hint="eastAsia" w:ascii="方正仿宋简体" w:hAnsi="仿宋" w:eastAsia="方正仿宋简体"/>
                <w:kern w:val="0"/>
                <w:sz w:val="24"/>
              </w:rPr>
              <w:t>服务的改善与提升</w:t>
            </w:r>
          </w:p>
        </w:tc>
        <w:tc>
          <w:tcPr>
            <w:tcW w:w="2152" w:type="dxa"/>
            <w:vAlign w:val="center"/>
          </w:tcPr>
          <w:p w14:paraId="1544D03C">
            <w:pPr>
              <w:rPr>
                <w:rFonts w:ascii="方正仿宋简体" w:hAnsi="仿宋" w:eastAsia="方正仿宋简体"/>
                <w:kern w:val="0"/>
                <w:sz w:val="24"/>
              </w:rPr>
            </w:pPr>
            <w:r>
              <w:rPr>
                <w:rFonts w:hint="eastAsia" w:ascii="方正仿宋简体" w:hAnsi="仿宋" w:eastAsia="方正仿宋简体"/>
                <w:kern w:val="0"/>
                <w:sz w:val="24"/>
              </w:rPr>
              <w:t>提供优质服务率</w:t>
            </w:r>
          </w:p>
        </w:tc>
        <w:tc>
          <w:tcPr>
            <w:tcW w:w="2920" w:type="dxa"/>
            <w:vAlign w:val="center"/>
          </w:tcPr>
          <w:p w14:paraId="2C9A165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2A646E9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72DE13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DAAC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5" w:hRule="atLeast"/>
          <w:jc w:val="center"/>
        </w:trPr>
        <w:tc>
          <w:tcPr>
            <w:tcW w:w="688" w:type="dxa"/>
            <w:vMerge w:val="continue"/>
            <w:tcBorders>
              <w:bottom w:val="single" w:color="auto" w:sz="4" w:space="0"/>
            </w:tcBorders>
            <w:vAlign w:val="center"/>
          </w:tcPr>
          <w:p w14:paraId="41106264">
            <w:pPr>
              <w:widowControl/>
              <w:spacing w:line="440" w:lineRule="exact"/>
              <w:jc w:val="left"/>
              <w:rPr>
                <w:rFonts w:ascii="方正仿宋简体" w:hAnsi="仿宋" w:eastAsia="方正仿宋简体"/>
                <w:kern w:val="0"/>
                <w:sz w:val="24"/>
              </w:rPr>
            </w:pPr>
          </w:p>
        </w:tc>
        <w:tc>
          <w:tcPr>
            <w:tcW w:w="1121" w:type="dxa"/>
            <w:vAlign w:val="center"/>
          </w:tcPr>
          <w:p w14:paraId="1112C1A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956" w:type="dxa"/>
          </w:tcPr>
          <w:p w14:paraId="6D8F9EBC">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改善生态环境质量</w:t>
            </w:r>
          </w:p>
        </w:tc>
        <w:tc>
          <w:tcPr>
            <w:tcW w:w="2152" w:type="dxa"/>
            <w:vAlign w:val="center"/>
          </w:tcPr>
          <w:p w14:paraId="3016E7E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改善驻地周边生态环境质量</w:t>
            </w:r>
          </w:p>
        </w:tc>
        <w:tc>
          <w:tcPr>
            <w:tcW w:w="2920" w:type="dxa"/>
            <w:vAlign w:val="center"/>
          </w:tcPr>
          <w:p w14:paraId="616DA33C">
            <w:pPr>
              <w:widowControl/>
              <w:spacing w:line="3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DC117E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C0FB92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A347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0" w:hRule="atLeast"/>
          <w:jc w:val="center"/>
        </w:trPr>
        <w:tc>
          <w:tcPr>
            <w:tcW w:w="688" w:type="dxa"/>
            <w:tcBorders>
              <w:top w:val="single" w:color="auto" w:sz="4" w:space="0"/>
            </w:tcBorders>
            <w:vAlign w:val="center"/>
          </w:tcPr>
          <w:p w14:paraId="68C0B236">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1A5C98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956" w:type="dxa"/>
            <w:tcBorders>
              <w:right w:val="single" w:color="auto" w:sz="4" w:space="0"/>
            </w:tcBorders>
          </w:tcPr>
          <w:p w14:paraId="30CE7AF1">
            <w:pPr>
              <w:rPr>
                <w:rFonts w:hint="eastAsia" w:ascii="方正仿宋简体" w:hAnsi="仿宋" w:eastAsia="方正仿宋简体"/>
                <w:kern w:val="0"/>
                <w:sz w:val="24"/>
              </w:rPr>
            </w:pPr>
            <w:r>
              <w:rPr>
                <w:rFonts w:hint="eastAsia" w:ascii="方正仿宋简体" w:hAnsi="仿宋" w:eastAsia="方正仿宋简体"/>
                <w:kern w:val="0"/>
                <w:sz w:val="24"/>
              </w:rPr>
              <w:t>服务对象满意度</w:t>
            </w:r>
          </w:p>
        </w:tc>
        <w:tc>
          <w:tcPr>
            <w:tcW w:w="2152" w:type="dxa"/>
            <w:tcBorders>
              <w:left w:val="single" w:color="auto" w:sz="4" w:space="0"/>
            </w:tcBorders>
            <w:vAlign w:val="center"/>
          </w:tcPr>
          <w:p w14:paraId="4126050A">
            <w:pPr>
              <w:rPr>
                <w:rFonts w:ascii="方正仿宋简体" w:hAnsi="仿宋" w:eastAsia="方正仿宋简体"/>
                <w:kern w:val="0"/>
                <w:sz w:val="24"/>
              </w:rPr>
            </w:pPr>
            <w:r>
              <w:rPr>
                <w:rFonts w:hint="eastAsia" w:ascii="方正仿宋简体" w:hAnsi="仿宋" w:eastAsia="方正仿宋简体"/>
                <w:kern w:val="0"/>
                <w:sz w:val="24"/>
              </w:rPr>
              <w:t>群众满意度</w:t>
            </w:r>
          </w:p>
        </w:tc>
        <w:tc>
          <w:tcPr>
            <w:tcW w:w="2920" w:type="dxa"/>
            <w:tcBorders>
              <w:right w:val="single" w:color="auto" w:sz="4" w:space="0"/>
            </w:tcBorders>
            <w:vAlign w:val="center"/>
          </w:tcPr>
          <w:p w14:paraId="67FD0022">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完成90%得10分，完成80%以上得9分，完成80%以上得8分，完成80%以下得7分。</w:t>
            </w:r>
          </w:p>
        </w:tc>
        <w:tc>
          <w:tcPr>
            <w:tcW w:w="685" w:type="dxa"/>
            <w:tcBorders>
              <w:left w:val="single" w:color="auto" w:sz="4" w:space="0"/>
            </w:tcBorders>
            <w:vAlign w:val="center"/>
          </w:tcPr>
          <w:p w14:paraId="73245FD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20ECA2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A88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2765" w:type="dxa"/>
            <w:gridSpan w:val="3"/>
          </w:tcPr>
          <w:p w14:paraId="1155B2B0">
            <w:pPr>
              <w:spacing w:line="560" w:lineRule="exact"/>
              <w:ind w:firstLine="480" w:firstLineChars="200"/>
              <w:rPr>
                <w:rFonts w:ascii="方正仿宋简体" w:hAnsi="仿宋" w:eastAsia="方正仿宋简体"/>
                <w:sz w:val="24"/>
              </w:rPr>
            </w:pPr>
          </w:p>
          <w:p w14:paraId="56C896A5">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5B145F72">
            <w:pPr>
              <w:spacing w:line="560" w:lineRule="exact"/>
              <w:ind w:firstLine="480" w:firstLineChars="200"/>
              <w:rPr>
                <w:rFonts w:ascii="方正仿宋简体" w:hAnsi="仿宋" w:eastAsia="方正仿宋简体"/>
                <w:sz w:val="24"/>
              </w:rPr>
            </w:pPr>
          </w:p>
        </w:tc>
        <w:tc>
          <w:tcPr>
            <w:tcW w:w="2152" w:type="dxa"/>
            <w:vAlign w:val="center"/>
          </w:tcPr>
          <w:p w14:paraId="3D7EFEA5">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3B771DE4">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685" w:type="dxa"/>
          </w:tcPr>
          <w:p w14:paraId="423B8F41">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2C932A20">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43B4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6FF20D11">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626498FC">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0F51BD5B">
            <w:pPr>
              <w:spacing w:line="560" w:lineRule="exact"/>
              <w:jc w:val="center"/>
              <w:rPr>
                <w:rFonts w:ascii="方正仿宋简体" w:hAnsi="仿宋" w:eastAsia="方正仿宋简体"/>
                <w:sz w:val="24"/>
              </w:rPr>
            </w:pPr>
            <w:r>
              <w:rPr>
                <w:rFonts w:hint="eastAsia" w:ascii="方正仿宋简体" w:hAnsi="仿宋" w:eastAsia="方正仿宋简体"/>
                <w:sz w:val="24"/>
              </w:rPr>
              <w:t>97</w:t>
            </w:r>
          </w:p>
        </w:tc>
      </w:tr>
    </w:tbl>
    <w:p w14:paraId="6538A50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3F29537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45AE4CB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7F80862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2BFCDDC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16CAAA9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3A8EA87A">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434D0BD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5D29866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1F6AF4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6C3ED1C0">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348EE78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2022年根据乡镇体制管理办法，我单位日常公用经费未能全额拨付，为了维护机关正常运转，保障日常工作顺利展开，该项资金发挥了至关重要的作用，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14:paraId="69058661">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63D131F3">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（一）乡政府驻地土地租赁费项目</w:t>
      </w:r>
      <w:r>
        <w:rPr>
          <w:rFonts w:hint="eastAsia" w:ascii="方正楷体简体" w:hAnsi="仿宋" w:eastAsia="方正楷体简体"/>
          <w:bCs/>
          <w:szCs w:val="32"/>
        </w:rPr>
        <w:t>决策情况分析</w:t>
      </w:r>
    </w:p>
    <w:p w14:paraId="4EE8CEB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14:paraId="4329CB4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14:paraId="4AD68A0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14:paraId="30B6C8E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14:paraId="6F4C0E1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14:paraId="17EE8C9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18BAEE4D">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（二）乡政府驻地土地租赁费项目</w:t>
      </w:r>
      <w:r>
        <w:rPr>
          <w:rFonts w:hint="eastAsia" w:ascii="方正楷体简体" w:hAnsi="仿宋" w:eastAsia="方正楷体简体"/>
          <w:bCs/>
          <w:szCs w:val="32"/>
        </w:rPr>
        <w:t>过程指标项目评价分析情况</w:t>
      </w:r>
    </w:p>
    <w:p w14:paraId="4AFACA1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3E313B1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202D32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6199DF9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14:paraId="6ECC4D4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3E5D640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1E526E4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39FD3417">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（三）乡政府驻地土地租赁费项目</w:t>
      </w:r>
      <w:r>
        <w:rPr>
          <w:rFonts w:hint="eastAsia" w:ascii="方正楷体简体" w:hAnsi="仿宋" w:eastAsia="方正楷体简体"/>
          <w:bCs/>
          <w:szCs w:val="32"/>
        </w:rPr>
        <w:t>产出指标评价分析情况</w:t>
      </w:r>
    </w:p>
    <w:p w14:paraId="68982FF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0EAE5CD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全年税收</w:t>
      </w:r>
      <w:r>
        <w:rPr>
          <w:rFonts w:hint="eastAsia" w:ascii="方正仿宋简体" w:hAnsi="仿宋" w:eastAsia="方正仿宋简体"/>
          <w:bCs/>
          <w:szCs w:val="32"/>
        </w:rPr>
        <w:t>任务完成率情况，完成全年税收任务的为优良水平。</w:t>
      </w:r>
    </w:p>
    <w:p w14:paraId="2BF3F95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14:paraId="4C193CB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2E4515C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税收增长率情况，全年税收增长达到预期质量目标情况，达到优良水平。所以项目指标得9分。</w:t>
      </w:r>
    </w:p>
    <w:p w14:paraId="12265E9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6DA08A1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各项任务当年完成率，</w:t>
      </w:r>
      <w:r>
        <w:rPr>
          <w:rStyle w:val="11"/>
          <w:rFonts w:hint="eastAsia"/>
          <w:b w:val="0"/>
        </w:rPr>
        <w:t>按</w:t>
      </w:r>
      <w:r>
        <w:rPr>
          <w:rFonts w:hint="eastAsia" w:ascii="方正仿宋简体" w:hAnsi="仿宋" w:eastAsia="方正仿宋简体"/>
          <w:bCs/>
          <w:szCs w:val="32"/>
        </w:rPr>
        <w:t>要求按时、保质百分百完成工作目标。所以项目指标得分10分。</w:t>
      </w:r>
    </w:p>
    <w:p w14:paraId="12CB914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2961C31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15FE0391">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（四）乡政府驻地土地租赁费项目</w:t>
      </w:r>
      <w:r>
        <w:rPr>
          <w:rFonts w:hint="eastAsia" w:ascii="方正楷体简体" w:hAnsi="仿宋" w:eastAsia="方正楷体简体"/>
          <w:bCs/>
          <w:szCs w:val="32"/>
        </w:rPr>
        <w:t>效益指标评价分析情况</w:t>
      </w:r>
    </w:p>
    <w:p w14:paraId="5BCDC29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4728D7F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生态环境质量改变指标，生态环境质量改善程度达到优良水平。所以该项目得 10分。</w:t>
      </w:r>
    </w:p>
    <w:p w14:paraId="33B9709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27CB8FC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规模以上企业增长率，规模以上企业增长率达到优良水平。                      所以该项目得 10分。</w:t>
      </w:r>
    </w:p>
    <w:p w14:paraId="3C97FA6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8397867">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达到优良水平。所以该项目得8分。</w:t>
      </w:r>
    </w:p>
    <w:p w14:paraId="51815CD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296E73A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13850E4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31AC486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18988192">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0FA47F79">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7D527782">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705498D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663A28A5">
      <w:pPr>
        <w:numPr>
          <w:ilvl w:val="0"/>
          <w:numId w:val="1"/>
        </w:numPr>
        <w:spacing w:line="560" w:lineRule="exact"/>
        <w:ind w:firstLine="640" w:firstLineChars="200"/>
        <w:rPr>
          <w:rFonts w:hint="eastAsia" w:ascii="黑体" w:hAnsi="黑体" w:eastAsia="黑体"/>
          <w:szCs w:val="32"/>
        </w:rPr>
      </w:pPr>
      <w:r>
        <w:rPr>
          <w:rFonts w:hint="eastAsia" w:ascii="黑体" w:hAnsi="黑体" w:eastAsia="黑体"/>
          <w:szCs w:val="32"/>
        </w:rPr>
        <w:t>其他需要说明</w:t>
      </w:r>
    </w:p>
    <w:p w14:paraId="36D19D5D">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2848D15A">
      <w:pPr>
        <w:widowControl w:val="0"/>
        <w:numPr>
          <w:ilvl w:val="0"/>
          <w:numId w:val="0"/>
        </w:numPr>
        <w:spacing w:line="560" w:lineRule="exact"/>
        <w:jc w:val="both"/>
        <w:rPr>
          <w:rFonts w:hint="eastAsia" w:ascii="黑体" w:hAnsi="黑体" w:eastAsia="黑体"/>
          <w:szCs w:val="32"/>
        </w:rPr>
        <w:sectPr>
          <w:headerReference r:id="rId5" w:type="default"/>
          <w:footerReference r:id="rId6" w:type="default"/>
          <w:pgSz w:w="11906" w:h="16838"/>
          <w:pgMar w:top="2098" w:right="1474" w:bottom="1985" w:left="1588" w:header="851" w:footer="992" w:gutter="0"/>
          <w:cols w:space="720" w:num="1"/>
          <w:docGrid w:type="lines" w:linePitch="312" w:charSpace="0"/>
        </w:sectPr>
      </w:pPr>
    </w:p>
    <w:p w14:paraId="52245538">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70E7ECC1">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71349555">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32413729">
            <w:pPr>
              <w:widowControl/>
              <w:spacing w:line="320" w:lineRule="exact"/>
              <w:jc w:val="center"/>
              <w:rPr>
                <w:rFonts w:ascii="宋体" w:hAnsi="宋体" w:cs="宋体"/>
                <w:b/>
                <w:bCs/>
                <w:kern w:val="0"/>
                <w:szCs w:val="32"/>
              </w:rPr>
            </w:pPr>
          </w:p>
          <w:p w14:paraId="7767D9F4">
            <w:pPr>
              <w:widowControl/>
              <w:spacing w:line="320" w:lineRule="exact"/>
              <w:jc w:val="center"/>
              <w:rPr>
                <w:rFonts w:ascii="宋体" w:hAnsi="宋体" w:cs="宋体"/>
                <w:b/>
                <w:bCs/>
                <w:kern w:val="0"/>
                <w:szCs w:val="32"/>
              </w:rPr>
            </w:pPr>
          </w:p>
        </w:tc>
      </w:tr>
      <w:tr w14:paraId="6FA7608A">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3BB90514">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123C220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2373017D">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4329A223">
            <w:pPr>
              <w:widowControl/>
              <w:spacing w:line="240" w:lineRule="exact"/>
              <w:jc w:val="center"/>
              <w:rPr>
                <w:rFonts w:ascii="宋体" w:hAnsi="宋体" w:cs="宋体"/>
                <w:kern w:val="0"/>
                <w:sz w:val="18"/>
                <w:szCs w:val="18"/>
              </w:rPr>
            </w:pPr>
            <w:r>
              <w:rPr>
                <w:rFonts w:hint="eastAsia" w:ascii="宋体" w:hAnsi="宋体" w:cs="宋体"/>
                <w:kern w:val="0"/>
                <w:sz w:val="18"/>
                <w:szCs w:val="18"/>
              </w:rPr>
              <w:t>中粮家佳康有限公司流转土地拨款</w:t>
            </w:r>
          </w:p>
        </w:tc>
      </w:tr>
      <w:tr w14:paraId="7C4BD444">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00F4F408">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62A9B475">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14:paraId="13B7BA7A">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4E95C65F">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1C493ECD">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156CA5B4">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6B6AF196">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46142530">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31C4F254">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089ED459">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7A313CC2">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68616B08">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20A3AC3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2066AC7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1A293F3">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2CB1754">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7DAA78F2">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6205C23C">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0964A35A">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709" w:type="dxa"/>
            <w:gridSpan w:val="2"/>
            <w:tcBorders>
              <w:top w:val="nil"/>
              <w:left w:val="nil"/>
              <w:bottom w:val="single" w:color="auto" w:sz="4" w:space="0"/>
              <w:right w:val="single" w:color="auto" w:sz="4" w:space="0"/>
            </w:tcBorders>
            <w:noWrap/>
            <w:vAlign w:val="center"/>
          </w:tcPr>
          <w:p w14:paraId="31AA2E8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4FEA650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6DA1A0E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689D38B3">
        <w:tblPrEx>
          <w:tblCellMar>
            <w:top w:w="0" w:type="dxa"/>
            <w:left w:w="108" w:type="dxa"/>
            <w:bottom w:w="0" w:type="dxa"/>
            <w:right w:w="108" w:type="dxa"/>
          </w:tblCellMar>
        </w:tblPrEx>
        <w:trPr>
          <w:trHeight w:val="305"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91963C3">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23F1E93">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26D2CD43">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77EB3687">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1134" w:type="dxa"/>
            <w:gridSpan w:val="2"/>
            <w:tcBorders>
              <w:top w:val="nil"/>
              <w:left w:val="nil"/>
              <w:bottom w:val="single" w:color="auto" w:sz="4" w:space="0"/>
              <w:right w:val="single" w:color="auto" w:sz="4" w:space="0"/>
            </w:tcBorders>
            <w:noWrap/>
          </w:tcPr>
          <w:p w14:paraId="52D26F9F">
            <w:pPr>
              <w:jc w:val="center"/>
              <w:rPr>
                <w:rFonts w:hint="eastAsia" w:eastAsia="宋体"/>
                <w:lang w:eastAsia="zh-CN"/>
              </w:rPr>
            </w:pPr>
            <w:r>
              <w:rPr>
                <w:rFonts w:hint="eastAsia" w:ascii="宋体" w:hAnsi="宋体" w:cs="宋体"/>
                <w:kern w:val="0"/>
                <w:sz w:val="18"/>
                <w:szCs w:val="18"/>
              </w:rPr>
              <w:t>67.7</w:t>
            </w:r>
            <w:r>
              <w:rPr>
                <w:rFonts w:hint="eastAsia" w:ascii="宋体" w:hAnsi="宋体" w:cs="宋体"/>
                <w:kern w:val="0"/>
                <w:sz w:val="18"/>
                <w:szCs w:val="18"/>
                <w:lang w:val="en-US" w:eastAsia="zh-CN"/>
              </w:rPr>
              <w:t>5</w:t>
            </w:r>
          </w:p>
        </w:tc>
        <w:tc>
          <w:tcPr>
            <w:tcW w:w="709" w:type="dxa"/>
            <w:gridSpan w:val="2"/>
            <w:tcBorders>
              <w:top w:val="nil"/>
              <w:left w:val="nil"/>
              <w:bottom w:val="single" w:color="auto" w:sz="4" w:space="0"/>
              <w:right w:val="single" w:color="auto" w:sz="4" w:space="0"/>
            </w:tcBorders>
            <w:noWrap/>
            <w:vAlign w:val="center"/>
          </w:tcPr>
          <w:p w14:paraId="414F62A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1C448D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237316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BD5790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E96F29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6625297F">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2CD2C551">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441C91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04954799">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454B54E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FBDF0C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AFCF0B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3485302">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6328BB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AA18404">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63E2521F">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1222D85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685AE72F">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1A5389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864661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8F5313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DD44CCC">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2AA99CA3">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414C38F7">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40D6448D">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30D3AA89">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5083CE64">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6A073490">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目标1：清理及运输村内各条街道的生活垃圾，改善</w:t>
            </w:r>
            <w:r>
              <w:rPr>
                <w:rFonts w:ascii="宋体" w:hAnsi="宋体" w:cs="宋体"/>
                <w:sz w:val="18"/>
                <w:szCs w:val="18"/>
              </w:rPr>
              <w:t>2</w:t>
            </w:r>
            <w:r>
              <w:rPr>
                <w:rFonts w:hint="eastAsia" w:ascii="宋体" w:hAnsi="宋体" w:cs="宋体"/>
                <w:sz w:val="18"/>
                <w:szCs w:val="18"/>
              </w:rPr>
              <w:t>7个村生态环境。</w:t>
            </w:r>
          </w:p>
        </w:tc>
        <w:tc>
          <w:tcPr>
            <w:tcW w:w="3402" w:type="dxa"/>
            <w:gridSpan w:val="7"/>
            <w:tcBorders>
              <w:top w:val="single" w:color="auto" w:sz="4" w:space="0"/>
              <w:left w:val="nil"/>
              <w:bottom w:val="single" w:color="auto" w:sz="4" w:space="0"/>
              <w:right w:val="single" w:color="auto" w:sz="4" w:space="0"/>
            </w:tcBorders>
            <w:noWrap/>
            <w:vAlign w:val="center"/>
          </w:tcPr>
          <w:p w14:paraId="4A128714">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rPr>
              <w:t>7个村生态环境。</w:t>
            </w:r>
          </w:p>
        </w:tc>
      </w:tr>
      <w:tr w14:paraId="006A16C4">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403F85F9">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30AD1926">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126DC8AC">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BD61794">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3474C434">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60B59E8">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0CECDBE0">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01A4D5A">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23C9C9E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761ED19B">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B2AA57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20E1499">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3A1B008A">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1BE9DE50">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121AB010">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99F7243">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流转资金覆盖率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2A50A4EB">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851" w:type="dxa"/>
            <w:tcBorders>
              <w:top w:val="single" w:color="auto" w:sz="4" w:space="0"/>
              <w:left w:val="single" w:color="auto" w:sz="4" w:space="0"/>
              <w:bottom w:val="single" w:color="auto" w:sz="4" w:space="0"/>
              <w:right w:val="single" w:color="auto" w:sz="4" w:space="0"/>
            </w:tcBorders>
            <w:noWrap/>
            <w:vAlign w:val="center"/>
          </w:tcPr>
          <w:p w14:paraId="7904BECE">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5723E9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BE8D3C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33F9B75">
            <w:pPr>
              <w:widowControl/>
              <w:spacing w:line="240" w:lineRule="exact"/>
              <w:jc w:val="center"/>
              <w:rPr>
                <w:rFonts w:ascii="宋体" w:hAnsi="宋体" w:cs="宋体"/>
                <w:kern w:val="0"/>
                <w:sz w:val="18"/>
                <w:szCs w:val="18"/>
              </w:rPr>
            </w:pPr>
          </w:p>
        </w:tc>
      </w:tr>
      <w:tr w14:paraId="060FAEA3">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4F54999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0D5F494">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5331F198">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FB631FD">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补助发放覆盖率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80DF684">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9C080D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25E33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664B19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73B989A">
            <w:pPr>
              <w:widowControl/>
              <w:spacing w:line="240" w:lineRule="exact"/>
              <w:jc w:val="center"/>
              <w:rPr>
                <w:rFonts w:ascii="宋体" w:hAnsi="宋体" w:cs="宋体"/>
                <w:kern w:val="0"/>
                <w:sz w:val="18"/>
                <w:szCs w:val="18"/>
              </w:rPr>
            </w:pPr>
          </w:p>
        </w:tc>
      </w:tr>
      <w:tr w14:paraId="628FBC05">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40E28D4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0FB6192">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6EFD379">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8D03C8E">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流转资金发放及时率</w:t>
            </w:r>
          </w:p>
        </w:tc>
        <w:tc>
          <w:tcPr>
            <w:tcW w:w="850" w:type="dxa"/>
            <w:tcBorders>
              <w:top w:val="single" w:color="auto" w:sz="4" w:space="0"/>
              <w:left w:val="single" w:color="auto" w:sz="4" w:space="0"/>
              <w:bottom w:val="single" w:color="auto" w:sz="4" w:space="0"/>
              <w:right w:val="single" w:color="auto" w:sz="4" w:space="0"/>
            </w:tcBorders>
            <w:noWrap/>
            <w:vAlign w:val="center"/>
          </w:tcPr>
          <w:p w14:paraId="1CF780B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0667F64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667E9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424712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CD1C3B3">
            <w:pPr>
              <w:widowControl/>
              <w:spacing w:line="240" w:lineRule="exact"/>
              <w:jc w:val="center"/>
              <w:rPr>
                <w:rFonts w:ascii="宋体" w:hAnsi="宋体" w:cs="宋体"/>
                <w:kern w:val="0"/>
                <w:sz w:val="18"/>
                <w:szCs w:val="18"/>
              </w:rPr>
            </w:pPr>
          </w:p>
        </w:tc>
      </w:tr>
      <w:tr w14:paraId="059CE8E1">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19C1965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7F1E5E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5572F00">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F9135B4">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0B954B53">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0B32479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A0CCB4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2E5A6C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7928E7E">
            <w:pPr>
              <w:widowControl/>
              <w:spacing w:line="240" w:lineRule="exact"/>
              <w:jc w:val="center"/>
              <w:rPr>
                <w:rFonts w:ascii="宋体" w:hAnsi="宋体" w:cs="宋体"/>
                <w:kern w:val="0"/>
                <w:sz w:val="18"/>
                <w:szCs w:val="18"/>
              </w:rPr>
            </w:pPr>
          </w:p>
        </w:tc>
      </w:tr>
      <w:tr w14:paraId="35A43BC7">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7F7D08EF">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672B3AD5">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D4A2750">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B96F2EB">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14:paraId="0F2C9FC1">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0F237F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EF5563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D3C12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AE42DB5">
            <w:pPr>
              <w:widowControl/>
              <w:spacing w:line="240" w:lineRule="exact"/>
              <w:jc w:val="center"/>
              <w:rPr>
                <w:rFonts w:ascii="宋体" w:hAnsi="宋体" w:cs="宋体"/>
                <w:kern w:val="0"/>
                <w:sz w:val="18"/>
                <w:szCs w:val="18"/>
              </w:rPr>
            </w:pPr>
          </w:p>
        </w:tc>
      </w:tr>
      <w:tr w14:paraId="5C18FAA6">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6A6A2A8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654BE8C">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D0C9B76">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6AAA173">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村民生活幸福感提升率</w:t>
            </w:r>
          </w:p>
        </w:tc>
        <w:tc>
          <w:tcPr>
            <w:tcW w:w="850" w:type="dxa"/>
            <w:tcBorders>
              <w:top w:val="single" w:color="auto" w:sz="4" w:space="0"/>
              <w:left w:val="single" w:color="auto" w:sz="4" w:space="0"/>
              <w:bottom w:val="single" w:color="auto" w:sz="4" w:space="0"/>
              <w:right w:val="single" w:color="auto" w:sz="4" w:space="0"/>
            </w:tcBorders>
            <w:noWrap/>
            <w:vAlign w:val="center"/>
          </w:tcPr>
          <w:p w14:paraId="01B2EBF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0E738B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83FD6C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5DB9575">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CDFF181">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14:paraId="4F01629C">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1D1FA16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41D3C94">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262BAA06">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539E11AE">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14:paraId="6B2418D9">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41124F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466210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C5627A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B1E93D1">
            <w:pPr>
              <w:widowControl/>
              <w:spacing w:line="240" w:lineRule="exact"/>
              <w:jc w:val="center"/>
              <w:rPr>
                <w:rFonts w:ascii="宋体" w:hAnsi="宋体" w:cs="宋体"/>
                <w:kern w:val="0"/>
                <w:sz w:val="18"/>
                <w:szCs w:val="18"/>
              </w:rPr>
            </w:pPr>
          </w:p>
        </w:tc>
      </w:tr>
      <w:tr w14:paraId="30E734FF">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14A4C33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2B5E214">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27D6C933">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29E1706F">
            <w:pPr>
              <w:widowControl/>
              <w:adjustRightInd w:val="0"/>
              <w:snapToGrid w:val="0"/>
              <w:spacing w:line="240" w:lineRule="atLeast"/>
              <w:jc w:val="center"/>
              <w:rPr>
                <w:rFonts w:hint="eastAsia" w:ascii="宋体" w:hAnsi="宋体" w:cs="宋体"/>
                <w:kern w:val="0"/>
                <w:sz w:val="18"/>
                <w:szCs w:val="18"/>
              </w:rPr>
            </w:pPr>
            <w:r>
              <w:rPr>
                <w:rFonts w:hint="eastAsia" w:ascii="宋体" w:hAnsi="宋体" w:cs="宋体"/>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14:paraId="517859F9">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621CE9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864621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BF6B98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E1B4A27">
            <w:pPr>
              <w:widowControl/>
              <w:spacing w:line="240" w:lineRule="exact"/>
              <w:jc w:val="center"/>
              <w:rPr>
                <w:rFonts w:ascii="宋体" w:hAnsi="宋体" w:cs="宋体"/>
                <w:kern w:val="0"/>
                <w:sz w:val="18"/>
                <w:szCs w:val="18"/>
              </w:rPr>
            </w:pPr>
          </w:p>
        </w:tc>
      </w:tr>
      <w:tr w14:paraId="114C9CEB">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2170F5BD">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5159D6AE">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B42B5BC">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0EAC50E">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EB78BF5">
            <w:pPr>
              <w:widowControl/>
              <w:adjustRightInd w:val="0"/>
              <w:snapToGrid w:val="0"/>
              <w:spacing w:line="240" w:lineRule="atLeast"/>
              <w:jc w:val="center"/>
              <w:rPr>
                <w:rFonts w:ascii="宋体" w:hAnsi="宋体" w:cs="宋体"/>
                <w:kern w:val="0"/>
                <w:sz w:val="18"/>
                <w:szCs w:val="18"/>
              </w:rPr>
            </w:pPr>
            <w:r>
              <w:rPr>
                <w:rFonts w:hint="eastAsia" w:ascii="宋体" w:hAnsi="宋体" w:cs="宋体"/>
                <w:kern w:val="0"/>
                <w:sz w:val="18"/>
                <w:szCs w:val="18"/>
              </w:rPr>
              <w:t>服务对象满意度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5F93EBB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2E3360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4C1987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CF9C4C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B692325">
            <w:pPr>
              <w:widowControl/>
              <w:spacing w:line="240" w:lineRule="exact"/>
              <w:jc w:val="center"/>
              <w:rPr>
                <w:rFonts w:ascii="宋体" w:hAnsi="宋体" w:cs="宋体"/>
                <w:kern w:val="0"/>
                <w:sz w:val="18"/>
                <w:szCs w:val="18"/>
              </w:rPr>
            </w:pPr>
          </w:p>
        </w:tc>
      </w:tr>
      <w:tr w14:paraId="7AEB0DE6">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6B7ECE4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FD804B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851615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33711F1">
            <w:pPr>
              <w:widowControl/>
              <w:spacing w:line="240" w:lineRule="exact"/>
              <w:jc w:val="center"/>
              <w:rPr>
                <w:rFonts w:ascii="宋体" w:hAnsi="宋体" w:cs="宋体"/>
                <w:kern w:val="0"/>
                <w:sz w:val="18"/>
                <w:szCs w:val="18"/>
              </w:rPr>
            </w:pPr>
          </w:p>
        </w:tc>
      </w:tr>
      <w:tr w14:paraId="619B0416">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F53767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5256EB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64C8FD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B3745B2">
            <w:pPr>
              <w:widowControl/>
              <w:spacing w:line="240" w:lineRule="exact"/>
              <w:jc w:val="center"/>
              <w:rPr>
                <w:rFonts w:ascii="宋体" w:hAnsi="宋体" w:cs="宋体"/>
                <w:kern w:val="0"/>
                <w:sz w:val="18"/>
                <w:szCs w:val="18"/>
              </w:rPr>
            </w:pPr>
          </w:p>
        </w:tc>
      </w:tr>
      <w:tr w14:paraId="3D25287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56784B54">
            <w:pPr>
              <w:rPr>
                <w:sz w:val="21"/>
                <w:szCs w:val="21"/>
              </w:rPr>
            </w:pPr>
          </w:p>
        </w:tc>
      </w:tr>
    </w:tbl>
    <w:p w14:paraId="7A6FF68F">
      <w:pPr>
        <w:rPr>
          <w:sz w:val="21"/>
          <w:szCs w:val="21"/>
        </w:rPr>
      </w:pPr>
      <w:r>
        <w:rPr>
          <w:rFonts w:hint="eastAsia"/>
          <w:sz w:val="21"/>
          <w:szCs w:val="21"/>
        </w:rPr>
        <w:t>注：其中预算执行率固定为10分，其中各项指标90分，总分100分。</w:t>
      </w:r>
    </w:p>
    <w:p w14:paraId="77020837">
      <w:pPr>
        <w:spacing w:line="300" w:lineRule="exact"/>
        <w:rPr>
          <w:rFonts w:ascii="黑体" w:hAnsi="黑体" w:eastAsia="黑体"/>
          <w:szCs w:val="32"/>
        </w:rPr>
      </w:pPr>
    </w:p>
    <w:p w14:paraId="557771EA">
      <w:pPr>
        <w:widowControl/>
        <w:jc w:val="left"/>
      </w:pPr>
    </w:p>
    <w:p w14:paraId="2881147F">
      <w:pPr>
        <w:spacing w:line="580" w:lineRule="exact"/>
        <w:rPr>
          <w:rFonts w:ascii="仿宋_GB2312" w:eastAsia="仿宋_GB2312"/>
          <w:szCs w:val="32"/>
        </w:rPr>
      </w:pPr>
    </w:p>
    <w:p w14:paraId="4ED33AE7">
      <w:pPr>
        <w:spacing w:line="580" w:lineRule="exact"/>
        <w:rPr>
          <w:rFonts w:ascii="仿宋_GB2312" w:eastAsia="仿宋_GB2312"/>
          <w:szCs w:val="32"/>
        </w:rPr>
      </w:pPr>
      <w:r>
        <w:rPr>
          <w:rFonts w:hint="eastAsia" w:ascii="仿宋_GB2312" w:eastAsia="仿宋_GB2312"/>
          <w:szCs w:val="32"/>
        </w:rPr>
        <w:t>附件2</w:t>
      </w:r>
    </w:p>
    <w:p w14:paraId="13501748">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25DA8DA3">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关于中粮家佳康有限公司流转土地拨款项目绩效评价报告</w:t>
      </w:r>
    </w:p>
    <w:p w14:paraId="4EA7F079">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6997CDE7">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10603FDC">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开展对中粮家佳康有限公司流转土地拨款项目绩效评价工作，采用实地考察、甄别、设计规划、后期管理工作，推动了项目建设；协调生态建设、资源节约和综合利用；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乡环境治理工作有序开展。</w:t>
      </w:r>
      <w:r>
        <w:rPr>
          <w:rFonts w:hint="eastAsia" w:ascii="方正仿宋简体" w:hAnsi="仿宋" w:eastAsia="方正仿宋简体" w:cs="方正仿宋简体"/>
          <w:kern w:val="0"/>
          <w:szCs w:val="32"/>
          <w:lang w:val="zh-CN"/>
        </w:rPr>
        <w:t>该项目预算资金67.7</w:t>
      </w:r>
      <w:r>
        <w:rPr>
          <w:rFonts w:hint="eastAsia" w:ascii="方正仿宋简体" w:hAnsi="仿宋" w:eastAsia="方正仿宋简体" w:cs="方正仿宋简体"/>
          <w:kern w:val="0"/>
          <w:szCs w:val="32"/>
          <w:lang w:val="en-US" w:eastAsia="zh-CN"/>
        </w:rPr>
        <w:t>5</w:t>
      </w:r>
      <w:r>
        <w:rPr>
          <w:rFonts w:hint="eastAsia" w:ascii="方正仿宋简体" w:hAnsi="仿宋" w:eastAsia="方正仿宋简体" w:cs="方正仿宋简体"/>
          <w:kern w:val="0"/>
          <w:szCs w:val="32"/>
          <w:lang w:val="zh-CN"/>
        </w:rPr>
        <w:t>万元,实际拨付67.7</w:t>
      </w:r>
      <w:r>
        <w:rPr>
          <w:rFonts w:hint="eastAsia" w:ascii="方正仿宋简体" w:hAnsi="仿宋" w:eastAsia="方正仿宋简体" w:cs="方正仿宋简体"/>
          <w:kern w:val="0"/>
          <w:szCs w:val="32"/>
          <w:lang w:val="en-US" w:eastAsia="zh-CN"/>
        </w:rPr>
        <w:t>5</w:t>
      </w:r>
      <w:r>
        <w:rPr>
          <w:rFonts w:hint="eastAsia" w:ascii="方正仿宋简体" w:hAnsi="仿宋" w:eastAsia="方正仿宋简体" w:cs="方正仿宋简体"/>
          <w:kern w:val="0"/>
          <w:szCs w:val="32"/>
          <w:lang w:val="zh-CN"/>
        </w:rPr>
        <w:t>万元，实际支出67.7</w:t>
      </w:r>
      <w:r>
        <w:rPr>
          <w:rFonts w:hint="eastAsia" w:ascii="方正仿宋简体" w:hAnsi="仿宋" w:eastAsia="方正仿宋简体" w:cs="方正仿宋简体"/>
          <w:kern w:val="0"/>
          <w:szCs w:val="32"/>
          <w:lang w:val="en-US" w:eastAsia="zh-CN"/>
        </w:rPr>
        <w:t>5</w:t>
      </w:r>
      <w:r>
        <w:rPr>
          <w:rFonts w:hint="eastAsia" w:ascii="方正仿宋简体" w:hAnsi="仿宋" w:eastAsia="方正仿宋简体" w:cs="方正仿宋简体"/>
          <w:kern w:val="0"/>
          <w:szCs w:val="32"/>
          <w:lang w:val="zh-CN"/>
        </w:rPr>
        <w:t>万元。</w:t>
      </w:r>
    </w:p>
    <w:p w14:paraId="266CD126">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7FF978F2">
      <w:pPr>
        <w:spacing w:line="560" w:lineRule="exact"/>
        <w:ind w:firstLine="640" w:firstLineChars="200"/>
        <w:rPr>
          <w:rFonts w:ascii="方正仿宋简体" w:eastAsia="方正仿宋简体"/>
          <w:szCs w:val="32"/>
        </w:rPr>
      </w:pPr>
      <w:r>
        <w:rPr>
          <w:rFonts w:hint="eastAsia" w:ascii="方正仿宋简体" w:eastAsia="方正仿宋简体"/>
          <w:szCs w:val="32"/>
        </w:rPr>
        <w:t>保护耕地，确保被征收土地农民原有生活不降低，长远生计有保障</w:t>
      </w:r>
      <w:r>
        <w:rPr>
          <w:rFonts w:hint="eastAsia" w:ascii="方正仿宋简体" w:eastAsia="方正仿宋简体"/>
          <w:szCs w:val="32"/>
        </w:rPr>
        <w:tab/>
      </w:r>
      <w:r>
        <w:rPr>
          <w:rFonts w:hint="eastAsia" w:ascii="方正仿宋简体" w:eastAsia="方正仿宋简体"/>
          <w:szCs w:val="32"/>
        </w:rPr>
        <w:t>。</w:t>
      </w:r>
    </w:p>
    <w:p w14:paraId="25745ADD">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6450A554">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4070FB0E">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乡环境治理经费项目年初绩效目标指标的实现情况进行绩效自评。</w:t>
      </w:r>
    </w:p>
    <w:p w14:paraId="55678E30">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63814203">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5BD56C8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301CB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8" w:hRule="atLeast"/>
          <w:jc w:val="center"/>
        </w:trPr>
        <w:tc>
          <w:tcPr>
            <w:tcW w:w="349" w:type="pct"/>
            <w:vAlign w:val="center"/>
          </w:tcPr>
          <w:p w14:paraId="32E0F8C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73279AE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09ECB2B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7FAD7C2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6B8B9B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77FF683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674F3C0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468A1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5DF7352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09E62F5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45347D6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tcPr>
          <w:p w14:paraId="4034ACC6">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流转资金覆盖率</w:t>
            </w:r>
          </w:p>
        </w:tc>
        <w:tc>
          <w:tcPr>
            <w:tcW w:w="1291" w:type="pct"/>
            <w:gridSpan w:val="3"/>
          </w:tcPr>
          <w:p w14:paraId="49E971D3">
            <w:pPr>
              <w:rPr>
                <w:rFonts w:hint="eastAsia" w:ascii="方正仿宋简体" w:hAnsi="仿宋" w:eastAsia="方正仿宋简体"/>
                <w:kern w:val="0"/>
                <w:sz w:val="24"/>
              </w:rPr>
            </w:pPr>
            <w:r>
              <w:rPr>
                <w:rFonts w:hint="eastAsia" w:ascii="方正仿宋简体" w:hAnsi="仿宋" w:eastAsia="方正仿宋简体"/>
                <w:kern w:val="0"/>
                <w:sz w:val="24"/>
              </w:rPr>
              <w:t>流转资金覆盖大汤河村</w:t>
            </w:r>
          </w:p>
        </w:tc>
        <w:tc>
          <w:tcPr>
            <w:tcW w:w="1525" w:type="pct"/>
            <w:vAlign w:val="center"/>
          </w:tcPr>
          <w:p w14:paraId="606607D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4A2745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814E3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BB7E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666FAF34">
            <w:pPr>
              <w:widowControl/>
              <w:spacing w:line="440" w:lineRule="exact"/>
              <w:jc w:val="left"/>
              <w:rPr>
                <w:rFonts w:ascii="方正仿宋简体" w:hAnsi="仿宋" w:eastAsia="方正仿宋简体"/>
                <w:kern w:val="0"/>
                <w:sz w:val="24"/>
              </w:rPr>
            </w:pPr>
          </w:p>
        </w:tc>
        <w:tc>
          <w:tcPr>
            <w:tcW w:w="435" w:type="pct"/>
            <w:vAlign w:val="center"/>
          </w:tcPr>
          <w:p w14:paraId="3854EFF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tcPr>
          <w:p w14:paraId="256394A8">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补助发放覆盖率</w:t>
            </w:r>
          </w:p>
        </w:tc>
        <w:tc>
          <w:tcPr>
            <w:tcW w:w="1291" w:type="pct"/>
            <w:gridSpan w:val="3"/>
          </w:tcPr>
          <w:p w14:paraId="055496F0">
            <w:pPr>
              <w:rPr>
                <w:rFonts w:hint="eastAsia" w:ascii="方正仿宋简体" w:hAnsi="仿宋" w:eastAsia="方正仿宋简体"/>
                <w:kern w:val="0"/>
                <w:sz w:val="24"/>
              </w:rPr>
            </w:pPr>
            <w:r>
              <w:rPr>
                <w:rFonts w:hint="eastAsia" w:ascii="方正仿宋简体" w:hAnsi="仿宋" w:eastAsia="方正仿宋简体"/>
                <w:kern w:val="0"/>
                <w:sz w:val="24"/>
              </w:rPr>
              <w:t>补助发放覆盖率</w:t>
            </w:r>
          </w:p>
        </w:tc>
        <w:tc>
          <w:tcPr>
            <w:tcW w:w="1525" w:type="pct"/>
            <w:vAlign w:val="center"/>
          </w:tcPr>
          <w:p w14:paraId="7A916D7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0E78E7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6E7887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D13B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55835C9F">
            <w:pPr>
              <w:widowControl/>
              <w:spacing w:line="440" w:lineRule="exact"/>
              <w:jc w:val="left"/>
              <w:rPr>
                <w:rFonts w:ascii="方正仿宋简体" w:hAnsi="仿宋" w:eastAsia="方正仿宋简体"/>
                <w:kern w:val="0"/>
                <w:sz w:val="24"/>
              </w:rPr>
            </w:pPr>
          </w:p>
        </w:tc>
        <w:tc>
          <w:tcPr>
            <w:tcW w:w="435" w:type="pct"/>
            <w:vAlign w:val="center"/>
          </w:tcPr>
          <w:p w14:paraId="55F7396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tcPr>
          <w:p w14:paraId="0ACEEAE6">
            <w:pPr>
              <w:widowControl/>
              <w:spacing w:line="440" w:lineRule="exact"/>
              <w:jc w:val="center"/>
              <w:rPr>
                <w:rFonts w:hint="eastAsia" w:ascii="方正仿宋简体" w:hAnsi="仿宋" w:eastAsia="方正仿宋简体"/>
                <w:kern w:val="0"/>
                <w:sz w:val="24"/>
              </w:rPr>
            </w:pPr>
            <w:r>
              <w:rPr>
                <w:rFonts w:hint="eastAsia" w:ascii="方正仿宋简体" w:hAnsi="仿宋" w:eastAsia="方正仿宋简体"/>
                <w:kern w:val="0"/>
                <w:sz w:val="24"/>
              </w:rPr>
              <w:t>流转资金发放及时率</w:t>
            </w:r>
          </w:p>
        </w:tc>
        <w:tc>
          <w:tcPr>
            <w:tcW w:w="1291" w:type="pct"/>
            <w:gridSpan w:val="3"/>
          </w:tcPr>
          <w:p w14:paraId="7A78CDC1">
            <w:pPr>
              <w:rPr>
                <w:rFonts w:hint="eastAsia" w:ascii="方正仿宋简体" w:hAnsi="仿宋" w:eastAsia="方正仿宋简体"/>
                <w:kern w:val="0"/>
                <w:sz w:val="24"/>
              </w:rPr>
            </w:pPr>
            <w:r>
              <w:rPr>
                <w:rFonts w:hint="eastAsia" w:ascii="方正仿宋简体" w:hAnsi="仿宋" w:eastAsia="方正仿宋简体"/>
                <w:kern w:val="0"/>
                <w:sz w:val="24"/>
              </w:rPr>
              <w:t>流转资金及时发放</w:t>
            </w:r>
          </w:p>
        </w:tc>
        <w:tc>
          <w:tcPr>
            <w:tcW w:w="1525" w:type="pct"/>
            <w:vAlign w:val="center"/>
          </w:tcPr>
          <w:p w14:paraId="10DB2DB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B93B5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24707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2FFB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1B7C5B01">
            <w:pPr>
              <w:widowControl/>
              <w:spacing w:line="440" w:lineRule="exact"/>
              <w:jc w:val="left"/>
              <w:rPr>
                <w:rFonts w:ascii="方正仿宋简体" w:hAnsi="仿宋" w:eastAsia="方正仿宋简体"/>
                <w:kern w:val="0"/>
                <w:sz w:val="24"/>
              </w:rPr>
            </w:pPr>
          </w:p>
        </w:tc>
        <w:tc>
          <w:tcPr>
            <w:tcW w:w="435" w:type="pct"/>
            <w:vAlign w:val="center"/>
          </w:tcPr>
          <w:p w14:paraId="6B6B37B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tcPr>
          <w:p w14:paraId="5E09A86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资金成本</w:t>
            </w:r>
          </w:p>
        </w:tc>
        <w:tc>
          <w:tcPr>
            <w:tcW w:w="1291" w:type="pct"/>
            <w:gridSpan w:val="3"/>
          </w:tcPr>
          <w:p w14:paraId="7227A82E">
            <w:pPr>
              <w:rPr>
                <w:rFonts w:ascii="方正仿宋简体" w:hAnsi="仿宋" w:eastAsia="方正仿宋简体"/>
                <w:kern w:val="0"/>
                <w:sz w:val="24"/>
              </w:rPr>
            </w:pPr>
            <w:r>
              <w:rPr>
                <w:rFonts w:hint="eastAsia" w:ascii="方正仿宋简体" w:hAnsi="仿宋" w:eastAsia="方正仿宋简体"/>
                <w:kern w:val="0"/>
                <w:sz w:val="24"/>
              </w:rPr>
              <w:t>资金使用率</w:t>
            </w:r>
          </w:p>
        </w:tc>
        <w:tc>
          <w:tcPr>
            <w:tcW w:w="1525" w:type="pct"/>
            <w:vAlign w:val="center"/>
          </w:tcPr>
          <w:p w14:paraId="4BFB824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B35ED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572AF4F">
            <w:pPr>
              <w:pStyle w:val="2"/>
              <w:widowControl/>
              <w:spacing w:line="440" w:lineRule="exact"/>
              <w:jc w:val="center"/>
              <w:rPr>
                <w:rFonts w:ascii="方正仿宋简体" w:hAnsi="仿宋" w:eastAsia="方正仿宋简体"/>
                <w:b w:val="0"/>
                <w:bCs w:val="0"/>
                <w:kern w:val="0"/>
                <w:sz w:val="24"/>
                <w:szCs w:val="24"/>
              </w:rPr>
            </w:pPr>
            <w:r>
              <w:rPr>
                <w:rFonts w:hint="eastAsia" w:ascii="方正仿宋简体" w:hAnsi="仿宋" w:eastAsia="方正仿宋简体"/>
                <w:b w:val="0"/>
                <w:bCs w:val="0"/>
                <w:kern w:val="0"/>
                <w:sz w:val="24"/>
                <w:szCs w:val="24"/>
              </w:rPr>
              <w:t>10</w:t>
            </w:r>
          </w:p>
        </w:tc>
      </w:tr>
      <w:tr w14:paraId="2547F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349" w:type="pct"/>
            <w:vMerge w:val="restart"/>
            <w:tcBorders>
              <w:top w:val="single" w:color="auto" w:sz="4" w:space="0"/>
            </w:tcBorders>
            <w:vAlign w:val="center"/>
          </w:tcPr>
          <w:p w14:paraId="0692F012">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2AE3A21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04FB575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人居环境整体水平</w:t>
            </w:r>
          </w:p>
        </w:tc>
        <w:tc>
          <w:tcPr>
            <w:tcW w:w="1291" w:type="pct"/>
            <w:gridSpan w:val="3"/>
          </w:tcPr>
          <w:p w14:paraId="06AF38E4">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2C59451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3C2979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5B6610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F37E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5A971095">
            <w:pPr>
              <w:widowControl/>
              <w:spacing w:line="440" w:lineRule="exact"/>
              <w:jc w:val="left"/>
              <w:rPr>
                <w:rFonts w:ascii="方正仿宋简体" w:hAnsi="仿宋" w:eastAsia="方正仿宋简体"/>
                <w:kern w:val="0"/>
                <w:sz w:val="24"/>
              </w:rPr>
            </w:pPr>
          </w:p>
        </w:tc>
        <w:tc>
          <w:tcPr>
            <w:tcW w:w="435" w:type="pct"/>
            <w:vAlign w:val="center"/>
          </w:tcPr>
          <w:p w14:paraId="430D5F4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0C02646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经济影响力</w:t>
            </w:r>
          </w:p>
        </w:tc>
        <w:tc>
          <w:tcPr>
            <w:tcW w:w="1291" w:type="pct"/>
            <w:gridSpan w:val="3"/>
            <w:vAlign w:val="center"/>
          </w:tcPr>
          <w:p w14:paraId="7C5DBC5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带动经济发展率</w:t>
            </w:r>
          </w:p>
        </w:tc>
        <w:tc>
          <w:tcPr>
            <w:tcW w:w="1525" w:type="pct"/>
            <w:vAlign w:val="center"/>
          </w:tcPr>
          <w:p w14:paraId="6C282C1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CA4ABA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674116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AB9E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28DA0084">
            <w:pPr>
              <w:widowControl/>
              <w:spacing w:line="440" w:lineRule="exact"/>
              <w:jc w:val="left"/>
              <w:rPr>
                <w:rFonts w:ascii="方正仿宋简体" w:hAnsi="仿宋" w:eastAsia="方正仿宋简体"/>
                <w:kern w:val="0"/>
                <w:sz w:val="24"/>
              </w:rPr>
            </w:pPr>
          </w:p>
        </w:tc>
        <w:tc>
          <w:tcPr>
            <w:tcW w:w="435" w:type="pct"/>
            <w:vAlign w:val="center"/>
          </w:tcPr>
          <w:p w14:paraId="147643A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19A0699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村民生活幸福感提升率</w:t>
            </w:r>
          </w:p>
        </w:tc>
        <w:tc>
          <w:tcPr>
            <w:tcW w:w="1291" w:type="pct"/>
            <w:gridSpan w:val="3"/>
            <w:vAlign w:val="center"/>
          </w:tcPr>
          <w:p w14:paraId="11D414B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村民生活幸福感普遍提升</w:t>
            </w:r>
          </w:p>
        </w:tc>
        <w:tc>
          <w:tcPr>
            <w:tcW w:w="1525" w:type="pct"/>
            <w:vAlign w:val="center"/>
          </w:tcPr>
          <w:p w14:paraId="5EDE92F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5F8CA05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38BF9A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1EF69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52F795F5">
            <w:pPr>
              <w:widowControl/>
              <w:spacing w:line="440" w:lineRule="exact"/>
              <w:jc w:val="left"/>
              <w:rPr>
                <w:rFonts w:ascii="方正仿宋简体" w:hAnsi="仿宋" w:eastAsia="方正仿宋简体"/>
                <w:kern w:val="0"/>
                <w:sz w:val="24"/>
              </w:rPr>
            </w:pPr>
          </w:p>
        </w:tc>
        <w:tc>
          <w:tcPr>
            <w:tcW w:w="435" w:type="pct"/>
            <w:vAlign w:val="center"/>
          </w:tcPr>
          <w:p w14:paraId="7A2B826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2C1EB2E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103BD98E">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51292B73">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A88FA9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12695B4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CB0C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66A09DD0">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7689CEF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556AD85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服务对象满意度提升率</w:t>
            </w:r>
          </w:p>
        </w:tc>
        <w:tc>
          <w:tcPr>
            <w:tcW w:w="1291" w:type="pct"/>
            <w:gridSpan w:val="3"/>
            <w:tcBorders>
              <w:right w:val="single" w:color="auto" w:sz="4" w:space="0"/>
            </w:tcBorders>
            <w:vAlign w:val="center"/>
          </w:tcPr>
          <w:p w14:paraId="12B8189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47B2B8E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5E8F931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37A4C2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DFB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12ADB735">
            <w:pPr>
              <w:spacing w:line="560" w:lineRule="exact"/>
              <w:jc w:val="center"/>
              <w:rPr>
                <w:rFonts w:ascii="方正仿宋简体" w:hAnsi="仿宋" w:eastAsia="方正仿宋简体"/>
                <w:sz w:val="24"/>
              </w:rPr>
            </w:pPr>
          </w:p>
          <w:p w14:paraId="5523F191">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4F06670F">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675EC515">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7F0275A1">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0447468D">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1B72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16DBF6F2">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2C447ABB">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0390A71F">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55E87C7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4ED1029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44DADD0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6D109EA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1A541683">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58A6E79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304B514D">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753CC052">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5F7C8B4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6322066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4FBECE1F">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1611277B">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为了改善农村卫生环境，缩短城乡一体化差距，提升人居生活水平，使我乡1个行政村的人居环境得到明显改善，也为遵化创城工作添光添彩，贡献了自己的绵薄力量。</w:t>
      </w:r>
      <w:r>
        <w:rPr>
          <w:rFonts w:hint="eastAsia" w:ascii="方正仿宋简体" w:hAnsi="仿宋" w:eastAsia="方正仿宋简体" w:cs="方正仿宋简体"/>
          <w:color w:val="000000"/>
          <w:szCs w:val="32"/>
        </w:rPr>
        <w:t>完成年初项目绩效目标，切实发挥了财政资金的使用效果。</w:t>
      </w:r>
    </w:p>
    <w:p w14:paraId="166DFA20">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5E2D911F">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（一）粮家佳康有限公司流转土地拨款项目</w:t>
      </w:r>
      <w:r>
        <w:rPr>
          <w:rFonts w:hint="eastAsia" w:ascii="方正楷体简体" w:hAnsi="仿宋" w:eastAsia="方正楷体简体"/>
          <w:bCs/>
          <w:szCs w:val="32"/>
        </w:rPr>
        <w:t>投入指标评价分析情况</w:t>
      </w:r>
    </w:p>
    <w:p w14:paraId="7CBBEBB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5B66726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01E5D82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0C7F8B5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3395C9F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3E97392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7E73713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（二）粮家佳康有限公司流转土地拨款项目</w:t>
      </w:r>
      <w:r>
        <w:rPr>
          <w:rFonts w:hint="eastAsia" w:ascii="方正楷体简体" w:hAnsi="仿宋" w:eastAsia="方正楷体简体"/>
          <w:bCs/>
          <w:szCs w:val="32"/>
        </w:rPr>
        <w:t>过程指标项目评价分析情况</w:t>
      </w:r>
    </w:p>
    <w:p w14:paraId="4D5B9D9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1AC8C53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C9FD2D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00B107D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2E1CB8F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632F3F3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01DC36D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10EB877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（三）粮家佳康有限公司流转土地拨款项目</w:t>
      </w:r>
      <w:r>
        <w:rPr>
          <w:rFonts w:hint="eastAsia" w:ascii="方正楷体简体" w:hAnsi="仿宋" w:eastAsia="方正楷体简体"/>
          <w:bCs/>
          <w:szCs w:val="32"/>
        </w:rPr>
        <w:t>产出指标评价分析情况</w:t>
      </w:r>
    </w:p>
    <w:p w14:paraId="134CF11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445B443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清理和运输村内各条街道生活垃圾，改善1个行政村生活环境</w:t>
      </w:r>
      <w:r>
        <w:rPr>
          <w:rFonts w:hint="eastAsia" w:ascii="方正仿宋简体" w:hAnsi="仿宋" w:eastAsia="方正仿宋简体"/>
          <w:bCs/>
          <w:szCs w:val="32"/>
        </w:rPr>
        <w:t>等工作任务完成情况占各项工作任务的比例，达到优良水平。所以该项目指标得分10分。</w:t>
      </w:r>
    </w:p>
    <w:p w14:paraId="3ACFEAB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472179D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全年工作任务达标率，全年工作任务达到预期质量目标情况，未达到优良水平。所以项目指标得10分。</w:t>
      </w:r>
    </w:p>
    <w:p w14:paraId="044173E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7B7F3BF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当年完成率，按企业中标合同约定按时、保质百分百完成工作目标。所以项目指标得分10分。</w:t>
      </w:r>
    </w:p>
    <w:p w14:paraId="6126964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5F432B4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61993C6A">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（四）粮家佳康有限公司流转土地拨款项目</w:t>
      </w:r>
      <w:r>
        <w:rPr>
          <w:rFonts w:hint="eastAsia" w:ascii="方正楷体简体" w:hAnsi="仿宋" w:eastAsia="方正楷体简体"/>
          <w:bCs/>
          <w:szCs w:val="32"/>
        </w:rPr>
        <w:t>效果指标评价分析情况</w:t>
      </w:r>
    </w:p>
    <w:p w14:paraId="74637D6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2899BAA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生活垃圾处理率，全辖区内垃圾收集及运输比率达到优良水平。所以该项目得 8分。</w:t>
      </w:r>
    </w:p>
    <w:p w14:paraId="50B7495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59471F39">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生活环境改善程度，违建拆除、垃圾清运、墙体美化、绿化和改厕设备购置完成情况</w:t>
      </w:r>
      <w:r>
        <w:rPr>
          <w:rFonts w:hint="eastAsia" w:ascii="方正仿宋简体" w:hAnsi="仿宋" w:eastAsia="方正仿宋简体"/>
          <w:bCs/>
          <w:szCs w:val="32"/>
        </w:rPr>
        <w:t>，达到优良水平。所以该项目得10分。</w:t>
      </w:r>
    </w:p>
    <w:p w14:paraId="3C4EC3B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4750C69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57CE146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4BEB2E4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5F61C84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08CF65B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0384E5A5">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3D72ED81">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772DA85F">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021CF10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6474A80C">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52BD7372">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1E635F50">
      <w:pPr>
        <w:spacing w:line="300" w:lineRule="exact"/>
        <w:rPr>
          <w:rFonts w:ascii="黑体" w:hAnsi="黑体" w:eastAsia="黑体"/>
          <w:szCs w:val="32"/>
        </w:rPr>
      </w:pPr>
    </w:p>
    <w:p w14:paraId="41CB7819">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154"/>
        <w:gridCol w:w="413"/>
        <w:gridCol w:w="425"/>
        <w:gridCol w:w="142"/>
        <w:gridCol w:w="709"/>
        <w:gridCol w:w="708"/>
      </w:tblGrid>
      <w:tr w14:paraId="15F2288E">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5FA21FB8">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1F1C2FC3">
            <w:pPr>
              <w:widowControl/>
              <w:spacing w:line="320" w:lineRule="exact"/>
              <w:jc w:val="center"/>
              <w:rPr>
                <w:rFonts w:ascii="宋体" w:hAnsi="宋体" w:cs="宋体"/>
                <w:b/>
                <w:bCs/>
                <w:kern w:val="0"/>
                <w:szCs w:val="32"/>
              </w:rPr>
            </w:pPr>
          </w:p>
          <w:p w14:paraId="0DD84432">
            <w:pPr>
              <w:widowControl/>
              <w:spacing w:line="320" w:lineRule="exact"/>
              <w:jc w:val="center"/>
              <w:rPr>
                <w:rFonts w:ascii="宋体" w:hAnsi="宋体" w:cs="宋体"/>
                <w:b/>
                <w:bCs/>
                <w:kern w:val="0"/>
                <w:szCs w:val="32"/>
              </w:rPr>
            </w:pPr>
          </w:p>
        </w:tc>
      </w:tr>
      <w:tr w14:paraId="36129205">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2A67B7D0">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6ED61BF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3B93E946">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2205B21E">
            <w:pPr>
              <w:widowControl/>
              <w:spacing w:line="240" w:lineRule="exact"/>
              <w:jc w:val="center"/>
              <w:rPr>
                <w:rFonts w:ascii="宋体" w:hAnsi="宋体" w:cs="宋体"/>
                <w:kern w:val="0"/>
                <w:sz w:val="18"/>
                <w:szCs w:val="18"/>
              </w:rPr>
            </w:pPr>
            <w:r>
              <w:rPr>
                <w:rFonts w:hint="eastAsia" w:ascii="宋体" w:hAnsi="宋体" w:cs="宋体"/>
                <w:kern w:val="0"/>
                <w:sz w:val="18"/>
                <w:szCs w:val="18"/>
              </w:rPr>
              <w:t>疫情防控经费</w:t>
            </w:r>
          </w:p>
        </w:tc>
      </w:tr>
      <w:tr w14:paraId="507D0260">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22F6E9BD">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00065763">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005" w:type="dxa"/>
            <w:gridSpan w:val="2"/>
            <w:tcBorders>
              <w:top w:val="nil"/>
              <w:left w:val="nil"/>
              <w:bottom w:val="single" w:color="auto" w:sz="4" w:space="0"/>
              <w:right w:val="single" w:color="auto" w:sz="4" w:space="0"/>
            </w:tcBorders>
            <w:noWrap/>
            <w:vAlign w:val="center"/>
          </w:tcPr>
          <w:p w14:paraId="34EE0857">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397" w:type="dxa"/>
            <w:gridSpan w:val="5"/>
            <w:tcBorders>
              <w:top w:val="single" w:color="auto" w:sz="4" w:space="0"/>
              <w:left w:val="nil"/>
              <w:bottom w:val="single" w:color="auto" w:sz="4" w:space="0"/>
              <w:right w:val="single" w:color="auto" w:sz="4" w:space="0"/>
            </w:tcBorders>
            <w:noWrap/>
            <w:vAlign w:val="center"/>
          </w:tcPr>
          <w:p w14:paraId="548CAC9C">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eastAsia="zh-CN"/>
              </w:rPr>
              <w:t>东陵满族乡</w:t>
            </w:r>
            <w:r>
              <w:rPr>
                <w:rFonts w:hint="eastAsia" w:ascii="宋体" w:hAnsi="宋体" w:cs="宋体"/>
                <w:kern w:val="0"/>
                <w:sz w:val="18"/>
                <w:szCs w:val="18"/>
              </w:rPr>
              <w:t>人民政府</w:t>
            </w:r>
          </w:p>
        </w:tc>
      </w:tr>
      <w:tr w14:paraId="00DE7291">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DADE249">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327EB56E">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236BDED9">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49E37CF3">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005" w:type="dxa"/>
            <w:gridSpan w:val="2"/>
            <w:tcBorders>
              <w:top w:val="nil"/>
              <w:left w:val="nil"/>
              <w:bottom w:val="single" w:color="auto" w:sz="4" w:space="0"/>
              <w:right w:val="single" w:color="auto" w:sz="4" w:space="0"/>
            </w:tcBorders>
            <w:noWrap/>
            <w:vAlign w:val="center"/>
          </w:tcPr>
          <w:p w14:paraId="189FAD31">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38" w:type="dxa"/>
            <w:gridSpan w:val="2"/>
            <w:tcBorders>
              <w:top w:val="nil"/>
              <w:left w:val="nil"/>
              <w:bottom w:val="single" w:color="auto" w:sz="4" w:space="0"/>
              <w:right w:val="single" w:color="auto" w:sz="4" w:space="0"/>
            </w:tcBorders>
            <w:noWrap/>
            <w:vAlign w:val="center"/>
          </w:tcPr>
          <w:p w14:paraId="1AD3A434">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1B9D67CB">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6EDA9EBD">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4F037E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12A2D0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50C93243">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362A8484">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134" w:type="dxa"/>
            <w:gridSpan w:val="2"/>
            <w:tcBorders>
              <w:top w:val="nil"/>
              <w:left w:val="nil"/>
              <w:bottom w:val="single" w:color="auto" w:sz="4" w:space="0"/>
              <w:right w:val="single" w:color="auto" w:sz="4" w:space="0"/>
            </w:tcBorders>
            <w:noWrap/>
          </w:tcPr>
          <w:p w14:paraId="28A93F96">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005" w:type="dxa"/>
            <w:gridSpan w:val="2"/>
            <w:tcBorders>
              <w:top w:val="nil"/>
              <w:left w:val="nil"/>
              <w:bottom w:val="single" w:color="auto" w:sz="4" w:space="0"/>
              <w:right w:val="single" w:color="auto" w:sz="4" w:space="0"/>
            </w:tcBorders>
            <w:noWrap/>
          </w:tcPr>
          <w:p w14:paraId="46D8B301">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838" w:type="dxa"/>
            <w:gridSpan w:val="2"/>
            <w:tcBorders>
              <w:top w:val="nil"/>
              <w:left w:val="nil"/>
              <w:bottom w:val="single" w:color="auto" w:sz="4" w:space="0"/>
              <w:right w:val="single" w:color="auto" w:sz="4" w:space="0"/>
            </w:tcBorders>
            <w:noWrap/>
            <w:vAlign w:val="center"/>
          </w:tcPr>
          <w:p w14:paraId="3E253C0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60146C4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0D8D0B7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26E19BB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1C14DD0">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C5BCA56">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59817655">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134" w:type="dxa"/>
            <w:gridSpan w:val="2"/>
            <w:tcBorders>
              <w:top w:val="nil"/>
              <w:left w:val="nil"/>
              <w:bottom w:val="single" w:color="auto" w:sz="4" w:space="0"/>
              <w:right w:val="single" w:color="auto" w:sz="4" w:space="0"/>
            </w:tcBorders>
            <w:noWrap/>
          </w:tcPr>
          <w:p w14:paraId="21C17183">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1005" w:type="dxa"/>
            <w:gridSpan w:val="2"/>
            <w:tcBorders>
              <w:top w:val="nil"/>
              <w:left w:val="nil"/>
              <w:bottom w:val="single" w:color="auto" w:sz="4" w:space="0"/>
              <w:right w:val="single" w:color="auto" w:sz="4" w:space="0"/>
            </w:tcBorders>
            <w:noWrap/>
          </w:tcPr>
          <w:p w14:paraId="7FE628CF">
            <w:pPr>
              <w:jc w:val="center"/>
              <w:rPr>
                <w:rFonts w:hint="eastAsia" w:eastAsia="宋体"/>
                <w:lang w:eastAsia="zh-CN"/>
              </w:rPr>
            </w:pPr>
            <w:r>
              <w:rPr>
                <w:rFonts w:hint="eastAsia" w:ascii="宋体" w:hAnsi="宋体" w:cs="宋体"/>
                <w:kern w:val="0"/>
                <w:sz w:val="18"/>
                <w:szCs w:val="18"/>
              </w:rPr>
              <w:t>42.8</w:t>
            </w:r>
            <w:r>
              <w:rPr>
                <w:rFonts w:hint="eastAsia" w:ascii="宋体" w:hAnsi="宋体" w:cs="宋体"/>
                <w:kern w:val="0"/>
                <w:sz w:val="18"/>
                <w:szCs w:val="18"/>
                <w:lang w:val="en-US" w:eastAsia="zh-CN"/>
              </w:rPr>
              <w:t>8</w:t>
            </w:r>
          </w:p>
        </w:tc>
        <w:tc>
          <w:tcPr>
            <w:tcW w:w="838" w:type="dxa"/>
            <w:gridSpan w:val="2"/>
            <w:tcBorders>
              <w:top w:val="nil"/>
              <w:left w:val="nil"/>
              <w:bottom w:val="single" w:color="auto" w:sz="4" w:space="0"/>
              <w:right w:val="single" w:color="auto" w:sz="4" w:space="0"/>
            </w:tcBorders>
            <w:noWrap/>
            <w:vAlign w:val="center"/>
          </w:tcPr>
          <w:p w14:paraId="6CACA3A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02A07AB">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DA340A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DF8418F">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CD6F35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422D08E">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1D0901D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1DB0D5C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005" w:type="dxa"/>
            <w:gridSpan w:val="2"/>
            <w:tcBorders>
              <w:top w:val="nil"/>
              <w:left w:val="nil"/>
              <w:bottom w:val="single" w:color="auto" w:sz="4" w:space="0"/>
              <w:right w:val="single" w:color="auto" w:sz="4" w:space="0"/>
            </w:tcBorders>
            <w:noWrap/>
            <w:vAlign w:val="center"/>
          </w:tcPr>
          <w:p w14:paraId="0FBA4581">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38" w:type="dxa"/>
            <w:gridSpan w:val="2"/>
            <w:tcBorders>
              <w:top w:val="nil"/>
              <w:left w:val="nil"/>
              <w:bottom w:val="single" w:color="auto" w:sz="4" w:space="0"/>
              <w:right w:val="single" w:color="auto" w:sz="4" w:space="0"/>
            </w:tcBorders>
            <w:noWrap/>
            <w:vAlign w:val="center"/>
          </w:tcPr>
          <w:p w14:paraId="26610FB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957F07E">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E1D9C5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681211C">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4E39F44">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293D1869">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17C57F8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51379657">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005" w:type="dxa"/>
            <w:gridSpan w:val="2"/>
            <w:tcBorders>
              <w:top w:val="nil"/>
              <w:left w:val="nil"/>
              <w:bottom w:val="single" w:color="auto" w:sz="4" w:space="0"/>
              <w:right w:val="single" w:color="auto" w:sz="4" w:space="0"/>
            </w:tcBorders>
            <w:noWrap/>
            <w:vAlign w:val="center"/>
          </w:tcPr>
          <w:p w14:paraId="480E76C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38" w:type="dxa"/>
            <w:gridSpan w:val="2"/>
            <w:tcBorders>
              <w:top w:val="nil"/>
              <w:left w:val="nil"/>
              <w:bottom w:val="single" w:color="auto" w:sz="4" w:space="0"/>
              <w:right w:val="single" w:color="auto" w:sz="4" w:space="0"/>
            </w:tcBorders>
            <w:noWrap/>
            <w:vAlign w:val="center"/>
          </w:tcPr>
          <w:p w14:paraId="62D7B8F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8ADE174">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2820204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81A30A2">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6219EAE2">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4D374236">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0D95D9E7">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2984599B">
        <w:tblPrEx>
          <w:tblCellMar>
            <w:top w:w="0" w:type="dxa"/>
            <w:left w:w="108" w:type="dxa"/>
            <w:bottom w:w="0" w:type="dxa"/>
            <w:right w:w="108" w:type="dxa"/>
          </w:tblCellMar>
        </w:tblPrEx>
        <w:trPr>
          <w:trHeight w:val="1009" w:hRule="exact"/>
        </w:trPr>
        <w:tc>
          <w:tcPr>
            <w:tcW w:w="588" w:type="dxa"/>
            <w:vMerge w:val="continue"/>
            <w:tcBorders>
              <w:top w:val="nil"/>
              <w:left w:val="single" w:color="auto" w:sz="4" w:space="0"/>
              <w:bottom w:val="single" w:color="auto" w:sz="4" w:space="0"/>
              <w:right w:val="single" w:color="auto" w:sz="4" w:space="0"/>
            </w:tcBorders>
            <w:noWrap/>
            <w:vAlign w:val="center"/>
          </w:tcPr>
          <w:p w14:paraId="58727EAF">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200DABF0">
            <w:pPr>
              <w:widowControl/>
              <w:spacing w:line="240" w:lineRule="exact"/>
              <w:jc w:val="left"/>
              <w:rPr>
                <w:rFonts w:ascii="宋体" w:hAnsi="宋体" w:cs="宋体"/>
                <w:kern w:val="0"/>
                <w:sz w:val="18"/>
                <w:szCs w:val="18"/>
              </w:rPr>
            </w:pPr>
            <w:r>
              <w:rPr>
                <w:rFonts w:hint="eastAsia" w:ascii="宋体" w:hAnsi="宋体" w:cs="宋体"/>
                <w:kern w:val="0"/>
                <w:sz w:val="18"/>
                <w:szCs w:val="18"/>
              </w:rPr>
              <w:t>目标1：为进一步调动村级工作积极性，充分发挥我市五级联控指挥体系作用。</w:t>
            </w:r>
          </w:p>
          <w:p w14:paraId="7FA3B387">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目标2：完成全员核酸检测，有效控制疫情</w:t>
            </w:r>
          </w:p>
        </w:tc>
        <w:tc>
          <w:tcPr>
            <w:tcW w:w="3402" w:type="dxa"/>
            <w:gridSpan w:val="7"/>
            <w:tcBorders>
              <w:top w:val="single" w:color="auto" w:sz="4" w:space="0"/>
              <w:left w:val="nil"/>
              <w:bottom w:val="single" w:color="auto" w:sz="4" w:space="0"/>
              <w:right w:val="single" w:color="auto" w:sz="4" w:space="0"/>
            </w:tcBorders>
            <w:noWrap/>
            <w:vAlign w:val="center"/>
          </w:tcPr>
          <w:p w14:paraId="71636F40">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目标1完成情况：为进一步调动村级工作积极性，充分发挥我市五级联控指挥体系作用。</w:t>
            </w:r>
          </w:p>
          <w:p w14:paraId="35A94825">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目标2：完成情况：完成全员核酸检测，有效控制疫情</w:t>
            </w:r>
          </w:p>
        </w:tc>
      </w:tr>
      <w:tr w14:paraId="4AE053FD">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4FCA128C">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30271165">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3F0315BE">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220B45D">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28946B96">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77511B82">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2462AD85">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B2F6441">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7B3FDDB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2FEBEF1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F7C1F98">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6B7C6330">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4C85E92A">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03D5858C">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52263C45">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052C0AA">
            <w:pPr>
              <w:widowControl/>
              <w:spacing w:line="240" w:lineRule="exact"/>
              <w:jc w:val="center"/>
              <w:rPr>
                <w:rFonts w:ascii="宋体" w:hAnsi="宋体" w:cs="宋体"/>
                <w:kern w:val="0"/>
                <w:sz w:val="18"/>
                <w:szCs w:val="18"/>
              </w:rPr>
            </w:pPr>
            <w:r>
              <w:rPr>
                <w:rFonts w:hint="eastAsia" w:ascii="宋体" w:hAnsi="宋体" w:cs="宋体"/>
                <w:kern w:val="0"/>
                <w:sz w:val="18"/>
                <w:szCs w:val="18"/>
              </w:rPr>
              <w:t>保障人数</w:t>
            </w:r>
          </w:p>
        </w:tc>
        <w:tc>
          <w:tcPr>
            <w:tcW w:w="850" w:type="dxa"/>
            <w:tcBorders>
              <w:top w:val="single" w:color="auto" w:sz="4" w:space="0"/>
              <w:left w:val="single" w:color="auto" w:sz="4" w:space="0"/>
              <w:bottom w:val="single" w:color="auto" w:sz="4" w:space="0"/>
              <w:right w:val="single" w:color="auto" w:sz="4" w:space="0"/>
            </w:tcBorders>
            <w:noWrap/>
            <w:vAlign w:val="center"/>
          </w:tcPr>
          <w:p w14:paraId="73908E3C">
            <w:pPr>
              <w:widowControl/>
              <w:spacing w:line="240" w:lineRule="exact"/>
              <w:jc w:val="center"/>
              <w:rPr>
                <w:rFonts w:ascii="宋体" w:hAnsi="宋体" w:cs="宋体"/>
                <w:kern w:val="0"/>
                <w:sz w:val="18"/>
                <w:szCs w:val="18"/>
              </w:rPr>
            </w:pPr>
            <w:r>
              <w:rPr>
                <w:rFonts w:hint="eastAsia" w:ascii="宋体" w:hAnsi="宋体" w:cs="宋体"/>
                <w:kern w:val="0"/>
                <w:sz w:val="18"/>
                <w:szCs w:val="18"/>
              </w:rPr>
              <w:t>=19379</w:t>
            </w:r>
          </w:p>
        </w:tc>
        <w:tc>
          <w:tcPr>
            <w:tcW w:w="851" w:type="dxa"/>
            <w:tcBorders>
              <w:top w:val="single" w:color="auto" w:sz="4" w:space="0"/>
              <w:left w:val="single" w:color="auto" w:sz="4" w:space="0"/>
              <w:bottom w:val="single" w:color="auto" w:sz="4" w:space="0"/>
              <w:right w:val="single" w:color="auto" w:sz="4" w:space="0"/>
            </w:tcBorders>
            <w:noWrap/>
            <w:vAlign w:val="center"/>
          </w:tcPr>
          <w:p w14:paraId="717A908A">
            <w:pPr>
              <w:widowControl/>
              <w:spacing w:line="240" w:lineRule="exact"/>
              <w:jc w:val="center"/>
              <w:rPr>
                <w:rFonts w:ascii="宋体" w:hAnsi="宋体" w:cs="宋体"/>
                <w:kern w:val="0"/>
                <w:sz w:val="18"/>
                <w:szCs w:val="18"/>
              </w:rPr>
            </w:pPr>
            <w:r>
              <w:rPr>
                <w:rFonts w:hint="eastAsia" w:ascii="宋体" w:hAnsi="宋体" w:cs="宋体"/>
                <w:kern w:val="0"/>
                <w:sz w:val="18"/>
                <w:szCs w:val="18"/>
              </w:rPr>
              <w:t>19379</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DD8755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2305E8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70B4FDA">
            <w:pPr>
              <w:widowControl/>
              <w:spacing w:line="240" w:lineRule="exact"/>
              <w:jc w:val="center"/>
              <w:rPr>
                <w:rFonts w:ascii="宋体" w:hAnsi="宋体" w:cs="宋体"/>
                <w:kern w:val="0"/>
                <w:sz w:val="18"/>
                <w:szCs w:val="18"/>
              </w:rPr>
            </w:pPr>
          </w:p>
        </w:tc>
      </w:tr>
      <w:tr w14:paraId="136FD310">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12B12B4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D078C21">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967AA10">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10E9984E">
            <w:pPr>
              <w:widowControl/>
              <w:spacing w:line="240" w:lineRule="exact"/>
              <w:jc w:val="center"/>
              <w:rPr>
                <w:rFonts w:ascii="宋体" w:hAnsi="宋体" w:cs="宋体"/>
                <w:kern w:val="0"/>
                <w:sz w:val="18"/>
                <w:szCs w:val="18"/>
              </w:rPr>
            </w:pPr>
            <w:r>
              <w:rPr>
                <w:rFonts w:hint="eastAsia" w:ascii="宋体" w:hAnsi="宋体" w:cs="宋体"/>
                <w:kern w:val="0"/>
                <w:sz w:val="18"/>
                <w:szCs w:val="18"/>
              </w:rPr>
              <w:t>项目完成率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4284A2F">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8B0935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B4059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27F8BF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706B4BC">
            <w:pPr>
              <w:widowControl/>
              <w:spacing w:line="240" w:lineRule="exact"/>
              <w:jc w:val="center"/>
              <w:rPr>
                <w:rFonts w:ascii="宋体" w:hAnsi="宋体" w:cs="宋体"/>
                <w:kern w:val="0"/>
                <w:sz w:val="18"/>
                <w:szCs w:val="18"/>
              </w:rPr>
            </w:pPr>
          </w:p>
        </w:tc>
      </w:tr>
      <w:tr w14:paraId="1DAF7E48">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34F799C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A6CF0FE">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0C3FB95">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661EEDDF">
            <w:pPr>
              <w:widowControl/>
              <w:spacing w:line="240" w:lineRule="exact"/>
              <w:jc w:val="center"/>
              <w:rPr>
                <w:rFonts w:ascii="宋体" w:hAnsi="宋体" w:cs="宋体"/>
                <w:kern w:val="0"/>
                <w:sz w:val="18"/>
                <w:szCs w:val="18"/>
              </w:rPr>
            </w:pPr>
            <w:r>
              <w:rPr>
                <w:rFonts w:hint="eastAsia" w:ascii="宋体" w:hAnsi="宋体" w:cs="宋体"/>
                <w:kern w:val="0"/>
                <w:sz w:val="18"/>
                <w:szCs w:val="18"/>
              </w:rPr>
              <w:t>项目完成时限</w:t>
            </w:r>
          </w:p>
        </w:tc>
        <w:tc>
          <w:tcPr>
            <w:tcW w:w="850" w:type="dxa"/>
            <w:tcBorders>
              <w:top w:val="single" w:color="auto" w:sz="4" w:space="0"/>
              <w:left w:val="single" w:color="auto" w:sz="4" w:space="0"/>
              <w:bottom w:val="single" w:color="auto" w:sz="4" w:space="0"/>
              <w:right w:val="single" w:color="auto" w:sz="4" w:space="0"/>
            </w:tcBorders>
            <w:noWrap/>
            <w:vAlign w:val="center"/>
          </w:tcPr>
          <w:p w14:paraId="58EAF4E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2B17C9E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CD4B04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BA1147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C6B32E7">
            <w:pPr>
              <w:widowControl/>
              <w:spacing w:line="240" w:lineRule="exact"/>
              <w:jc w:val="center"/>
              <w:rPr>
                <w:rFonts w:ascii="宋体" w:hAnsi="宋体" w:cs="宋体"/>
                <w:kern w:val="0"/>
                <w:sz w:val="18"/>
                <w:szCs w:val="18"/>
              </w:rPr>
            </w:pPr>
          </w:p>
        </w:tc>
      </w:tr>
      <w:tr w14:paraId="537B555B">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1084568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C5C233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4D30A17">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8480477">
            <w:pPr>
              <w:widowControl/>
              <w:spacing w:line="240" w:lineRule="exact"/>
              <w:jc w:val="center"/>
              <w:rPr>
                <w:rFonts w:ascii="宋体" w:hAnsi="宋体" w:cs="宋体"/>
                <w:kern w:val="0"/>
                <w:sz w:val="18"/>
                <w:szCs w:val="18"/>
              </w:rPr>
            </w:pPr>
            <w:r>
              <w:rPr>
                <w:rFonts w:hint="eastAsia" w:ascii="宋体" w:hAnsi="宋体" w:cs="宋体"/>
                <w:kern w:val="0"/>
                <w:sz w:val="18"/>
                <w:szCs w:val="18"/>
              </w:rPr>
              <w:t>预算资金完成率</w:t>
            </w:r>
          </w:p>
        </w:tc>
        <w:tc>
          <w:tcPr>
            <w:tcW w:w="850" w:type="dxa"/>
            <w:tcBorders>
              <w:top w:val="single" w:color="auto" w:sz="4" w:space="0"/>
              <w:left w:val="single" w:color="auto" w:sz="4" w:space="0"/>
              <w:bottom w:val="single" w:color="auto" w:sz="4" w:space="0"/>
              <w:right w:val="single" w:color="auto" w:sz="4" w:space="0"/>
            </w:tcBorders>
            <w:noWrap/>
            <w:vAlign w:val="center"/>
          </w:tcPr>
          <w:p w14:paraId="5DA6A06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73CA4D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58BC93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1F455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8939A46">
            <w:pPr>
              <w:widowControl/>
              <w:spacing w:line="240" w:lineRule="exact"/>
              <w:jc w:val="center"/>
              <w:rPr>
                <w:rFonts w:ascii="宋体" w:hAnsi="宋体" w:cs="宋体"/>
                <w:kern w:val="0"/>
                <w:sz w:val="18"/>
                <w:szCs w:val="18"/>
              </w:rPr>
            </w:pPr>
          </w:p>
        </w:tc>
      </w:tr>
      <w:tr w14:paraId="5C21925B">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0620C0A4">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37794031">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12CFD26">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69CBFE1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3CDC4D1C">
            <w:pPr>
              <w:widowControl/>
              <w:spacing w:line="240" w:lineRule="exact"/>
              <w:jc w:val="center"/>
              <w:rPr>
                <w:rFonts w:ascii="宋体" w:hAnsi="宋体" w:cs="宋体"/>
                <w:kern w:val="0"/>
                <w:sz w:val="18"/>
                <w:szCs w:val="18"/>
              </w:rPr>
            </w:pPr>
            <w:r>
              <w:rPr>
                <w:rFonts w:hint="eastAsia" w:ascii="宋体" w:hAnsi="宋体" w:cs="宋体"/>
                <w:kern w:val="0"/>
                <w:sz w:val="18"/>
                <w:szCs w:val="18"/>
              </w:rPr>
              <w:t>维护社会稳定</w:t>
            </w:r>
          </w:p>
        </w:tc>
        <w:tc>
          <w:tcPr>
            <w:tcW w:w="850" w:type="dxa"/>
            <w:tcBorders>
              <w:top w:val="single" w:color="auto" w:sz="4" w:space="0"/>
              <w:left w:val="single" w:color="auto" w:sz="4" w:space="0"/>
              <w:bottom w:val="single" w:color="auto" w:sz="4" w:space="0"/>
              <w:right w:val="single" w:color="auto" w:sz="4" w:space="0"/>
            </w:tcBorders>
            <w:noWrap/>
            <w:vAlign w:val="center"/>
          </w:tcPr>
          <w:p w14:paraId="238ECF04">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1AC683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0D1A28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CA106D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FAB0206">
            <w:pPr>
              <w:widowControl/>
              <w:spacing w:line="240" w:lineRule="exact"/>
              <w:jc w:val="center"/>
              <w:rPr>
                <w:rFonts w:ascii="宋体" w:hAnsi="宋体" w:cs="宋体"/>
                <w:kern w:val="0"/>
                <w:sz w:val="18"/>
                <w:szCs w:val="18"/>
              </w:rPr>
            </w:pPr>
          </w:p>
        </w:tc>
      </w:tr>
      <w:tr w14:paraId="3BCC97F1">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039C49B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657A6F2">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5D267CA">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A0CD22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71929B9A">
            <w:pPr>
              <w:widowControl/>
              <w:spacing w:line="240" w:lineRule="exact"/>
              <w:jc w:val="center"/>
              <w:rPr>
                <w:rFonts w:ascii="宋体" w:hAnsi="宋体" w:cs="宋体"/>
                <w:kern w:val="0"/>
                <w:sz w:val="18"/>
                <w:szCs w:val="18"/>
              </w:rPr>
            </w:pPr>
            <w:r>
              <w:rPr>
                <w:rFonts w:ascii="宋体" w:hAnsi="宋体" w:cs="宋体"/>
                <w:kern w:val="0"/>
                <w:sz w:val="18"/>
                <w:szCs w:val="18"/>
              </w:rPr>
              <w:t>降低群众新冠病毒感染率</w:t>
            </w:r>
          </w:p>
        </w:tc>
        <w:tc>
          <w:tcPr>
            <w:tcW w:w="850" w:type="dxa"/>
            <w:tcBorders>
              <w:top w:val="single" w:color="auto" w:sz="4" w:space="0"/>
              <w:left w:val="single" w:color="auto" w:sz="4" w:space="0"/>
              <w:bottom w:val="single" w:color="auto" w:sz="4" w:space="0"/>
              <w:right w:val="single" w:color="auto" w:sz="4" w:space="0"/>
            </w:tcBorders>
            <w:noWrap/>
            <w:vAlign w:val="center"/>
          </w:tcPr>
          <w:p w14:paraId="3B450274">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1BCD91D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363A41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3CD422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529B44D">
            <w:pPr>
              <w:widowControl/>
              <w:spacing w:line="240" w:lineRule="exact"/>
              <w:jc w:val="center"/>
              <w:rPr>
                <w:rFonts w:ascii="宋体" w:hAnsi="宋体" w:cs="宋体"/>
                <w:kern w:val="0"/>
                <w:sz w:val="18"/>
                <w:szCs w:val="18"/>
              </w:rPr>
            </w:pPr>
          </w:p>
        </w:tc>
      </w:tr>
      <w:tr w14:paraId="6358B667">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424C012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992F929">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3C0616CD">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464CC08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3B52ED63">
            <w:pPr>
              <w:widowControl/>
              <w:spacing w:line="240" w:lineRule="exact"/>
              <w:jc w:val="center"/>
              <w:rPr>
                <w:rFonts w:ascii="宋体" w:hAnsi="宋体" w:cs="宋体"/>
                <w:kern w:val="0"/>
                <w:sz w:val="18"/>
                <w:szCs w:val="18"/>
              </w:rPr>
            </w:pPr>
            <w:r>
              <w:rPr>
                <w:rFonts w:ascii="宋体" w:hAnsi="宋体" w:cs="宋体"/>
                <w:kern w:val="0"/>
                <w:sz w:val="18"/>
                <w:szCs w:val="18"/>
              </w:rPr>
              <w:t>提高人民群众健康生活指数</w:t>
            </w:r>
          </w:p>
          <w:p w14:paraId="2BDF1243">
            <w:pPr>
              <w:widowControl/>
              <w:spacing w:line="240" w:lineRule="exact"/>
              <w:jc w:val="center"/>
              <w:rPr>
                <w:rFonts w:ascii="宋体" w:hAnsi="宋体" w:cs="宋体"/>
                <w:kern w:val="0"/>
                <w:sz w:val="18"/>
                <w:szCs w:val="18"/>
              </w:rPr>
            </w:pPr>
            <w:r>
              <w:rPr>
                <w:rFonts w:hint="eastAsia" w:ascii="宋体" w:hAnsi="宋体" w:cs="宋体"/>
                <w:kern w:val="0"/>
                <w:sz w:val="18"/>
                <w:szCs w:val="18"/>
              </w:rPr>
              <w:t>生活指数</w:t>
            </w:r>
          </w:p>
        </w:tc>
        <w:tc>
          <w:tcPr>
            <w:tcW w:w="850" w:type="dxa"/>
            <w:tcBorders>
              <w:top w:val="single" w:color="auto" w:sz="4" w:space="0"/>
              <w:left w:val="single" w:color="auto" w:sz="4" w:space="0"/>
              <w:bottom w:val="single" w:color="auto" w:sz="4" w:space="0"/>
              <w:right w:val="single" w:color="auto" w:sz="4" w:space="0"/>
            </w:tcBorders>
            <w:noWrap/>
            <w:vAlign w:val="center"/>
          </w:tcPr>
          <w:p w14:paraId="7A3538C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4E6946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1DEF6D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B4FB95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4006293">
            <w:pPr>
              <w:widowControl/>
              <w:spacing w:line="240" w:lineRule="exact"/>
              <w:jc w:val="center"/>
              <w:rPr>
                <w:rFonts w:ascii="宋体" w:hAnsi="宋体" w:cs="宋体"/>
                <w:kern w:val="0"/>
                <w:sz w:val="18"/>
                <w:szCs w:val="18"/>
              </w:rPr>
            </w:pPr>
          </w:p>
        </w:tc>
      </w:tr>
      <w:tr w14:paraId="4FC578FD">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24EE801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013C22D">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14:paraId="6D9F30C7">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tcPr>
          <w:p w14:paraId="7884385C">
            <w:pPr>
              <w:widowControl/>
              <w:spacing w:line="240" w:lineRule="exact"/>
              <w:jc w:val="center"/>
              <w:rPr>
                <w:rFonts w:ascii="宋体" w:hAnsi="宋体" w:cs="宋体"/>
                <w:kern w:val="0"/>
                <w:sz w:val="18"/>
                <w:szCs w:val="18"/>
              </w:rPr>
            </w:pPr>
            <w:r>
              <w:rPr>
                <w:rFonts w:hint="eastAsia" w:ascii="宋体" w:hAnsi="宋体" w:cs="宋体"/>
                <w:kern w:val="0"/>
                <w:sz w:val="18"/>
                <w:szCs w:val="18"/>
              </w:rPr>
              <w:t>生活环境改善程度</w:t>
            </w:r>
          </w:p>
        </w:tc>
        <w:tc>
          <w:tcPr>
            <w:tcW w:w="850" w:type="dxa"/>
            <w:tcBorders>
              <w:top w:val="single" w:color="auto" w:sz="4" w:space="0"/>
              <w:left w:val="single" w:color="auto" w:sz="4" w:space="0"/>
              <w:bottom w:val="single" w:color="auto" w:sz="4" w:space="0"/>
              <w:right w:val="single" w:color="auto" w:sz="4" w:space="0"/>
            </w:tcBorders>
            <w:noWrap/>
            <w:vAlign w:val="center"/>
          </w:tcPr>
          <w:p w14:paraId="2448A82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0E675AE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43DA42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D14FE1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44FC3B1">
            <w:pPr>
              <w:widowControl/>
              <w:spacing w:line="240" w:lineRule="exact"/>
              <w:jc w:val="center"/>
              <w:rPr>
                <w:rFonts w:ascii="宋体" w:hAnsi="宋体" w:cs="宋体"/>
                <w:kern w:val="0"/>
                <w:sz w:val="18"/>
                <w:szCs w:val="18"/>
              </w:rPr>
            </w:pPr>
          </w:p>
        </w:tc>
      </w:tr>
      <w:tr w14:paraId="57792E28">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0E43EAB0">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19DE21AF">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181F50E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69E8A378">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tcPr>
          <w:p w14:paraId="0FC76B48">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041B2F6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70220B6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6D3745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B6E61C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4B55267">
            <w:pPr>
              <w:widowControl/>
              <w:spacing w:line="240" w:lineRule="exact"/>
              <w:jc w:val="center"/>
              <w:rPr>
                <w:rFonts w:ascii="宋体" w:hAnsi="宋体" w:cs="宋体"/>
                <w:kern w:val="0"/>
                <w:sz w:val="18"/>
                <w:szCs w:val="18"/>
              </w:rPr>
            </w:pPr>
          </w:p>
        </w:tc>
      </w:tr>
      <w:tr w14:paraId="744CB5AE">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62E958C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BA08DD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C1EE04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A111C49">
            <w:pPr>
              <w:widowControl/>
              <w:spacing w:line="240" w:lineRule="exact"/>
              <w:jc w:val="center"/>
              <w:rPr>
                <w:rFonts w:ascii="宋体" w:hAnsi="宋体" w:cs="宋体"/>
                <w:kern w:val="0"/>
                <w:sz w:val="18"/>
                <w:szCs w:val="18"/>
              </w:rPr>
            </w:pPr>
          </w:p>
        </w:tc>
      </w:tr>
      <w:tr w14:paraId="57ADF498">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401243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C6A0CE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3F980C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70FF0D0">
            <w:pPr>
              <w:widowControl/>
              <w:spacing w:line="240" w:lineRule="exact"/>
              <w:jc w:val="center"/>
              <w:rPr>
                <w:rFonts w:ascii="宋体" w:hAnsi="宋体" w:cs="宋体"/>
                <w:kern w:val="0"/>
                <w:sz w:val="18"/>
                <w:szCs w:val="18"/>
              </w:rPr>
            </w:pPr>
          </w:p>
        </w:tc>
      </w:tr>
      <w:tr w14:paraId="7A31F12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38A54985">
            <w:pPr>
              <w:rPr>
                <w:sz w:val="21"/>
                <w:szCs w:val="21"/>
              </w:rPr>
            </w:pPr>
          </w:p>
        </w:tc>
      </w:tr>
    </w:tbl>
    <w:p w14:paraId="5B352C4F">
      <w:pPr>
        <w:rPr>
          <w:sz w:val="21"/>
          <w:szCs w:val="21"/>
        </w:rPr>
      </w:pPr>
      <w:r>
        <w:rPr>
          <w:rFonts w:hint="eastAsia"/>
          <w:sz w:val="21"/>
          <w:szCs w:val="21"/>
        </w:rPr>
        <w:t>注：其中预算执行率固定为10分，其中各项指标90分，总分100分。</w:t>
      </w:r>
    </w:p>
    <w:p w14:paraId="39629F45">
      <w:pPr>
        <w:spacing w:line="580" w:lineRule="exact"/>
        <w:rPr>
          <w:rFonts w:ascii="仿宋_GB2312" w:eastAsia="仿宋_GB2312"/>
          <w:szCs w:val="32"/>
        </w:rPr>
      </w:pPr>
    </w:p>
    <w:p w14:paraId="3B4D8FF3">
      <w:pPr>
        <w:spacing w:line="580" w:lineRule="exact"/>
        <w:rPr>
          <w:rFonts w:ascii="仿宋_GB2312" w:eastAsia="仿宋_GB2312"/>
          <w:szCs w:val="32"/>
        </w:rPr>
      </w:pPr>
      <w:r>
        <w:rPr>
          <w:rFonts w:hint="eastAsia" w:ascii="仿宋_GB2312" w:eastAsia="仿宋_GB2312"/>
          <w:szCs w:val="32"/>
        </w:rPr>
        <w:t>附件2</w:t>
      </w:r>
    </w:p>
    <w:p w14:paraId="70B231A3">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东陵满族乡人民政府</w:t>
      </w:r>
    </w:p>
    <w:p w14:paraId="153A61E9">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关于疫情防控经费项目绩效评价</w:t>
      </w:r>
    </w:p>
    <w:p w14:paraId="1FDE780B">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cs="宋体"/>
          <w:bCs/>
          <w:kern w:val="0"/>
          <w:sz w:val="44"/>
          <w:szCs w:val="44"/>
        </w:rPr>
        <w:t>报告</w:t>
      </w:r>
    </w:p>
    <w:p w14:paraId="0C28A937">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714686D4">
      <w:pPr>
        <w:spacing w:line="560" w:lineRule="exact"/>
        <w:ind w:firstLine="640" w:firstLineChars="200"/>
        <w:rPr>
          <w:rFonts w:ascii="黑体" w:hAnsi="黑体" w:eastAsia="黑体"/>
          <w:szCs w:val="32"/>
        </w:rPr>
      </w:pPr>
      <w:r>
        <w:rPr>
          <w:rFonts w:hint="eastAsia" w:ascii="方正楷体简体" w:hAnsi="仿宋" w:eastAsia="方正楷体简体"/>
          <w:szCs w:val="32"/>
        </w:rPr>
        <w:t>（一）项目概况</w:t>
      </w:r>
    </w:p>
    <w:p w14:paraId="691C4FB0">
      <w:pPr>
        <w:spacing w:line="560" w:lineRule="exact"/>
        <w:ind w:firstLine="640" w:firstLineChars="200"/>
        <w:rPr>
          <w:rFonts w:ascii="方正仿宋简体" w:hAnsi="仿宋" w:eastAsia="方正仿宋简体"/>
        </w:rPr>
      </w:pPr>
      <w:r>
        <w:rPr>
          <w:rFonts w:hint="eastAsia" w:ascii="方正仿宋简体" w:hAnsi="仿宋" w:eastAsia="方正仿宋简体"/>
        </w:rPr>
        <w:t>新型冠状病毒肺炎疫情在全球范围内爆发，为保证我辖区居民生命财产安全，免受疫情侵害，我</w:t>
      </w:r>
      <w:r>
        <w:rPr>
          <w:rFonts w:hint="eastAsia" w:ascii="方正仿宋简体" w:hAnsi="仿宋" w:eastAsia="方正仿宋简体"/>
          <w:lang w:eastAsia="zh-CN"/>
        </w:rPr>
        <w:t>乡</w:t>
      </w:r>
      <w:r>
        <w:rPr>
          <w:rFonts w:hint="eastAsia" w:ascii="方正仿宋简体" w:hAnsi="仿宋" w:eastAsia="方正仿宋简体"/>
        </w:rPr>
        <w:t>利用广播和发放明白纸加大疫情防控宣传力度，让百姓了解疫情危害及防护措施。组建疫情防控领导小组，制定防控方案和应急预案，充分利用“乡、村、街、片、户”五级联控体系等多种途径广泛推送疫情信息，宣传预防控制知识。全</w:t>
      </w:r>
      <w:r>
        <w:rPr>
          <w:rFonts w:hint="eastAsia" w:ascii="方正仿宋简体" w:hAnsi="仿宋" w:eastAsia="方正仿宋简体"/>
          <w:lang w:eastAsia="zh-CN"/>
        </w:rPr>
        <w:t>乡</w:t>
      </w:r>
      <w:r>
        <w:rPr>
          <w:rFonts w:hint="eastAsia" w:ascii="方正仿宋简体" w:hAnsi="仿宋" w:eastAsia="方正仿宋简体"/>
        </w:rPr>
        <w:t>27个行政村全部成立了疫情检查站，志愿者24小时在岗，详细登记出入人员信息、严格检测体温、劝返外来返遵人员。加大对疫情防控知识和涌现出的典型人物事迹进行宣传报道，对疑似患者及密切接触者进行有效隔离，坚持全员核酸检测，使疫情危害降到最低。</w:t>
      </w:r>
      <w:r>
        <w:rPr>
          <w:rFonts w:hint="eastAsia" w:ascii="方正仿宋简体" w:hAnsi="仿宋" w:eastAsia="方正仿宋简体"/>
          <w:szCs w:val="32"/>
        </w:rPr>
        <w:t>预算安排资金42.8</w:t>
      </w:r>
      <w:r>
        <w:rPr>
          <w:rFonts w:hint="eastAsia" w:ascii="方正仿宋简体" w:hAnsi="仿宋" w:eastAsia="方正仿宋简体"/>
          <w:szCs w:val="32"/>
          <w:lang w:val="en-US" w:eastAsia="zh-CN"/>
        </w:rPr>
        <w:t>8</w:t>
      </w:r>
      <w:r>
        <w:rPr>
          <w:rFonts w:hint="eastAsia" w:ascii="方正仿宋简体" w:hAnsi="仿宋" w:eastAsia="方正仿宋简体"/>
          <w:szCs w:val="32"/>
        </w:rPr>
        <w:t>万元，实际支出42.8</w:t>
      </w:r>
      <w:r>
        <w:rPr>
          <w:rFonts w:hint="eastAsia" w:ascii="方正仿宋简体" w:hAnsi="仿宋" w:eastAsia="方正仿宋简体"/>
          <w:szCs w:val="32"/>
          <w:lang w:val="en-US" w:eastAsia="zh-CN"/>
        </w:rPr>
        <w:t>8</w:t>
      </w:r>
      <w:r>
        <w:rPr>
          <w:rFonts w:hint="eastAsia" w:ascii="方正仿宋简体" w:hAnsi="仿宋" w:eastAsia="方正仿宋简体"/>
          <w:szCs w:val="32"/>
        </w:rPr>
        <w:t>万元，预算执行率100%。</w:t>
      </w:r>
    </w:p>
    <w:p w14:paraId="252E9CED">
      <w:pPr>
        <w:spacing w:line="560" w:lineRule="exact"/>
        <w:ind w:firstLine="643" w:firstLineChars="200"/>
        <w:rPr>
          <w:rFonts w:ascii="方正楷体简体" w:hAnsi="仿宋" w:eastAsia="方正楷体简体"/>
          <w:b/>
          <w:szCs w:val="32"/>
        </w:rPr>
      </w:pPr>
      <w:r>
        <w:rPr>
          <w:rFonts w:hint="eastAsia" w:ascii="方正楷体简体" w:hAnsi="仿宋" w:eastAsia="方正楷体简体"/>
          <w:b/>
          <w:szCs w:val="32"/>
        </w:rPr>
        <w:t>（二）项目绩效目标。</w:t>
      </w:r>
    </w:p>
    <w:p w14:paraId="0FFFF2A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1、总体目标：</w:t>
      </w:r>
    </w:p>
    <w:p w14:paraId="0BC210D9">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rPr>
        <w:t>通过宣传和防控降低本辖区疫情感染风险，坚决打赢疫情防控阻击战。</w:t>
      </w:r>
    </w:p>
    <w:p w14:paraId="3E0D1B1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2、阶段性目标：</w:t>
      </w:r>
    </w:p>
    <w:p w14:paraId="10CFC099">
      <w:pPr>
        <w:spacing w:line="560" w:lineRule="exact"/>
        <w:ind w:firstLine="480" w:firstLineChars="150"/>
        <w:rPr>
          <w:rFonts w:ascii="方正仿宋简体" w:hAnsi="仿宋" w:eastAsia="方正仿宋简体"/>
          <w:szCs w:val="32"/>
        </w:rPr>
      </w:pPr>
      <w:r>
        <w:rPr>
          <w:rFonts w:hint="eastAsia" w:ascii="方正仿宋简体" w:hAnsi="仿宋" w:eastAsia="方正仿宋简体" w:cs="方正仿宋_GBK"/>
          <w:bCs/>
          <w:szCs w:val="32"/>
        </w:rPr>
        <w:t>（1）、提高疫情防控知晓率</w:t>
      </w:r>
      <w:r>
        <w:rPr>
          <w:rFonts w:hint="eastAsia" w:ascii="方正仿宋简体" w:hAnsi="仿宋" w:eastAsia="方正仿宋简体"/>
          <w:szCs w:val="32"/>
        </w:rPr>
        <w:t>。</w:t>
      </w:r>
    </w:p>
    <w:p w14:paraId="13C4EF6F">
      <w:pPr>
        <w:spacing w:line="560" w:lineRule="exact"/>
        <w:ind w:firstLine="200"/>
        <w:rPr>
          <w:rFonts w:ascii="方正仿宋简体" w:hAnsi="仿宋" w:eastAsia="方正仿宋简体"/>
          <w:szCs w:val="32"/>
        </w:rPr>
      </w:pPr>
      <w:r>
        <w:rPr>
          <w:rFonts w:hint="eastAsia" w:ascii="方正仿宋简体" w:hAnsi="仿宋" w:eastAsia="方正仿宋简体"/>
          <w:szCs w:val="32"/>
        </w:rPr>
        <w:t xml:space="preserve">   （2）、</w:t>
      </w:r>
      <w:r>
        <w:rPr>
          <w:rFonts w:hint="eastAsia" w:ascii="方正仿宋简体" w:hAnsi="仿宋" w:eastAsia="方正仿宋简体"/>
        </w:rPr>
        <w:t>坚决打赢疫情防控阻击战。</w:t>
      </w:r>
    </w:p>
    <w:p w14:paraId="5D4C9908">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2B4A00CC">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5530E2D">
      <w:pPr>
        <w:spacing w:line="560" w:lineRule="exact"/>
        <w:ind w:firstLine="640" w:firstLineChars="200"/>
        <w:rPr>
          <w:rFonts w:ascii="方正仿宋简体" w:hAnsi="仿宋" w:eastAsia="方正仿宋简体"/>
          <w:szCs w:val="32"/>
        </w:rPr>
      </w:pPr>
      <w:r>
        <w:rPr>
          <w:rFonts w:hint="eastAsia" w:ascii="方正仿宋简体" w:hAnsi="仿宋" w:eastAsia="方正仿宋简体"/>
          <w:color w:val="333333"/>
          <w:shd w:val="clear" w:color="auto" w:fill="FFFFFF"/>
        </w:rPr>
        <w:t>通过绩效评价，了解本辖区疫情防控工作的开展情况以及取得的成效，同时加强和规范项目资金的管理力度，确保项目资金使用合理，专款专用，加强资金支出的规范化管理，提高资金的使用效益。</w:t>
      </w:r>
      <w:r>
        <w:rPr>
          <w:rFonts w:hint="eastAsia" w:ascii="方正仿宋简体" w:hAnsi="仿宋" w:eastAsia="方正仿宋简体"/>
          <w:szCs w:val="32"/>
        </w:rPr>
        <w:t>保证项目实施质量及受益群众的满意度。</w:t>
      </w:r>
    </w:p>
    <w:p w14:paraId="005B933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（二）绩效评价原则、评价指标体系（附表说明）、评价方法、评价标准等。</w:t>
      </w:r>
    </w:p>
    <w:p w14:paraId="1E61A51D">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6618E26F">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21"/>
        <w:gridCol w:w="1120"/>
        <w:gridCol w:w="1988"/>
        <w:gridCol w:w="2920"/>
        <w:gridCol w:w="685"/>
        <w:gridCol w:w="538"/>
      </w:tblGrid>
      <w:tr w14:paraId="103A1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688" w:type="dxa"/>
            <w:vAlign w:val="center"/>
          </w:tcPr>
          <w:p w14:paraId="3F272A7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1121" w:type="dxa"/>
            <w:vAlign w:val="center"/>
          </w:tcPr>
          <w:p w14:paraId="7F48469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1120" w:type="dxa"/>
            <w:vAlign w:val="center"/>
          </w:tcPr>
          <w:p w14:paraId="160366B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988" w:type="dxa"/>
            <w:vAlign w:val="center"/>
          </w:tcPr>
          <w:p w14:paraId="456CFD4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2920" w:type="dxa"/>
            <w:vAlign w:val="center"/>
          </w:tcPr>
          <w:p w14:paraId="548EB09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685" w:type="dxa"/>
            <w:vAlign w:val="center"/>
          </w:tcPr>
          <w:p w14:paraId="10A961B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538" w:type="dxa"/>
            <w:vAlign w:val="center"/>
          </w:tcPr>
          <w:p w14:paraId="2B46E71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16D6F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7" w:hRule="atLeast"/>
          <w:jc w:val="center"/>
        </w:trPr>
        <w:tc>
          <w:tcPr>
            <w:tcW w:w="688" w:type="dxa"/>
            <w:vMerge w:val="restart"/>
            <w:vAlign w:val="center"/>
          </w:tcPr>
          <w:p w14:paraId="0776CF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70E0A0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1121" w:type="dxa"/>
            <w:vAlign w:val="center"/>
          </w:tcPr>
          <w:p w14:paraId="1F283B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1120" w:type="dxa"/>
          </w:tcPr>
          <w:p w14:paraId="14CC8096">
            <w:pPr>
              <w:rPr>
                <w:rFonts w:ascii="方正仿宋简体" w:hAnsi="Calibri" w:eastAsia="方正仿宋简体" w:cs="宋体"/>
                <w:color w:val="000000"/>
                <w:sz w:val="24"/>
              </w:rPr>
            </w:pPr>
            <w:r>
              <w:rPr>
                <w:rFonts w:hint="eastAsia" w:ascii="方正仿宋简体" w:hAnsi="Calibri" w:eastAsia="方正仿宋简体"/>
                <w:color w:val="000000"/>
                <w:sz w:val="24"/>
              </w:rPr>
              <w:t>保障人数</w:t>
            </w:r>
          </w:p>
        </w:tc>
        <w:tc>
          <w:tcPr>
            <w:tcW w:w="1988" w:type="dxa"/>
          </w:tcPr>
          <w:p w14:paraId="494FDF30">
            <w:pPr>
              <w:rPr>
                <w:rFonts w:ascii="方正仿宋简体" w:hAnsi="Calibri" w:eastAsia="方正仿宋简体" w:cs="宋体"/>
                <w:color w:val="000000"/>
                <w:sz w:val="24"/>
              </w:rPr>
            </w:pPr>
            <w:r>
              <w:rPr>
                <w:rFonts w:hint="eastAsia" w:ascii="方正仿宋简体" w:hAnsi="Calibri" w:eastAsia="方正仿宋简体"/>
                <w:color w:val="000000"/>
                <w:sz w:val="24"/>
              </w:rPr>
              <w:t>反映保障本</w:t>
            </w:r>
            <w:r>
              <w:rPr>
                <w:rFonts w:hint="eastAsia" w:ascii="方正仿宋简体" w:hAnsi="Calibri" w:eastAsia="方正仿宋简体"/>
                <w:color w:val="000000"/>
                <w:sz w:val="24"/>
                <w:lang w:eastAsia="zh-CN"/>
              </w:rPr>
              <w:t>乡</w:t>
            </w:r>
            <w:r>
              <w:rPr>
                <w:rFonts w:hint="eastAsia" w:ascii="方正仿宋简体" w:hAnsi="Calibri" w:eastAsia="方正仿宋简体"/>
                <w:color w:val="000000"/>
                <w:sz w:val="24"/>
              </w:rPr>
              <w:t>全部人口总数</w:t>
            </w:r>
          </w:p>
        </w:tc>
        <w:tc>
          <w:tcPr>
            <w:tcW w:w="2920" w:type="dxa"/>
            <w:vAlign w:val="center"/>
          </w:tcPr>
          <w:p w14:paraId="5DE664B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3C26CEE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618B1E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7DA0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8" w:hRule="atLeast"/>
          <w:jc w:val="center"/>
        </w:trPr>
        <w:tc>
          <w:tcPr>
            <w:tcW w:w="688" w:type="dxa"/>
            <w:vMerge w:val="continue"/>
            <w:vAlign w:val="center"/>
          </w:tcPr>
          <w:p w14:paraId="0432F510">
            <w:pPr>
              <w:widowControl/>
              <w:spacing w:line="440" w:lineRule="exact"/>
              <w:jc w:val="left"/>
              <w:rPr>
                <w:rFonts w:ascii="方正仿宋简体" w:hAnsi="仿宋" w:eastAsia="方正仿宋简体"/>
                <w:kern w:val="0"/>
                <w:sz w:val="24"/>
              </w:rPr>
            </w:pPr>
          </w:p>
        </w:tc>
        <w:tc>
          <w:tcPr>
            <w:tcW w:w="1121" w:type="dxa"/>
            <w:vAlign w:val="center"/>
          </w:tcPr>
          <w:p w14:paraId="38BADF5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1120" w:type="dxa"/>
          </w:tcPr>
          <w:p w14:paraId="22777B50">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项目完成率</w:t>
            </w:r>
          </w:p>
        </w:tc>
        <w:tc>
          <w:tcPr>
            <w:tcW w:w="1988" w:type="dxa"/>
          </w:tcPr>
          <w:p w14:paraId="760C4499">
            <w:pPr>
              <w:rPr>
                <w:rFonts w:ascii="方正仿宋简体" w:hAnsi="Calibri" w:eastAsia="方正仿宋简体" w:cs="宋体"/>
                <w:color w:val="000000"/>
                <w:sz w:val="24"/>
              </w:rPr>
            </w:pPr>
            <w:r>
              <w:rPr>
                <w:rFonts w:hint="eastAsia" w:ascii="方正仿宋简体" w:hAnsi="Calibri" w:eastAsia="方正仿宋简体"/>
                <w:color w:val="000000"/>
                <w:sz w:val="24"/>
              </w:rPr>
              <w:t>反映疫情防控项目完成情况</w:t>
            </w:r>
          </w:p>
        </w:tc>
        <w:tc>
          <w:tcPr>
            <w:tcW w:w="2920" w:type="dxa"/>
            <w:vAlign w:val="center"/>
          </w:tcPr>
          <w:p w14:paraId="232D4C3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63DE1EE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1C5474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DE9E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688" w:type="dxa"/>
            <w:vMerge w:val="continue"/>
            <w:vAlign w:val="center"/>
          </w:tcPr>
          <w:p w14:paraId="7DA90747">
            <w:pPr>
              <w:widowControl/>
              <w:spacing w:line="440" w:lineRule="exact"/>
              <w:jc w:val="left"/>
              <w:rPr>
                <w:rFonts w:ascii="方正仿宋简体" w:hAnsi="仿宋" w:eastAsia="方正仿宋简体"/>
                <w:kern w:val="0"/>
                <w:sz w:val="24"/>
              </w:rPr>
            </w:pPr>
          </w:p>
        </w:tc>
        <w:tc>
          <w:tcPr>
            <w:tcW w:w="1121" w:type="dxa"/>
            <w:vAlign w:val="center"/>
          </w:tcPr>
          <w:p w14:paraId="265ED72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1120" w:type="dxa"/>
          </w:tcPr>
          <w:p w14:paraId="5598DE4B">
            <w:pPr>
              <w:rPr>
                <w:rFonts w:ascii="方正仿宋简体" w:hAnsi="Calibri" w:eastAsia="方正仿宋简体" w:cs="宋体"/>
                <w:color w:val="000000"/>
                <w:sz w:val="24"/>
              </w:rPr>
            </w:pPr>
            <w:r>
              <w:rPr>
                <w:rFonts w:hint="eastAsia" w:ascii="方正仿宋简体" w:hAnsi="Calibri" w:eastAsia="方正仿宋简体"/>
                <w:color w:val="000000"/>
                <w:sz w:val="24"/>
              </w:rPr>
              <w:t>项目完成时限</w:t>
            </w:r>
          </w:p>
        </w:tc>
        <w:tc>
          <w:tcPr>
            <w:tcW w:w="1988" w:type="dxa"/>
          </w:tcPr>
          <w:p w14:paraId="3E891D84">
            <w:pPr>
              <w:rPr>
                <w:rFonts w:ascii="方正仿宋简体" w:hAnsi="Calibri" w:eastAsia="方正仿宋简体" w:cs="宋体"/>
                <w:color w:val="000000"/>
                <w:sz w:val="24"/>
              </w:rPr>
            </w:pPr>
            <w:r>
              <w:rPr>
                <w:rFonts w:hint="eastAsia" w:ascii="方正仿宋简体" w:hAnsi="Calibri" w:eastAsia="方正仿宋简体"/>
                <w:color w:val="000000"/>
                <w:sz w:val="24"/>
              </w:rPr>
              <w:t>反映疫情防控项目圆满完成期限</w:t>
            </w:r>
          </w:p>
        </w:tc>
        <w:tc>
          <w:tcPr>
            <w:tcW w:w="2920" w:type="dxa"/>
            <w:vAlign w:val="center"/>
          </w:tcPr>
          <w:p w14:paraId="4B9B048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546BF7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955883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938C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688" w:type="dxa"/>
            <w:vMerge w:val="continue"/>
            <w:vAlign w:val="center"/>
          </w:tcPr>
          <w:p w14:paraId="59E2ADFF">
            <w:pPr>
              <w:widowControl/>
              <w:spacing w:line="440" w:lineRule="exact"/>
              <w:jc w:val="left"/>
              <w:rPr>
                <w:rFonts w:ascii="方正仿宋简体" w:hAnsi="仿宋" w:eastAsia="方正仿宋简体"/>
                <w:kern w:val="0"/>
                <w:sz w:val="24"/>
              </w:rPr>
            </w:pPr>
          </w:p>
        </w:tc>
        <w:tc>
          <w:tcPr>
            <w:tcW w:w="1121" w:type="dxa"/>
            <w:vAlign w:val="center"/>
          </w:tcPr>
          <w:p w14:paraId="3CDAEA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1120" w:type="dxa"/>
            <w:vAlign w:val="center"/>
          </w:tcPr>
          <w:p w14:paraId="535FF5B9">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预算资金执行率</w:t>
            </w:r>
          </w:p>
        </w:tc>
        <w:tc>
          <w:tcPr>
            <w:tcW w:w="1988" w:type="dxa"/>
            <w:vAlign w:val="center"/>
          </w:tcPr>
          <w:p w14:paraId="50137892">
            <w:pPr>
              <w:jc w:val="center"/>
              <w:rPr>
                <w:rFonts w:ascii="方正仿宋简体" w:hAnsi="仿宋" w:eastAsia="方正仿宋简体"/>
                <w:kern w:val="0"/>
                <w:sz w:val="24"/>
              </w:rPr>
            </w:pPr>
            <w:r>
              <w:rPr>
                <w:rFonts w:hint="eastAsia" w:ascii="方正仿宋简体" w:hAnsi="仿宋" w:eastAsia="方正仿宋简体"/>
                <w:kern w:val="0"/>
                <w:sz w:val="24"/>
              </w:rPr>
              <w:t>预算资金完成率</w:t>
            </w:r>
          </w:p>
        </w:tc>
        <w:tc>
          <w:tcPr>
            <w:tcW w:w="2920" w:type="dxa"/>
            <w:vAlign w:val="center"/>
          </w:tcPr>
          <w:p w14:paraId="70B3D85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6393C2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54C1E6C3">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69388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7" w:hRule="atLeast"/>
          <w:jc w:val="center"/>
        </w:trPr>
        <w:tc>
          <w:tcPr>
            <w:tcW w:w="688" w:type="dxa"/>
            <w:vMerge w:val="restart"/>
            <w:tcBorders>
              <w:top w:val="single" w:color="auto" w:sz="4" w:space="0"/>
            </w:tcBorders>
            <w:vAlign w:val="center"/>
          </w:tcPr>
          <w:p w14:paraId="7A880CD9">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1121" w:type="dxa"/>
            <w:vAlign w:val="center"/>
          </w:tcPr>
          <w:p w14:paraId="11CEE1A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1120" w:type="dxa"/>
          </w:tcPr>
          <w:p w14:paraId="30BAD078">
            <w:pPr>
              <w:rPr>
                <w:rFonts w:ascii="方正仿宋简体" w:hAnsi="仿宋" w:eastAsia="方正仿宋简体"/>
                <w:kern w:val="0"/>
                <w:sz w:val="24"/>
              </w:rPr>
            </w:pPr>
            <w:r>
              <w:rPr>
                <w:rFonts w:hint="eastAsia" w:ascii="方正仿宋简体" w:hAnsi="仿宋" w:eastAsia="方正仿宋简体"/>
                <w:kern w:val="0"/>
                <w:sz w:val="24"/>
              </w:rPr>
              <w:t>提高疫情防控能力</w:t>
            </w:r>
          </w:p>
        </w:tc>
        <w:tc>
          <w:tcPr>
            <w:tcW w:w="1988" w:type="dxa"/>
          </w:tcPr>
          <w:p w14:paraId="306F9959">
            <w:pPr>
              <w:rPr>
                <w:rFonts w:ascii="方正仿宋简体" w:hAnsi="仿宋" w:eastAsia="方正仿宋简体"/>
                <w:kern w:val="0"/>
                <w:sz w:val="24"/>
              </w:rPr>
            </w:pPr>
            <w:r>
              <w:rPr>
                <w:rFonts w:hint="eastAsia" w:ascii="方正仿宋简体" w:hAnsi="仿宋" w:eastAsia="方正仿宋简体"/>
                <w:kern w:val="0"/>
                <w:sz w:val="24"/>
              </w:rPr>
              <w:t>有利于业务开展，提高服务保障能力</w:t>
            </w:r>
          </w:p>
        </w:tc>
        <w:tc>
          <w:tcPr>
            <w:tcW w:w="2920" w:type="dxa"/>
            <w:vAlign w:val="center"/>
          </w:tcPr>
          <w:p w14:paraId="527562C5">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02F1F3D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82D96C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9</w:t>
            </w:r>
          </w:p>
        </w:tc>
      </w:tr>
      <w:tr w14:paraId="7D997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688" w:type="dxa"/>
            <w:vMerge w:val="continue"/>
            <w:vAlign w:val="center"/>
          </w:tcPr>
          <w:p w14:paraId="2EEDE986">
            <w:pPr>
              <w:widowControl/>
              <w:spacing w:line="440" w:lineRule="exact"/>
              <w:jc w:val="left"/>
              <w:rPr>
                <w:rFonts w:ascii="方正仿宋简体" w:hAnsi="仿宋" w:eastAsia="方正仿宋简体"/>
                <w:kern w:val="0"/>
                <w:sz w:val="24"/>
              </w:rPr>
            </w:pPr>
          </w:p>
        </w:tc>
        <w:tc>
          <w:tcPr>
            <w:tcW w:w="1121" w:type="dxa"/>
            <w:vAlign w:val="center"/>
          </w:tcPr>
          <w:p w14:paraId="5C7D96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1120" w:type="dxa"/>
            <w:vAlign w:val="center"/>
          </w:tcPr>
          <w:p w14:paraId="68F09E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988" w:type="dxa"/>
            <w:vAlign w:val="center"/>
          </w:tcPr>
          <w:p w14:paraId="5821324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tc>
        <w:tc>
          <w:tcPr>
            <w:tcW w:w="2920" w:type="dxa"/>
            <w:vAlign w:val="center"/>
          </w:tcPr>
          <w:p w14:paraId="7DD84FE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488519D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3280394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65FF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88" w:type="dxa"/>
            <w:vMerge w:val="continue"/>
            <w:vAlign w:val="center"/>
          </w:tcPr>
          <w:p w14:paraId="0B5F6B69">
            <w:pPr>
              <w:widowControl/>
              <w:spacing w:line="440" w:lineRule="exact"/>
              <w:jc w:val="left"/>
              <w:rPr>
                <w:rFonts w:ascii="方正仿宋简体" w:hAnsi="仿宋" w:eastAsia="方正仿宋简体"/>
                <w:kern w:val="0"/>
                <w:sz w:val="24"/>
              </w:rPr>
            </w:pPr>
          </w:p>
        </w:tc>
        <w:tc>
          <w:tcPr>
            <w:tcW w:w="1121" w:type="dxa"/>
            <w:vAlign w:val="center"/>
          </w:tcPr>
          <w:p w14:paraId="4A055B7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1120" w:type="dxa"/>
          </w:tcPr>
          <w:p w14:paraId="5D7FDBE4">
            <w:pPr>
              <w:rPr>
                <w:rFonts w:ascii="方正仿宋简体" w:hAnsi="Calibri" w:eastAsia="方正仿宋简体" w:cs="宋体"/>
                <w:color w:val="000000"/>
                <w:sz w:val="24"/>
              </w:rPr>
            </w:pPr>
            <w:r>
              <w:rPr>
                <w:rFonts w:hint="eastAsia" w:ascii="方正仿宋简体" w:hAnsi="Calibri" w:eastAsia="方正仿宋简体"/>
                <w:color w:val="000000"/>
                <w:sz w:val="24"/>
              </w:rPr>
              <w:t>降低群众新冠病毒感染率</w:t>
            </w:r>
          </w:p>
        </w:tc>
        <w:tc>
          <w:tcPr>
            <w:tcW w:w="1988" w:type="dxa"/>
          </w:tcPr>
          <w:p w14:paraId="4208F5F0">
            <w:pPr>
              <w:rPr>
                <w:rFonts w:ascii="方正仿宋简体" w:hAnsi="Calibri" w:eastAsia="方正仿宋简体" w:cs="宋体"/>
                <w:color w:val="000000"/>
                <w:sz w:val="24"/>
              </w:rPr>
            </w:pPr>
            <w:r>
              <w:rPr>
                <w:rFonts w:hint="eastAsia" w:ascii="方正仿宋简体" w:hAnsi="Calibri" w:eastAsia="方正仿宋简体"/>
                <w:color w:val="000000"/>
                <w:sz w:val="24"/>
              </w:rPr>
              <w:t>降低全镇居民新冠病毒感染率</w:t>
            </w:r>
          </w:p>
        </w:tc>
        <w:tc>
          <w:tcPr>
            <w:tcW w:w="2920" w:type="dxa"/>
            <w:vAlign w:val="center"/>
          </w:tcPr>
          <w:p w14:paraId="036DD93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685" w:type="dxa"/>
            <w:vAlign w:val="center"/>
          </w:tcPr>
          <w:p w14:paraId="1D30B6D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4263D49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7AC7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688" w:type="dxa"/>
            <w:vMerge w:val="continue"/>
            <w:tcBorders>
              <w:bottom w:val="single" w:color="auto" w:sz="4" w:space="0"/>
            </w:tcBorders>
            <w:vAlign w:val="center"/>
          </w:tcPr>
          <w:p w14:paraId="48C7F4C6">
            <w:pPr>
              <w:widowControl/>
              <w:spacing w:line="440" w:lineRule="exact"/>
              <w:jc w:val="left"/>
              <w:rPr>
                <w:rFonts w:ascii="方正仿宋简体" w:hAnsi="仿宋" w:eastAsia="方正仿宋简体"/>
                <w:kern w:val="0"/>
                <w:sz w:val="24"/>
              </w:rPr>
            </w:pPr>
          </w:p>
        </w:tc>
        <w:tc>
          <w:tcPr>
            <w:tcW w:w="1121" w:type="dxa"/>
            <w:vAlign w:val="center"/>
          </w:tcPr>
          <w:p w14:paraId="452EFA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1120" w:type="dxa"/>
            <w:vAlign w:val="center"/>
          </w:tcPr>
          <w:p w14:paraId="3939A8AE">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疫情防控控制程度</w:t>
            </w:r>
          </w:p>
        </w:tc>
        <w:tc>
          <w:tcPr>
            <w:tcW w:w="1988" w:type="dxa"/>
            <w:vAlign w:val="center"/>
          </w:tcPr>
          <w:p w14:paraId="1ED1840C">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对工作环境的影响程度</w:t>
            </w:r>
          </w:p>
        </w:tc>
        <w:tc>
          <w:tcPr>
            <w:tcW w:w="2920" w:type="dxa"/>
            <w:vAlign w:val="center"/>
          </w:tcPr>
          <w:p w14:paraId="0032B6AC">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685" w:type="dxa"/>
            <w:vAlign w:val="center"/>
          </w:tcPr>
          <w:p w14:paraId="2CE2F10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17160C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1D05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1" w:hRule="atLeast"/>
          <w:jc w:val="center"/>
        </w:trPr>
        <w:tc>
          <w:tcPr>
            <w:tcW w:w="688" w:type="dxa"/>
            <w:tcBorders>
              <w:top w:val="single" w:color="auto" w:sz="4" w:space="0"/>
            </w:tcBorders>
            <w:vAlign w:val="center"/>
          </w:tcPr>
          <w:p w14:paraId="00A461BD">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1121" w:type="dxa"/>
            <w:vAlign w:val="center"/>
          </w:tcPr>
          <w:p w14:paraId="571F382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1120" w:type="dxa"/>
            <w:tcBorders>
              <w:right w:val="single" w:color="auto" w:sz="4" w:space="0"/>
            </w:tcBorders>
            <w:vAlign w:val="center"/>
          </w:tcPr>
          <w:p w14:paraId="5A025FCE">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988" w:type="dxa"/>
            <w:tcBorders>
              <w:left w:val="single" w:color="auto" w:sz="4" w:space="0"/>
            </w:tcBorders>
          </w:tcPr>
          <w:p w14:paraId="202228B6">
            <w:pPr>
              <w:jc w:val="center"/>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2920" w:type="dxa"/>
            <w:tcBorders>
              <w:right w:val="single" w:color="auto" w:sz="4" w:space="0"/>
            </w:tcBorders>
            <w:vAlign w:val="center"/>
          </w:tcPr>
          <w:p w14:paraId="3EF6001F">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685" w:type="dxa"/>
            <w:tcBorders>
              <w:left w:val="single" w:color="auto" w:sz="4" w:space="0"/>
            </w:tcBorders>
            <w:vAlign w:val="center"/>
          </w:tcPr>
          <w:p w14:paraId="0925B52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538" w:type="dxa"/>
            <w:vAlign w:val="center"/>
          </w:tcPr>
          <w:p w14:paraId="2B319DF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A6F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929" w:type="dxa"/>
            <w:gridSpan w:val="3"/>
          </w:tcPr>
          <w:p w14:paraId="6BC41C09">
            <w:pPr>
              <w:spacing w:line="560" w:lineRule="exact"/>
              <w:ind w:firstLine="480" w:firstLineChars="200"/>
              <w:rPr>
                <w:rFonts w:ascii="方正仿宋简体" w:hAnsi="仿宋" w:eastAsia="方正仿宋简体"/>
                <w:sz w:val="24"/>
              </w:rPr>
            </w:pPr>
          </w:p>
          <w:p w14:paraId="6A349785">
            <w:pPr>
              <w:spacing w:line="560" w:lineRule="exact"/>
              <w:ind w:firstLine="480" w:firstLineChars="200"/>
              <w:rPr>
                <w:rFonts w:ascii="方正仿宋简体" w:hAnsi="仿宋" w:eastAsia="方正仿宋简体"/>
                <w:sz w:val="24"/>
              </w:rPr>
            </w:pPr>
            <w:r>
              <w:rPr>
                <w:rFonts w:hint="eastAsia" w:ascii="方正仿宋简体" w:hAnsi="仿宋" w:eastAsia="方正仿宋简体"/>
                <w:sz w:val="24"/>
              </w:rPr>
              <w:t>预算执行率</w:t>
            </w:r>
          </w:p>
          <w:p w14:paraId="1DC03E6A">
            <w:pPr>
              <w:spacing w:line="560" w:lineRule="exact"/>
              <w:ind w:firstLine="480" w:firstLineChars="200"/>
              <w:rPr>
                <w:rFonts w:ascii="方正仿宋简体" w:hAnsi="仿宋" w:eastAsia="方正仿宋简体"/>
                <w:sz w:val="24"/>
              </w:rPr>
            </w:pPr>
          </w:p>
        </w:tc>
        <w:tc>
          <w:tcPr>
            <w:tcW w:w="1988" w:type="dxa"/>
          </w:tcPr>
          <w:p w14:paraId="53FA670F">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2920" w:type="dxa"/>
          </w:tcPr>
          <w:p w14:paraId="4C30929D">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完成90%以上得10分，完成800%以上得9</w:t>
            </w:r>
            <w:r>
              <w:rPr>
                <w:rFonts w:hint="eastAsia" w:ascii="方正仿宋简体" w:hAnsi="方正仿宋简体" w:eastAsia="方正仿宋简体" w:cs="方正仿宋简体"/>
                <w:sz w:val="28"/>
                <w:szCs w:val="28"/>
              </w:rPr>
              <w:t>分，完成80%以下得8分</w:t>
            </w:r>
          </w:p>
        </w:tc>
        <w:tc>
          <w:tcPr>
            <w:tcW w:w="685" w:type="dxa"/>
          </w:tcPr>
          <w:p w14:paraId="14BF9827">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538" w:type="dxa"/>
          </w:tcPr>
          <w:p w14:paraId="383984B0">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26FB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7" w:type="dxa"/>
            <w:gridSpan w:val="5"/>
          </w:tcPr>
          <w:p w14:paraId="6C76F8CC">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685" w:type="dxa"/>
          </w:tcPr>
          <w:p w14:paraId="7A6A21EB">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538" w:type="dxa"/>
          </w:tcPr>
          <w:p w14:paraId="3A2CF976">
            <w:pPr>
              <w:spacing w:line="560" w:lineRule="exact"/>
              <w:jc w:val="center"/>
              <w:rPr>
                <w:rFonts w:ascii="方正仿宋简体" w:hAnsi="仿宋" w:eastAsia="方正仿宋简体"/>
                <w:sz w:val="24"/>
              </w:rPr>
            </w:pPr>
            <w:r>
              <w:rPr>
                <w:rFonts w:hint="eastAsia" w:ascii="方正仿宋简体" w:hAnsi="仿宋" w:eastAsia="方正仿宋简体"/>
                <w:sz w:val="24"/>
              </w:rPr>
              <w:t>99</w:t>
            </w:r>
          </w:p>
        </w:tc>
      </w:tr>
    </w:tbl>
    <w:p w14:paraId="2A68C39B">
      <w:pPr>
        <w:spacing w:line="560" w:lineRule="exact"/>
        <w:ind w:firstLine="640" w:firstLineChars="200"/>
        <w:rPr>
          <w:rFonts w:ascii="方正仿宋简体" w:hAnsi="仿宋" w:eastAsia="方正仿宋简体"/>
          <w:szCs w:val="32"/>
        </w:rPr>
      </w:pPr>
    </w:p>
    <w:p w14:paraId="03DEC04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7514C94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6E385B0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2A26E30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2306B531">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00749EB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1A9AF2FE">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283B839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41EDBE8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130F12B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3C424783">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7DE34455">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为了人民群众人身健康，法治疫情蔓延爆发，我镇加强疫情防控力度，减少人员流动，定时全员核酸检测，在打赢疫情防</w:t>
      </w:r>
      <w:r>
        <w:rPr>
          <w:rFonts w:hint="eastAsia" w:ascii="方正仿宋简体" w:hAnsi="仿宋" w:eastAsia="方正仿宋简体"/>
          <w:szCs w:val="32"/>
          <w:lang w:eastAsia="zh-CN"/>
        </w:rPr>
        <w:t>控战</w:t>
      </w:r>
      <w:r>
        <w:rPr>
          <w:rFonts w:hint="eastAsia" w:ascii="方正仿宋简体" w:hAnsi="仿宋" w:eastAsia="方正仿宋简体"/>
          <w:szCs w:val="32"/>
        </w:rPr>
        <w:t>工作中取得了可喜成果，圆满</w:t>
      </w:r>
      <w:r>
        <w:rPr>
          <w:rFonts w:hint="eastAsia" w:ascii="方正仿宋简体" w:hAnsi="仿宋" w:eastAsia="方正仿宋简体" w:cs="方正仿宋简体"/>
          <w:color w:val="000000"/>
          <w:szCs w:val="32"/>
        </w:rPr>
        <w:t>完成了年初项目绩效目标，切实发挥了财政资金的使用效果。</w:t>
      </w:r>
    </w:p>
    <w:p w14:paraId="5AB9325B">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1EBD8FE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（一）疫情防控专项经费项目</w:t>
      </w:r>
      <w:r>
        <w:rPr>
          <w:rFonts w:hint="eastAsia" w:ascii="方正楷体简体" w:hAnsi="仿宋" w:eastAsia="方正楷体简体"/>
          <w:bCs/>
          <w:szCs w:val="32"/>
        </w:rPr>
        <w:t>投入指标评价分析情况</w:t>
      </w:r>
    </w:p>
    <w:p w14:paraId="2902A28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50AAB0C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7AA5120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07B22634">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47C9626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674A3E5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00C17E55">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（二）疫情防控专项经费项目</w:t>
      </w:r>
      <w:r>
        <w:rPr>
          <w:rFonts w:hint="eastAsia" w:ascii="方正楷体简体" w:hAnsi="仿宋" w:eastAsia="方正楷体简体"/>
          <w:bCs/>
          <w:szCs w:val="32"/>
        </w:rPr>
        <w:t>过程指标项目评价分析情况</w:t>
      </w:r>
    </w:p>
    <w:p w14:paraId="32069EA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58343D7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3CAA54C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65040DF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1453E15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49A661A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1B60F70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332853DD">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（三）疫情防控专项经费项目</w:t>
      </w:r>
      <w:r>
        <w:rPr>
          <w:rFonts w:hint="eastAsia" w:ascii="方正楷体简体" w:hAnsi="仿宋" w:eastAsia="方正楷体简体"/>
          <w:bCs/>
          <w:szCs w:val="32"/>
        </w:rPr>
        <w:t>产出指标评价分析情况</w:t>
      </w:r>
    </w:p>
    <w:p w14:paraId="5F6AB54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4E1DA5B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保障全</w:t>
      </w:r>
      <w:r>
        <w:rPr>
          <w:rFonts w:hint="eastAsia" w:ascii="方正仿宋简体" w:hAnsi="仿宋" w:eastAsia="方正仿宋简体"/>
          <w:kern w:val="0"/>
          <w:szCs w:val="32"/>
          <w:lang w:eastAsia="zh-CN"/>
        </w:rPr>
        <w:t>乡</w:t>
      </w:r>
      <w:r>
        <w:rPr>
          <w:rFonts w:hint="eastAsia" w:ascii="方正仿宋简体" w:hAnsi="仿宋" w:eastAsia="方正仿宋简体"/>
          <w:kern w:val="0"/>
          <w:szCs w:val="32"/>
        </w:rPr>
        <w:t>27个行政村19379口人的身心健康，免受疫情感染风险，圆满完成疫情防控工作任务，该项指标</w:t>
      </w:r>
      <w:r>
        <w:rPr>
          <w:rFonts w:hint="eastAsia" w:ascii="方正仿宋简体" w:hAnsi="仿宋" w:eastAsia="方正仿宋简体"/>
          <w:bCs/>
          <w:szCs w:val="32"/>
        </w:rPr>
        <w:t>达到优良水平。所以该项目指标得分10分。</w:t>
      </w:r>
    </w:p>
    <w:p w14:paraId="31425B3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6E1105F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疫情防控工作任务达标率，全年工作任务达到预期质量目标情况，未达到优良水平。所以项目指标得10分。</w:t>
      </w:r>
    </w:p>
    <w:p w14:paraId="40352CC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3884A4F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疫情防控时效按时、保质百分百完成工作目标。所以项目指标得分10分。</w:t>
      </w:r>
    </w:p>
    <w:p w14:paraId="694A4C4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0CAB358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38B43B4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（四）疫情防控专项经费项目</w:t>
      </w:r>
      <w:r>
        <w:rPr>
          <w:rFonts w:hint="eastAsia" w:ascii="方正楷体简体" w:hAnsi="仿宋" w:eastAsia="方正楷体简体"/>
          <w:bCs/>
          <w:szCs w:val="32"/>
        </w:rPr>
        <w:t>效果指标评价分析情况</w:t>
      </w:r>
    </w:p>
    <w:p w14:paraId="233500A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62BBAA7A">
      <w:pPr>
        <w:spacing w:line="560" w:lineRule="exact"/>
        <w:ind w:firstLine="640" w:firstLineChars="200"/>
        <w:rPr>
          <w:rFonts w:ascii="方正仿宋简体" w:hAnsi="仿宋" w:eastAsia="方正仿宋简体"/>
          <w:bCs/>
          <w:szCs w:val="32"/>
        </w:rPr>
      </w:pPr>
      <w:r>
        <w:rPr>
          <w:rFonts w:hint="eastAsia" w:ascii="方正仿宋简体" w:hAnsi="Calibri" w:eastAsia="方正仿宋简体"/>
          <w:color w:val="000000"/>
          <w:szCs w:val="32"/>
        </w:rPr>
        <w:t>降低全镇居民新冠病毒感染率</w:t>
      </w:r>
      <w:r>
        <w:rPr>
          <w:rFonts w:hint="eastAsia" w:ascii="方正仿宋简体" w:hAnsi="仿宋" w:eastAsia="方正仿宋简体"/>
          <w:bCs/>
          <w:szCs w:val="32"/>
        </w:rPr>
        <w:t>，使辖区内常驻受益人口比率达到优良水平。 所以该项目得 10分。</w:t>
      </w:r>
    </w:p>
    <w:p w14:paraId="7E9269F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1258318F">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提高疫情防控能力，免受疫情困扰</w:t>
      </w:r>
      <w:r>
        <w:rPr>
          <w:rFonts w:hint="eastAsia" w:ascii="方正仿宋简体" w:hAnsi="仿宋" w:eastAsia="方正仿宋简体"/>
          <w:bCs/>
          <w:szCs w:val="32"/>
        </w:rPr>
        <w:t>，保障人民群众身心健康水平达到优良水平。所以该项目得9分。</w:t>
      </w:r>
    </w:p>
    <w:p w14:paraId="0712015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1BD0851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0638708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02EE322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疫情防控控制程度，对工作环境的改善程度，达到优良水平。所以该项目得10分。</w:t>
      </w:r>
    </w:p>
    <w:p w14:paraId="044BDE1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1BAEDD2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1B86B643">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231FC977">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严格按照项目实施要求做好每一步，加强项目资金管理力度，确保资金利用率。存在的问题是财政资金有限，对我乡更好的发展还有一定的限制。</w:t>
      </w:r>
    </w:p>
    <w:p w14:paraId="198B3451">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4FC8A3A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31477B37">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79147A37">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7A3F0040">
      <w:pPr>
        <w:spacing w:line="300" w:lineRule="exact"/>
        <w:rPr>
          <w:rFonts w:ascii="黑体" w:hAnsi="黑体" w:eastAsia="黑体"/>
          <w:szCs w:val="32"/>
        </w:rPr>
      </w:pPr>
    </w:p>
    <w:p w14:paraId="5348738B">
      <w:pPr>
        <w:spacing w:line="580" w:lineRule="exact"/>
        <w:rPr>
          <w:rFonts w:ascii="仿宋_GB2312" w:eastAsia="仿宋_GB2312"/>
          <w:szCs w:val="32"/>
        </w:rPr>
      </w:pPr>
    </w:p>
    <w:p w14:paraId="7D4CC598">
      <w:pPr>
        <w:spacing w:line="580" w:lineRule="exact"/>
        <w:rPr>
          <w:rFonts w:ascii="仿宋_GB2312" w:eastAsia="仿宋_GB2312"/>
          <w:szCs w:val="32"/>
        </w:rPr>
      </w:pPr>
    </w:p>
    <w:p w14:paraId="18FF2C8A">
      <w:pPr>
        <w:spacing w:line="580" w:lineRule="exact"/>
        <w:rPr>
          <w:rFonts w:ascii="仿宋_GB2312" w:eastAsia="仿宋_GB2312"/>
          <w:szCs w:val="32"/>
        </w:rPr>
      </w:pPr>
    </w:p>
    <w:p w14:paraId="5A7AFC7A">
      <w:pPr>
        <w:spacing w:line="580" w:lineRule="exact"/>
        <w:rPr>
          <w:rFonts w:ascii="仿宋_GB2312" w:eastAsia="仿宋_GB2312"/>
          <w:szCs w:val="32"/>
        </w:rPr>
      </w:pPr>
    </w:p>
    <w:p w14:paraId="0ED83E52">
      <w:pPr>
        <w:spacing w:line="580" w:lineRule="exact"/>
        <w:rPr>
          <w:rFonts w:ascii="仿宋_GB2312" w:eastAsia="仿宋_GB2312"/>
          <w:szCs w:val="32"/>
        </w:rPr>
      </w:pPr>
    </w:p>
    <w:p w14:paraId="69AA92D3">
      <w:pPr>
        <w:spacing w:line="580" w:lineRule="exact"/>
        <w:rPr>
          <w:rFonts w:ascii="仿宋_GB2312" w:eastAsia="仿宋_GB2312"/>
          <w:szCs w:val="32"/>
        </w:rPr>
      </w:pPr>
    </w:p>
    <w:p w14:paraId="0F0DF848">
      <w:pPr>
        <w:spacing w:line="580" w:lineRule="exact"/>
        <w:rPr>
          <w:rFonts w:ascii="仿宋_GB2312" w:eastAsia="仿宋_GB2312"/>
          <w:szCs w:val="32"/>
        </w:rPr>
      </w:pPr>
    </w:p>
    <w:p w14:paraId="4E663CB9">
      <w:pPr>
        <w:spacing w:line="580" w:lineRule="exact"/>
        <w:rPr>
          <w:rFonts w:ascii="仿宋_GB2312" w:eastAsia="仿宋_GB2312"/>
          <w:szCs w:val="32"/>
        </w:rPr>
      </w:pPr>
    </w:p>
    <w:p w14:paraId="561138EA">
      <w:pPr>
        <w:spacing w:line="580" w:lineRule="exact"/>
        <w:rPr>
          <w:rFonts w:ascii="仿宋_GB2312" w:eastAsia="仿宋_GB2312"/>
          <w:szCs w:val="32"/>
        </w:rPr>
      </w:pPr>
    </w:p>
    <w:p w14:paraId="226A9973">
      <w:pPr>
        <w:spacing w:line="580" w:lineRule="exact"/>
        <w:rPr>
          <w:rFonts w:ascii="仿宋_GB2312" w:eastAsia="仿宋_GB2312"/>
          <w:szCs w:val="32"/>
        </w:rPr>
      </w:pPr>
    </w:p>
    <w:p w14:paraId="1D249FF8">
      <w:pPr>
        <w:spacing w:line="580" w:lineRule="exact"/>
        <w:rPr>
          <w:rFonts w:ascii="仿宋_GB2312" w:eastAsia="仿宋_GB2312"/>
          <w:szCs w:val="32"/>
        </w:rPr>
      </w:pPr>
    </w:p>
    <w:p w14:paraId="3C8FB2CF">
      <w:pPr>
        <w:spacing w:line="580" w:lineRule="exact"/>
        <w:rPr>
          <w:rFonts w:ascii="仿宋_GB2312" w:eastAsia="仿宋_GB2312"/>
          <w:szCs w:val="32"/>
        </w:rPr>
      </w:pPr>
    </w:p>
    <w:p w14:paraId="4CA6D043">
      <w:pPr>
        <w:spacing w:line="580" w:lineRule="exact"/>
        <w:rPr>
          <w:rFonts w:ascii="仿宋_GB2312" w:eastAsia="仿宋_GB2312"/>
          <w:szCs w:val="32"/>
        </w:rPr>
      </w:pPr>
    </w:p>
    <w:p w14:paraId="0ACC5AD5">
      <w:pPr>
        <w:spacing w:line="580" w:lineRule="exact"/>
        <w:rPr>
          <w:rFonts w:ascii="仿宋_GB2312" w:eastAsia="仿宋_GB2312"/>
          <w:szCs w:val="32"/>
        </w:rPr>
      </w:pPr>
    </w:p>
    <w:p w14:paraId="1D429DAA">
      <w:pPr>
        <w:spacing w:line="580" w:lineRule="exact"/>
        <w:rPr>
          <w:rFonts w:ascii="仿宋_GB2312" w:eastAsia="仿宋_GB2312"/>
          <w:szCs w:val="32"/>
        </w:rPr>
      </w:pPr>
    </w:p>
    <w:p w14:paraId="34E693FA">
      <w:pPr>
        <w:spacing w:line="580" w:lineRule="exact"/>
        <w:rPr>
          <w:rFonts w:ascii="仿宋_GB2312" w:eastAsia="仿宋_GB2312"/>
          <w:szCs w:val="32"/>
        </w:rPr>
      </w:pPr>
    </w:p>
    <w:p w14:paraId="4E012257">
      <w:pPr>
        <w:spacing w:line="580" w:lineRule="exact"/>
        <w:rPr>
          <w:rFonts w:ascii="仿宋_GB2312" w:eastAsia="仿宋_GB2312"/>
          <w:szCs w:val="32"/>
        </w:rPr>
      </w:pPr>
    </w:p>
    <w:p w14:paraId="02CEA6AF">
      <w:pPr>
        <w:spacing w:line="580" w:lineRule="exact"/>
        <w:rPr>
          <w:rFonts w:ascii="仿宋_GB2312" w:eastAsia="仿宋_GB2312"/>
          <w:szCs w:val="32"/>
        </w:rPr>
      </w:pPr>
    </w:p>
    <w:p w14:paraId="4C611926">
      <w:pPr>
        <w:spacing w:line="580" w:lineRule="exact"/>
        <w:rPr>
          <w:rFonts w:ascii="仿宋_GB2312" w:eastAsia="仿宋_GB2312"/>
          <w:szCs w:val="32"/>
        </w:rPr>
      </w:pPr>
    </w:p>
    <w:p w14:paraId="08D90FC9">
      <w:pPr>
        <w:spacing w:line="300" w:lineRule="exact"/>
        <w:rPr>
          <w:rFonts w:ascii="黑体" w:hAnsi="黑体" w:eastAsia="黑体"/>
          <w:szCs w:val="32"/>
        </w:rPr>
      </w:pPr>
    </w:p>
    <w:p w14:paraId="5B4EADC5">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553"/>
        <w:gridCol w:w="1125"/>
        <w:gridCol w:w="510"/>
        <w:gridCol w:w="615"/>
        <w:gridCol w:w="1046"/>
        <w:gridCol w:w="79"/>
        <w:gridCol w:w="488"/>
        <w:gridCol w:w="425"/>
        <w:gridCol w:w="142"/>
        <w:gridCol w:w="709"/>
        <w:gridCol w:w="708"/>
      </w:tblGrid>
      <w:tr w14:paraId="3337D934">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29A4826E">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4A997121">
            <w:pPr>
              <w:widowControl/>
              <w:spacing w:line="320" w:lineRule="exact"/>
              <w:jc w:val="center"/>
              <w:rPr>
                <w:rFonts w:ascii="宋体" w:hAnsi="宋体" w:cs="宋体"/>
                <w:b/>
                <w:bCs/>
                <w:kern w:val="0"/>
                <w:szCs w:val="32"/>
              </w:rPr>
            </w:pPr>
          </w:p>
          <w:p w14:paraId="672AB27D">
            <w:pPr>
              <w:widowControl/>
              <w:spacing w:line="320" w:lineRule="exact"/>
              <w:jc w:val="center"/>
              <w:rPr>
                <w:rFonts w:ascii="宋体" w:hAnsi="宋体" w:cs="宋体"/>
                <w:b/>
                <w:bCs/>
                <w:kern w:val="0"/>
                <w:szCs w:val="32"/>
              </w:rPr>
            </w:pPr>
          </w:p>
        </w:tc>
      </w:tr>
      <w:tr w14:paraId="0CC78D8D">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2D6FF2E6">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77A01CE6">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6D873BCA">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13FEB91B">
            <w:pPr>
              <w:widowControl/>
              <w:spacing w:line="240" w:lineRule="exact"/>
              <w:jc w:val="center"/>
              <w:rPr>
                <w:rFonts w:ascii="宋体" w:hAnsi="宋体" w:cs="宋体"/>
                <w:kern w:val="0"/>
                <w:sz w:val="18"/>
                <w:szCs w:val="18"/>
              </w:rPr>
            </w:pPr>
            <w:r>
              <w:rPr>
                <w:rFonts w:hint="eastAsia" w:ascii="宋体" w:hAnsi="宋体" w:cs="宋体"/>
                <w:kern w:val="0"/>
                <w:sz w:val="18"/>
                <w:szCs w:val="18"/>
              </w:rPr>
              <w:t>冀财农【2020】142号关于提前下达2021年中央农村综合改革转移支付资金</w:t>
            </w:r>
          </w:p>
        </w:tc>
      </w:tr>
      <w:tr w14:paraId="4D2AF758">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99ED6CF">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45" w:type="dxa"/>
            <w:gridSpan w:val="5"/>
            <w:tcBorders>
              <w:top w:val="single" w:color="auto" w:sz="4" w:space="0"/>
              <w:left w:val="nil"/>
              <w:bottom w:val="single" w:color="auto" w:sz="4" w:space="0"/>
              <w:right w:val="single" w:color="auto" w:sz="4" w:space="0"/>
            </w:tcBorders>
            <w:noWrap/>
            <w:vAlign w:val="center"/>
          </w:tcPr>
          <w:p w14:paraId="5464704C">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25" w:type="dxa"/>
            <w:gridSpan w:val="2"/>
            <w:tcBorders>
              <w:top w:val="nil"/>
              <w:left w:val="nil"/>
              <w:bottom w:val="single" w:color="auto" w:sz="4" w:space="0"/>
              <w:right w:val="single" w:color="auto" w:sz="4" w:space="0"/>
            </w:tcBorders>
            <w:noWrap/>
            <w:vAlign w:val="center"/>
          </w:tcPr>
          <w:p w14:paraId="30417B38">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472" w:type="dxa"/>
            <w:gridSpan w:val="5"/>
            <w:tcBorders>
              <w:top w:val="single" w:color="auto" w:sz="4" w:space="0"/>
              <w:left w:val="nil"/>
              <w:bottom w:val="single" w:color="auto" w:sz="4" w:space="0"/>
              <w:right w:val="single" w:color="auto" w:sz="4" w:space="0"/>
            </w:tcBorders>
            <w:noWrap/>
            <w:vAlign w:val="center"/>
          </w:tcPr>
          <w:p w14:paraId="62E48156">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5EC99F8F">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B870C01">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995" w:type="dxa"/>
            <w:gridSpan w:val="2"/>
            <w:tcBorders>
              <w:top w:val="single" w:color="auto" w:sz="4" w:space="0"/>
              <w:left w:val="nil"/>
              <w:bottom w:val="single" w:color="auto" w:sz="4" w:space="0"/>
              <w:right w:val="single" w:color="auto" w:sz="4" w:space="0"/>
            </w:tcBorders>
            <w:noWrap/>
            <w:vAlign w:val="center"/>
          </w:tcPr>
          <w:p w14:paraId="050325D6">
            <w:pPr>
              <w:widowControl/>
              <w:spacing w:line="240" w:lineRule="exact"/>
              <w:jc w:val="center"/>
              <w:rPr>
                <w:rFonts w:ascii="宋体" w:hAnsi="宋体" w:cs="宋体"/>
                <w:kern w:val="0"/>
                <w:sz w:val="18"/>
                <w:szCs w:val="18"/>
              </w:rPr>
            </w:pPr>
          </w:p>
        </w:tc>
        <w:tc>
          <w:tcPr>
            <w:tcW w:w="1125" w:type="dxa"/>
            <w:tcBorders>
              <w:top w:val="nil"/>
              <w:left w:val="nil"/>
              <w:bottom w:val="single" w:color="auto" w:sz="4" w:space="0"/>
              <w:right w:val="single" w:color="auto" w:sz="4" w:space="0"/>
            </w:tcBorders>
            <w:noWrap/>
            <w:vAlign w:val="center"/>
          </w:tcPr>
          <w:p w14:paraId="05FA2786">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25" w:type="dxa"/>
            <w:gridSpan w:val="2"/>
            <w:tcBorders>
              <w:top w:val="nil"/>
              <w:left w:val="nil"/>
              <w:bottom w:val="single" w:color="auto" w:sz="4" w:space="0"/>
              <w:right w:val="single" w:color="auto" w:sz="4" w:space="0"/>
            </w:tcBorders>
            <w:noWrap/>
            <w:vAlign w:val="center"/>
          </w:tcPr>
          <w:p w14:paraId="3970244B">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25" w:type="dxa"/>
            <w:gridSpan w:val="2"/>
            <w:tcBorders>
              <w:top w:val="nil"/>
              <w:left w:val="nil"/>
              <w:bottom w:val="single" w:color="auto" w:sz="4" w:space="0"/>
              <w:right w:val="single" w:color="auto" w:sz="4" w:space="0"/>
            </w:tcBorders>
            <w:noWrap/>
            <w:vAlign w:val="center"/>
          </w:tcPr>
          <w:p w14:paraId="240B6C5F">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913" w:type="dxa"/>
            <w:gridSpan w:val="2"/>
            <w:tcBorders>
              <w:top w:val="nil"/>
              <w:left w:val="nil"/>
              <w:bottom w:val="single" w:color="auto" w:sz="4" w:space="0"/>
              <w:right w:val="single" w:color="auto" w:sz="4" w:space="0"/>
            </w:tcBorders>
            <w:noWrap/>
            <w:vAlign w:val="center"/>
          </w:tcPr>
          <w:p w14:paraId="3EC0EE3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3B56ADE7">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395C9F5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1FDD446A">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A004288">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0E34F2D2">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25" w:type="dxa"/>
            <w:tcBorders>
              <w:top w:val="nil"/>
              <w:left w:val="nil"/>
              <w:bottom w:val="single" w:color="auto" w:sz="4" w:space="0"/>
              <w:right w:val="single" w:color="auto" w:sz="4" w:space="0"/>
            </w:tcBorders>
            <w:noWrap/>
          </w:tcPr>
          <w:p w14:paraId="7AA58801">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434E5D5C">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4D3DAB8B">
            <w:pPr>
              <w:jc w:val="center"/>
            </w:pPr>
            <w:r>
              <w:rPr>
                <w:rFonts w:hint="eastAsia" w:ascii="宋体" w:hAnsi="宋体" w:cs="宋体"/>
                <w:kern w:val="0"/>
                <w:sz w:val="18"/>
                <w:szCs w:val="18"/>
              </w:rPr>
              <w:t>50</w:t>
            </w:r>
          </w:p>
        </w:tc>
        <w:tc>
          <w:tcPr>
            <w:tcW w:w="913" w:type="dxa"/>
            <w:gridSpan w:val="2"/>
            <w:tcBorders>
              <w:top w:val="nil"/>
              <w:left w:val="nil"/>
              <w:bottom w:val="single" w:color="auto" w:sz="4" w:space="0"/>
              <w:right w:val="single" w:color="auto" w:sz="4" w:space="0"/>
            </w:tcBorders>
            <w:noWrap/>
            <w:vAlign w:val="center"/>
          </w:tcPr>
          <w:p w14:paraId="6AA5808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170BFD42">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6C144F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6D8B8EFA">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900DC84">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781DB1DD">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25" w:type="dxa"/>
            <w:tcBorders>
              <w:top w:val="nil"/>
              <w:left w:val="nil"/>
              <w:bottom w:val="single" w:color="auto" w:sz="4" w:space="0"/>
              <w:right w:val="single" w:color="auto" w:sz="4" w:space="0"/>
            </w:tcBorders>
            <w:noWrap/>
          </w:tcPr>
          <w:p w14:paraId="0DCF3392">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6352D7F4">
            <w:pPr>
              <w:jc w:val="center"/>
            </w:pPr>
            <w:r>
              <w:rPr>
                <w:rFonts w:hint="eastAsia" w:ascii="宋体" w:hAnsi="宋体" w:cs="宋体"/>
                <w:kern w:val="0"/>
                <w:sz w:val="18"/>
                <w:szCs w:val="18"/>
              </w:rPr>
              <w:t>50</w:t>
            </w:r>
          </w:p>
        </w:tc>
        <w:tc>
          <w:tcPr>
            <w:tcW w:w="1125" w:type="dxa"/>
            <w:gridSpan w:val="2"/>
            <w:tcBorders>
              <w:top w:val="nil"/>
              <w:left w:val="nil"/>
              <w:bottom w:val="single" w:color="auto" w:sz="4" w:space="0"/>
              <w:right w:val="single" w:color="auto" w:sz="4" w:space="0"/>
            </w:tcBorders>
            <w:noWrap/>
          </w:tcPr>
          <w:p w14:paraId="4DA6BF23">
            <w:pPr>
              <w:jc w:val="center"/>
            </w:pPr>
            <w:r>
              <w:rPr>
                <w:rFonts w:hint="eastAsia" w:ascii="宋体" w:hAnsi="宋体" w:cs="宋体"/>
                <w:kern w:val="0"/>
                <w:sz w:val="18"/>
                <w:szCs w:val="18"/>
              </w:rPr>
              <w:t>50</w:t>
            </w:r>
          </w:p>
        </w:tc>
        <w:tc>
          <w:tcPr>
            <w:tcW w:w="913" w:type="dxa"/>
            <w:gridSpan w:val="2"/>
            <w:tcBorders>
              <w:top w:val="nil"/>
              <w:left w:val="nil"/>
              <w:bottom w:val="single" w:color="auto" w:sz="4" w:space="0"/>
              <w:right w:val="single" w:color="auto" w:sz="4" w:space="0"/>
            </w:tcBorders>
            <w:noWrap/>
            <w:vAlign w:val="center"/>
          </w:tcPr>
          <w:p w14:paraId="2A99431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9B284A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E0CD25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1DA9CC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E8F8ADD">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224D4CBA">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25" w:type="dxa"/>
            <w:tcBorders>
              <w:top w:val="nil"/>
              <w:left w:val="nil"/>
              <w:bottom w:val="single" w:color="auto" w:sz="4" w:space="0"/>
              <w:right w:val="single" w:color="auto" w:sz="4" w:space="0"/>
            </w:tcBorders>
            <w:noWrap/>
            <w:vAlign w:val="center"/>
          </w:tcPr>
          <w:p w14:paraId="29B1AB3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1A1BFFC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270546C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913" w:type="dxa"/>
            <w:gridSpan w:val="2"/>
            <w:tcBorders>
              <w:top w:val="nil"/>
              <w:left w:val="nil"/>
              <w:bottom w:val="single" w:color="auto" w:sz="4" w:space="0"/>
              <w:right w:val="single" w:color="auto" w:sz="4" w:space="0"/>
            </w:tcBorders>
            <w:noWrap/>
            <w:vAlign w:val="center"/>
          </w:tcPr>
          <w:p w14:paraId="520EFC0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5FB2D0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5F4E1A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A54F3C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2DE612A">
            <w:pPr>
              <w:widowControl/>
              <w:spacing w:line="240" w:lineRule="exact"/>
              <w:jc w:val="center"/>
              <w:rPr>
                <w:rFonts w:ascii="宋体" w:hAnsi="宋体" w:cs="宋体"/>
                <w:kern w:val="0"/>
                <w:sz w:val="18"/>
                <w:szCs w:val="18"/>
              </w:rPr>
            </w:pPr>
          </w:p>
        </w:tc>
        <w:tc>
          <w:tcPr>
            <w:tcW w:w="1995" w:type="dxa"/>
            <w:gridSpan w:val="2"/>
            <w:tcBorders>
              <w:top w:val="single" w:color="auto" w:sz="4" w:space="0"/>
              <w:left w:val="nil"/>
              <w:bottom w:val="single" w:color="auto" w:sz="4" w:space="0"/>
              <w:right w:val="single" w:color="auto" w:sz="4" w:space="0"/>
            </w:tcBorders>
            <w:noWrap/>
            <w:vAlign w:val="center"/>
          </w:tcPr>
          <w:p w14:paraId="07F42911">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25" w:type="dxa"/>
            <w:tcBorders>
              <w:top w:val="nil"/>
              <w:left w:val="nil"/>
              <w:bottom w:val="single" w:color="auto" w:sz="4" w:space="0"/>
              <w:right w:val="single" w:color="auto" w:sz="4" w:space="0"/>
            </w:tcBorders>
            <w:noWrap/>
            <w:vAlign w:val="center"/>
          </w:tcPr>
          <w:p w14:paraId="685001A6">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6DFE66F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25" w:type="dxa"/>
            <w:gridSpan w:val="2"/>
            <w:tcBorders>
              <w:top w:val="nil"/>
              <w:left w:val="nil"/>
              <w:bottom w:val="single" w:color="auto" w:sz="4" w:space="0"/>
              <w:right w:val="single" w:color="auto" w:sz="4" w:space="0"/>
            </w:tcBorders>
            <w:noWrap/>
            <w:vAlign w:val="center"/>
          </w:tcPr>
          <w:p w14:paraId="5683C16D">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913" w:type="dxa"/>
            <w:gridSpan w:val="2"/>
            <w:tcBorders>
              <w:top w:val="nil"/>
              <w:left w:val="nil"/>
              <w:bottom w:val="single" w:color="auto" w:sz="4" w:space="0"/>
              <w:right w:val="single" w:color="auto" w:sz="4" w:space="0"/>
            </w:tcBorders>
            <w:noWrap/>
            <w:vAlign w:val="center"/>
          </w:tcPr>
          <w:p w14:paraId="5E88DD0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AEF3E6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39D9BA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F0BA181">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5B05C999">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noWrap/>
            <w:vAlign w:val="center"/>
          </w:tcPr>
          <w:p w14:paraId="6246F4E7">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597" w:type="dxa"/>
            <w:gridSpan w:val="7"/>
            <w:tcBorders>
              <w:top w:val="single" w:color="auto" w:sz="4" w:space="0"/>
              <w:left w:val="nil"/>
              <w:bottom w:val="single" w:color="auto" w:sz="4" w:space="0"/>
              <w:right w:val="single" w:color="auto" w:sz="4" w:space="0"/>
            </w:tcBorders>
            <w:noWrap/>
            <w:vAlign w:val="center"/>
          </w:tcPr>
          <w:p w14:paraId="309F6672">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3979664D">
        <w:tblPrEx>
          <w:tblCellMar>
            <w:top w:w="0" w:type="dxa"/>
            <w:left w:w="108" w:type="dxa"/>
            <w:bottom w:w="0" w:type="dxa"/>
            <w:right w:w="108" w:type="dxa"/>
          </w:tblCellMar>
        </w:tblPrEx>
        <w:trPr>
          <w:trHeight w:val="1009" w:hRule="exact"/>
        </w:trPr>
        <w:tc>
          <w:tcPr>
            <w:tcW w:w="588" w:type="dxa"/>
            <w:vMerge w:val="continue"/>
            <w:tcBorders>
              <w:top w:val="nil"/>
              <w:left w:val="single" w:color="auto" w:sz="4" w:space="0"/>
              <w:bottom w:val="single" w:color="auto" w:sz="4" w:space="0"/>
              <w:right w:val="single" w:color="auto" w:sz="4" w:space="0"/>
            </w:tcBorders>
            <w:noWrap/>
            <w:vAlign w:val="center"/>
          </w:tcPr>
          <w:p w14:paraId="06C52239">
            <w:pPr>
              <w:widowControl/>
              <w:spacing w:line="240" w:lineRule="exact"/>
              <w:jc w:val="center"/>
              <w:rPr>
                <w:rFonts w:ascii="宋体" w:hAnsi="宋体" w:cs="宋体"/>
                <w:kern w:val="0"/>
                <w:sz w:val="18"/>
                <w:szCs w:val="18"/>
              </w:rPr>
            </w:pPr>
          </w:p>
        </w:tc>
        <w:tc>
          <w:tcPr>
            <w:tcW w:w="4895" w:type="dxa"/>
            <w:gridSpan w:val="6"/>
            <w:tcBorders>
              <w:top w:val="single" w:color="auto" w:sz="4" w:space="0"/>
              <w:left w:val="nil"/>
              <w:bottom w:val="single" w:color="auto" w:sz="4" w:space="0"/>
              <w:right w:val="single" w:color="auto" w:sz="4" w:space="0"/>
            </w:tcBorders>
            <w:noWrap/>
            <w:vAlign w:val="center"/>
          </w:tcPr>
          <w:p w14:paraId="4867C509">
            <w:pPr>
              <w:widowControl/>
              <w:spacing w:line="240" w:lineRule="exact"/>
              <w:jc w:val="left"/>
              <w:rPr>
                <w:rFonts w:ascii="宋体" w:hAnsi="宋体" w:cs="宋体"/>
                <w:kern w:val="0"/>
                <w:sz w:val="18"/>
                <w:szCs w:val="18"/>
              </w:rPr>
            </w:pPr>
            <w:r>
              <w:rPr>
                <w:rFonts w:hint="eastAsia" w:ascii="宋体" w:hAnsi="宋体" w:cs="宋体"/>
                <w:kern w:val="0"/>
                <w:sz w:val="18"/>
                <w:szCs w:val="18"/>
              </w:rPr>
              <w:t>目标1：改善周边群众出行环境</w:t>
            </w:r>
          </w:p>
          <w:p w14:paraId="18D3578F">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目标2：提高群众生活幸福指数</w:t>
            </w:r>
          </w:p>
        </w:tc>
        <w:tc>
          <w:tcPr>
            <w:tcW w:w="3597" w:type="dxa"/>
            <w:gridSpan w:val="7"/>
            <w:tcBorders>
              <w:top w:val="single" w:color="auto" w:sz="4" w:space="0"/>
              <w:left w:val="nil"/>
              <w:bottom w:val="single" w:color="auto" w:sz="4" w:space="0"/>
              <w:right w:val="single" w:color="auto" w:sz="4" w:space="0"/>
            </w:tcBorders>
            <w:noWrap/>
            <w:vAlign w:val="center"/>
          </w:tcPr>
          <w:p w14:paraId="0B10B8E4">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目标1完成情况：改善了周边群众出行环境</w:t>
            </w:r>
          </w:p>
          <w:p w14:paraId="7E654A63">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目标2完成情况：提高了群众生活幸福指数</w:t>
            </w:r>
          </w:p>
        </w:tc>
      </w:tr>
      <w:tr w14:paraId="0805CC4E">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1E38F2FB">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2FC7EC72">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5E7DFD22">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88" w:type="dxa"/>
            <w:gridSpan w:val="3"/>
            <w:tcBorders>
              <w:top w:val="single" w:color="auto" w:sz="4" w:space="0"/>
              <w:left w:val="single" w:color="auto" w:sz="4" w:space="0"/>
              <w:bottom w:val="single" w:color="auto" w:sz="4" w:space="0"/>
              <w:right w:val="single" w:color="auto" w:sz="4" w:space="0"/>
            </w:tcBorders>
            <w:noWrap/>
            <w:vAlign w:val="center"/>
          </w:tcPr>
          <w:p w14:paraId="24C216F5">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615" w:type="dxa"/>
            <w:tcBorders>
              <w:top w:val="nil"/>
              <w:left w:val="single" w:color="auto" w:sz="4" w:space="0"/>
              <w:bottom w:val="single" w:color="auto" w:sz="4" w:space="0"/>
              <w:right w:val="single" w:color="auto" w:sz="4" w:space="0"/>
            </w:tcBorders>
            <w:noWrap/>
            <w:vAlign w:val="center"/>
          </w:tcPr>
          <w:p w14:paraId="36C3D7ED">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577B54F7">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046" w:type="dxa"/>
            <w:tcBorders>
              <w:top w:val="nil"/>
              <w:left w:val="single" w:color="auto" w:sz="4" w:space="0"/>
              <w:bottom w:val="single" w:color="auto" w:sz="4" w:space="0"/>
              <w:right w:val="single" w:color="auto" w:sz="4" w:space="0"/>
            </w:tcBorders>
            <w:noWrap/>
            <w:vAlign w:val="center"/>
          </w:tcPr>
          <w:p w14:paraId="34B44EA0">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363419D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3361322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468A44A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03AA5DF">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3BC5816">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07753D54">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5E665131">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2CCEFF09">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5ED8A78A">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受益人口数</w:t>
            </w:r>
          </w:p>
        </w:tc>
        <w:tc>
          <w:tcPr>
            <w:tcW w:w="615" w:type="dxa"/>
            <w:tcBorders>
              <w:top w:val="single" w:color="auto" w:sz="4" w:space="0"/>
              <w:left w:val="single" w:color="auto" w:sz="4" w:space="0"/>
              <w:bottom w:val="single" w:color="auto" w:sz="4" w:space="0"/>
              <w:right w:val="single" w:color="auto" w:sz="4" w:space="0"/>
            </w:tcBorders>
            <w:noWrap/>
            <w:vAlign w:val="center"/>
          </w:tcPr>
          <w:p w14:paraId="76910582">
            <w:pPr>
              <w:widowControl/>
              <w:spacing w:line="240" w:lineRule="exact"/>
              <w:jc w:val="center"/>
              <w:rPr>
                <w:rFonts w:ascii="宋体" w:hAnsi="宋体" w:cs="宋体"/>
                <w:kern w:val="0"/>
                <w:sz w:val="18"/>
                <w:szCs w:val="18"/>
              </w:rPr>
            </w:pPr>
            <w:r>
              <w:rPr>
                <w:rFonts w:hint="eastAsia" w:ascii="宋体" w:hAnsi="宋体" w:cs="宋体"/>
                <w:kern w:val="0"/>
                <w:sz w:val="18"/>
                <w:szCs w:val="18"/>
              </w:rPr>
              <w:t>=4300</w:t>
            </w:r>
          </w:p>
        </w:tc>
        <w:tc>
          <w:tcPr>
            <w:tcW w:w="1046" w:type="dxa"/>
            <w:tcBorders>
              <w:top w:val="single" w:color="auto" w:sz="4" w:space="0"/>
              <w:left w:val="single" w:color="auto" w:sz="4" w:space="0"/>
              <w:bottom w:val="single" w:color="auto" w:sz="4" w:space="0"/>
              <w:right w:val="single" w:color="auto" w:sz="4" w:space="0"/>
            </w:tcBorders>
            <w:noWrap/>
            <w:vAlign w:val="center"/>
          </w:tcPr>
          <w:p w14:paraId="394ABFD3">
            <w:pPr>
              <w:widowControl/>
              <w:spacing w:line="240" w:lineRule="exact"/>
              <w:jc w:val="center"/>
              <w:rPr>
                <w:rFonts w:ascii="宋体" w:hAnsi="宋体" w:cs="宋体"/>
                <w:kern w:val="0"/>
                <w:sz w:val="18"/>
                <w:szCs w:val="18"/>
              </w:rPr>
            </w:pPr>
            <w:r>
              <w:rPr>
                <w:rFonts w:hint="eastAsia" w:ascii="宋体" w:hAnsi="宋体" w:cs="宋体"/>
                <w:kern w:val="0"/>
                <w:sz w:val="18"/>
                <w:szCs w:val="18"/>
              </w:rPr>
              <w:t>4300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57A4AE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DE2FA3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2E5306D">
            <w:pPr>
              <w:widowControl/>
              <w:spacing w:line="240" w:lineRule="exact"/>
              <w:jc w:val="center"/>
              <w:rPr>
                <w:rFonts w:ascii="宋体" w:hAnsi="宋体" w:cs="宋体"/>
                <w:kern w:val="0"/>
                <w:sz w:val="18"/>
                <w:szCs w:val="18"/>
              </w:rPr>
            </w:pPr>
          </w:p>
        </w:tc>
      </w:tr>
      <w:tr w14:paraId="267D45DE">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5E0374D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44CCBE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80881CF">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1A232A6F">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项目建设投资保障率</w:t>
            </w:r>
          </w:p>
        </w:tc>
        <w:tc>
          <w:tcPr>
            <w:tcW w:w="615" w:type="dxa"/>
            <w:tcBorders>
              <w:top w:val="single" w:color="auto" w:sz="4" w:space="0"/>
              <w:left w:val="single" w:color="auto" w:sz="4" w:space="0"/>
              <w:bottom w:val="single" w:color="auto" w:sz="4" w:space="0"/>
              <w:right w:val="single" w:color="auto" w:sz="4" w:space="0"/>
            </w:tcBorders>
            <w:noWrap/>
            <w:vAlign w:val="center"/>
          </w:tcPr>
          <w:p w14:paraId="38E7F474">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1DAAE76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2DDF68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4D371F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6FF0F80">
            <w:pPr>
              <w:widowControl/>
              <w:spacing w:line="240" w:lineRule="exact"/>
              <w:jc w:val="center"/>
              <w:rPr>
                <w:rFonts w:ascii="宋体" w:hAnsi="宋体" w:cs="宋体"/>
                <w:kern w:val="0"/>
                <w:sz w:val="18"/>
                <w:szCs w:val="18"/>
              </w:rPr>
            </w:pPr>
          </w:p>
        </w:tc>
      </w:tr>
      <w:tr w14:paraId="3945A2EA">
        <w:tblPrEx>
          <w:tblCellMar>
            <w:top w:w="0" w:type="dxa"/>
            <w:left w:w="108" w:type="dxa"/>
            <w:bottom w:w="0" w:type="dxa"/>
            <w:right w:w="108" w:type="dxa"/>
          </w:tblCellMar>
        </w:tblPrEx>
        <w:trPr>
          <w:trHeight w:val="712" w:hRule="exact"/>
        </w:trPr>
        <w:tc>
          <w:tcPr>
            <w:tcW w:w="588" w:type="dxa"/>
            <w:vMerge w:val="continue"/>
            <w:tcBorders>
              <w:left w:val="single" w:color="auto" w:sz="4" w:space="0"/>
              <w:right w:val="single" w:color="auto" w:sz="4" w:space="0"/>
            </w:tcBorders>
            <w:noWrap/>
            <w:vAlign w:val="center"/>
          </w:tcPr>
          <w:p w14:paraId="045D199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421035C">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79DA45E">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166D505A">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按照项目进度完成资金使用率</w:t>
            </w:r>
          </w:p>
        </w:tc>
        <w:tc>
          <w:tcPr>
            <w:tcW w:w="615" w:type="dxa"/>
            <w:tcBorders>
              <w:top w:val="single" w:color="auto" w:sz="4" w:space="0"/>
              <w:left w:val="single" w:color="auto" w:sz="4" w:space="0"/>
              <w:bottom w:val="single" w:color="auto" w:sz="4" w:space="0"/>
              <w:right w:val="single" w:color="auto" w:sz="4" w:space="0"/>
            </w:tcBorders>
            <w:noWrap/>
            <w:vAlign w:val="center"/>
          </w:tcPr>
          <w:p w14:paraId="7EB0490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3DAA238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877B7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F36F9F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DC33AC5">
            <w:pPr>
              <w:widowControl/>
              <w:spacing w:line="240" w:lineRule="exact"/>
              <w:jc w:val="center"/>
              <w:rPr>
                <w:rFonts w:ascii="宋体" w:hAnsi="宋体" w:cs="宋体"/>
                <w:kern w:val="0"/>
                <w:sz w:val="18"/>
                <w:szCs w:val="18"/>
              </w:rPr>
            </w:pPr>
          </w:p>
        </w:tc>
      </w:tr>
      <w:tr w14:paraId="71A58076">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3DB8678C">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E9A00DE">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5BC3029">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3F29A92B">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按预算资金完成率</w:t>
            </w:r>
          </w:p>
        </w:tc>
        <w:tc>
          <w:tcPr>
            <w:tcW w:w="615" w:type="dxa"/>
            <w:tcBorders>
              <w:top w:val="single" w:color="auto" w:sz="4" w:space="0"/>
              <w:left w:val="single" w:color="auto" w:sz="4" w:space="0"/>
              <w:bottom w:val="single" w:color="auto" w:sz="4" w:space="0"/>
              <w:right w:val="single" w:color="auto" w:sz="4" w:space="0"/>
            </w:tcBorders>
            <w:noWrap/>
            <w:vAlign w:val="center"/>
          </w:tcPr>
          <w:p w14:paraId="2B87EE4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24B1F4A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55EC2F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D2582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EC0D767">
            <w:pPr>
              <w:widowControl/>
              <w:spacing w:line="240" w:lineRule="exact"/>
              <w:jc w:val="center"/>
              <w:rPr>
                <w:rFonts w:ascii="宋体" w:hAnsi="宋体" w:cs="宋体"/>
                <w:kern w:val="0"/>
                <w:sz w:val="18"/>
                <w:szCs w:val="18"/>
              </w:rPr>
            </w:pPr>
          </w:p>
        </w:tc>
      </w:tr>
      <w:tr w14:paraId="2A002614">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04FBE013">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7B6EBF84">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F2106EE">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03174CA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11796485">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项目持续发挥作用期限</w:t>
            </w:r>
          </w:p>
        </w:tc>
        <w:tc>
          <w:tcPr>
            <w:tcW w:w="615" w:type="dxa"/>
            <w:tcBorders>
              <w:top w:val="single" w:color="auto" w:sz="4" w:space="0"/>
              <w:left w:val="single" w:color="auto" w:sz="4" w:space="0"/>
              <w:bottom w:val="single" w:color="auto" w:sz="4" w:space="0"/>
              <w:right w:val="single" w:color="auto" w:sz="4" w:space="0"/>
            </w:tcBorders>
            <w:noWrap/>
            <w:vAlign w:val="center"/>
          </w:tcPr>
          <w:p w14:paraId="792CF5E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55EACCA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06895D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5D98C8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EF5A35F">
            <w:pPr>
              <w:widowControl/>
              <w:spacing w:line="240" w:lineRule="exact"/>
              <w:jc w:val="center"/>
              <w:rPr>
                <w:rFonts w:ascii="宋体" w:hAnsi="宋体" w:cs="宋体"/>
                <w:kern w:val="0"/>
                <w:sz w:val="18"/>
                <w:szCs w:val="18"/>
              </w:rPr>
            </w:pPr>
          </w:p>
        </w:tc>
      </w:tr>
      <w:tr w14:paraId="61E4A8AF">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1BB4F2C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A3562A5">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2C47ABA">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2FBAA74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0E7F6EB4">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带动社会资金投资比</w:t>
            </w:r>
          </w:p>
        </w:tc>
        <w:tc>
          <w:tcPr>
            <w:tcW w:w="615" w:type="dxa"/>
            <w:tcBorders>
              <w:top w:val="single" w:color="auto" w:sz="4" w:space="0"/>
              <w:left w:val="single" w:color="auto" w:sz="4" w:space="0"/>
              <w:bottom w:val="single" w:color="auto" w:sz="4" w:space="0"/>
              <w:right w:val="single" w:color="auto" w:sz="4" w:space="0"/>
            </w:tcBorders>
            <w:noWrap/>
            <w:vAlign w:val="center"/>
          </w:tcPr>
          <w:p w14:paraId="0C461ACA">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1E9B598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CA9231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9C200FA">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7E5817F">
            <w:pPr>
              <w:widowControl/>
              <w:spacing w:line="240" w:lineRule="exact"/>
              <w:jc w:val="center"/>
              <w:rPr>
                <w:rFonts w:ascii="宋体" w:hAnsi="宋体" w:cs="宋体"/>
                <w:kern w:val="0"/>
                <w:sz w:val="18"/>
                <w:szCs w:val="18"/>
              </w:rPr>
            </w:pPr>
          </w:p>
        </w:tc>
      </w:tr>
      <w:tr w14:paraId="041B1A0A">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663C5F8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9C29698">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260A77F">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4F589A4C">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57D99042">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长期使用性</w:t>
            </w:r>
          </w:p>
        </w:tc>
        <w:tc>
          <w:tcPr>
            <w:tcW w:w="615" w:type="dxa"/>
            <w:tcBorders>
              <w:top w:val="single" w:color="auto" w:sz="4" w:space="0"/>
              <w:left w:val="single" w:color="auto" w:sz="4" w:space="0"/>
              <w:bottom w:val="single" w:color="auto" w:sz="4" w:space="0"/>
              <w:right w:val="single" w:color="auto" w:sz="4" w:space="0"/>
            </w:tcBorders>
            <w:noWrap/>
            <w:vAlign w:val="center"/>
          </w:tcPr>
          <w:p w14:paraId="53CAAF6E">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1661B85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8868CE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EC948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0352B65">
            <w:pPr>
              <w:widowControl/>
              <w:spacing w:line="240" w:lineRule="exact"/>
              <w:jc w:val="center"/>
              <w:rPr>
                <w:rFonts w:ascii="宋体" w:hAnsi="宋体" w:cs="宋体"/>
                <w:kern w:val="0"/>
                <w:sz w:val="18"/>
                <w:szCs w:val="18"/>
              </w:rPr>
            </w:pPr>
          </w:p>
        </w:tc>
      </w:tr>
      <w:tr w14:paraId="772B1FB1">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4F9BBA5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A0D63E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9E36323">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17EEDA3E">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加强节约集约利用</w:t>
            </w:r>
          </w:p>
        </w:tc>
        <w:tc>
          <w:tcPr>
            <w:tcW w:w="615" w:type="dxa"/>
            <w:tcBorders>
              <w:top w:val="single" w:color="auto" w:sz="4" w:space="0"/>
              <w:left w:val="single" w:color="auto" w:sz="4" w:space="0"/>
              <w:bottom w:val="single" w:color="auto" w:sz="4" w:space="0"/>
              <w:right w:val="single" w:color="auto" w:sz="4" w:space="0"/>
            </w:tcBorders>
            <w:noWrap/>
            <w:vAlign w:val="center"/>
          </w:tcPr>
          <w:p w14:paraId="2596991C">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0A81D77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AB0D5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B713BE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8EF9997">
            <w:pPr>
              <w:widowControl/>
              <w:spacing w:line="240" w:lineRule="exact"/>
              <w:jc w:val="center"/>
              <w:rPr>
                <w:rFonts w:ascii="宋体" w:hAnsi="宋体" w:cs="宋体"/>
                <w:kern w:val="0"/>
                <w:sz w:val="18"/>
                <w:szCs w:val="18"/>
              </w:rPr>
            </w:pPr>
          </w:p>
        </w:tc>
      </w:tr>
      <w:tr w14:paraId="7311ACA0">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7EF443EC">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04D345B2">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594EBCE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E10CCCE">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88" w:type="dxa"/>
            <w:gridSpan w:val="3"/>
            <w:tcBorders>
              <w:top w:val="single" w:color="auto" w:sz="4" w:space="0"/>
              <w:left w:val="single" w:color="auto" w:sz="4" w:space="0"/>
              <w:bottom w:val="single" w:color="auto" w:sz="4" w:space="0"/>
              <w:right w:val="single" w:color="auto" w:sz="4" w:space="0"/>
            </w:tcBorders>
            <w:noWrap/>
          </w:tcPr>
          <w:p w14:paraId="31A8CC5F">
            <w:pPr>
              <w:rPr>
                <w:rFonts w:cs="宋体"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服务对象满意度</w:t>
            </w:r>
          </w:p>
        </w:tc>
        <w:tc>
          <w:tcPr>
            <w:tcW w:w="615" w:type="dxa"/>
            <w:tcBorders>
              <w:top w:val="single" w:color="auto" w:sz="4" w:space="0"/>
              <w:left w:val="single" w:color="auto" w:sz="4" w:space="0"/>
              <w:bottom w:val="single" w:color="auto" w:sz="4" w:space="0"/>
              <w:right w:val="single" w:color="auto" w:sz="4" w:space="0"/>
            </w:tcBorders>
            <w:noWrap/>
            <w:vAlign w:val="center"/>
          </w:tcPr>
          <w:p w14:paraId="2063BE6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46" w:type="dxa"/>
            <w:tcBorders>
              <w:top w:val="single" w:color="auto" w:sz="4" w:space="0"/>
              <w:left w:val="single" w:color="auto" w:sz="4" w:space="0"/>
              <w:bottom w:val="single" w:color="auto" w:sz="4" w:space="0"/>
              <w:right w:val="single" w:color="auto" w:sz="4" w:space="0"/>
            </w:tcBorders>
            <w:noWrap/>
            <w:vAlign w:val="center"/>
          </w:tcPr>
          <w:p w14:paraId="0D31DF5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B438D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968671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0C7E9DA">
            <w:pPr>
              <w:widowControl/>
              <w:spacing w:line="240" w:lineRule="exact"/>
              <w:jc w:val="center"/>
              <w:rPr>
                <w:rFonts w:ascii="宋体" w:hAnsi="宋体" w:cs="宋体"/>
                <w:kern w:val="0"/>
                <w:sz w:val="18"/>
                <w:szCs w:val="18"/>
              </w:rPr>
            </w:pPr>
          </w:p>
        </w:tc>
      </w:tr>
      <w:tr w14:paraId="7CC447BE">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3387468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E922EF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F6E4F4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D636DD6">
            <w:pPr>
              <w:widowControl/>
              <w:spacing w:line="240" w:lineRule="exact"/>
              <w:jc w:val="center"/>
              <w:rPr>
                <w:rFonts w:ascii="宋体" w:hAnsi="宋体" w:cs="宋体"/>
                <w:kern w:val="0"/>
                <w:sz w:val="18"/>
                <w:szCs w:val="18"/>
              </w:rPr>
            </w:pPr>
          </w:p>
        </w:tc>
      </w:tr>
      <w:tr w14:paraId="1D52B90E">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10784D6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72C8D0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9B7131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0E4091B">
            <w:pPr>
              <w:widowControl/>
              <w:spacing w:line="240" w:lineRule="exact"/>
              <w:jc w:val="center"/>
              <w:rPr>
                <w:rFonts w:ascii="宋体" w:hAnsi="宋体" w:cs="宋体"/>
                <w:kern w:val="0"/>
                <w:sz w:val="18"/>
                <w:szCs w:val="18"/>
              </w:rPr>
            </w:pPr>
          </w:p>
        </w:tc>
      </w:tr>
      <w:tr w14:paraId="65260D7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4A27429E">
            <w:pPr>
              <w:rPr>
                <w:sz w:val="21"/>
                <w:szCs w:val="21"/>
              </w:rPr>
            </w:pPr>
          </w:p>
        </w:tc>
      </w:tr>
    </w:tbl>
    <w:p w14:paraId="36604B59">
      <w:pPr>
        <w:rPr>
          <w:sz w:val="21"/>
          <w:szCs w:val="21"/>
        </w:rPr>
      </w:pPr>
      <w:r>
        <w:rPr>
          <w:rFonts w:hint="eastAsia"/>
          <w:sz w:val="21"/>
          <w:szCs w:val="21"/>
        </w:rPr>
        <w:t>注：其中预算执行率固定为10分，其中各项指标90分，总分100分。</w:t>
      </w:r>
    </w:p>
    <w:p w14:paraId="548B06C9">
      <w:pPr>
        <w:spacing w:line="580" w:lineRule="exact"/>
        <w:rPr>
          <w:rFonts w:ascii="仿宋_GB2312" w:eastAsia="仿宋_GB2312"/>
          <w:szCs w:val="32"/>
        </w:rPr>
      </w:pPr>
    </w:p>
    <w:p w14:paraId="484EBACA">
      <w:pPr>
        <w:widowControl/>
        <w:rPr>
          <w:rFonts w:ascii="仿宋_GB2312" w:hAnsi="Calibri" w:eastAsia="仿宋_GB2312" w:cs="宋体"/>
          <w:color w:val="000000"/>
          <w:kern w:val="0"/>
          <w:szCs w:val="32"/>
        </w:rPr>
      </w:pPr>
      <w:r>
        <w:rPr>
          <w:rFonts w:hint="eastAsia" w:ascii="仿宋_GB2312" w:hAnsi="Calibri" w:eastAsia="仿宋_GB2312" w:cs="宋体"/>
          <w:color w:val="000000"/>
          <w:kern w:val="0"/>
          <w:szCs w:val="32"/>
        </w:rPr>
        <w:t>附件2</w:t>
      </w:r>
    </w:p>
    <w:p w14:paraId="76C39079">
      <w:pPr>
        <w:widowControl/>
        <w:jc w:val="center"/>
        <w:rPr>
          <w:rFonts w:ascii="方正小标宋简体" w:hAnsi="方正小标宋简体" w:eastAsia="方正小标宋简体" w:cs="宋体"/>
          <w:color w:val="000000"/>
          <w:kern w:val="0"/>
          <w:sz w:val="44"/>
          <w:szCs w:val="44"/>
        </w:rPr>
      </w:pPr>
      <w:r>
        <w:rPr>
          <w:rFonts w:hint="eastAsia" w:ascii="方正小标宋简体" w:hAnsi="方正小标宋简体" w:eastAsia="方正小标宋简体" w:cs="宋体"/>
          <w:color w:val="000000"/>
          <w:kern w:val="0"/>
          <w:sz w:val="44"/>
          <w:szCs w:val="44"/>
        </w:rPr>
        <w:t>东陵满族乡人民政府</w:t>
      </w:r>
    </w:p>
    <w:p w14:paraId="4CBBA290">
      <w:pPr>
        <w:widowControl/>
        <w:spacing w:line="560" w:lineRule="exact"/>
        <w:jc w:val="center"/>
        <w:rPr>
          <w:rFonts w:ascii="方正小标宋简体" w:hAnsi="方正小标宋简体" w:eastAsia="方正小标宋简体" w:cs="宋体"/>
          <w:color w:val="000000"/>
          <w:kern w:val="0"/>
          <w:sz w:val="44"/>
          <w:szCs w:val="44"/>
        </w:rPr>
      </w:pPr>
      <w:r>
        <w:rPr>
          <w:rFonts w:hint="eastAsia" w:ascii="方正小标宋简体" w:hAnsi="方正小标宋简体" w:eastAsia="方正小标宋简体" w:cs="宋体"/>
          <w:color w:val="000000"/>
          <w:kern w:val="0"/>
          <w:sz w:val="44"/>
          <w:szCs w:val="44"/>
        </w:rPr>
        <w:t>冀财农【2020】142号关于提前下达2021年中央农村综合改革转移支付资金</w:t>
      </w:r>
    </w:p>
    <w:p w14:paraId="49A9B1AC">
      <w:pPr>
        <w:widowControl/>
        <w:spacing w:line="560" w:lineRule="exact"/>
        <w:jc w:val="center"/>
        <w:rPr>
          <w:rFonts w:ascii="方正小标宋简体" w:hAnsi="方正小标宋简体" w:eastAsia="方正小标宋简体" w:cs="宋体"/>
          <w:color w:val="000000"/>
          <w:kern w:val="0"/>
          <w:sz w:val="44"/>
          <w:szCs w:val="44"/>
        </w:rPr>
      </w:pPr>
      <w:r>
        <w:rPr>
          <w:rFonts w:hint="eastAsia" w:ascii="方正小标宋简体" w:hAnsi="方正小标宋简体" w:eastAsia="方正小标宋简体" w:cs="宋体"/>
          <w:color w:val="000000"/>
          <w:kern w:val="0"/>
          <w:sz w:val="44"/>
          <w:szCs w:val="44"/>
        </w:rPr>
        <w:t>项目支出绩效自评报告</w:t>
      </w:r>
    </w:p>
    <w:p w14:paraId="51677167">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7B395A34">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6D38BC0F">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开展对2021年省级农村综改资金转移支付工作进行实地考察、甄别、设计规划、后期管理工作，推动了项目建设；协调生态建设、资源节约和综合利用；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实际有机结合起来，提出有针对性的意见建议，当好参谋助手，做好经济运行监测与分析，切实加强对计划执行情况的监督检查，对项目运行中存在问题和建议及时向领导反馈，为领导决策提供依据，确保全乡</w:t>
      </w:r>
      <w:r>
        <w:rPr>
          <w:rFonts w:hint="eastAsia" w:ascii="方正仿宋简体" w:hAnsi="仿宋" w:eastAsia="方正仿宋简体" w:cs="方正仿宋简体"/>
          <w:kern w:val="0"/>
          <w:szCs w:val="32"/>
          <w:lang w:val="zh-CN"/>
        </w:rPr>
        <w:t>2021年省级农村综改资金转移支付</w:t>
      </w:r>
      <w:r>
        <w:rPr>
          <w:rFonts w:hint="eastAsia" w:ascii="方正仿宋简体" w:hAnsi="仿宋" w:eastAsia="方正仿宋简体" w:cs="方正仿宋简体"/>
          <w:szCs w:val="32"/>
        </w:rPr>
        <w:t>工作有序开展。</w:t>
      </w:r>
      <w:r>
        <w:rPr>
          <w:rFonts w:hint="eastAsia" w:ascii="方正仿宋简体" w:hAnsi="仿宋" w:eastAsia="方正仿宋简体" w:cs="方正仿宋简体"/>
          <w:kern w:val="0"/>
          <w:szCs w:val="32"/>
          <w:lang w:val="zh-CN"/>
        </w:rPr>
        <w:t>该项目预算资金50万元,实际拨付50万元，实际支出50万元。</w:t>
      </w:r>
    </w:p>
    <w:p w14:paraId="7627F3B4">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5C97C478">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坚持以农村村内路面水泥硬化为目标，硬化数量、质量双达标，保障项目实施村顺利开展，优化农村环境，方便村民村行，提高人居幸福指数。</w:t>
      </w:r>
    </w:p>
    <w:p w14:paraId="36FBD0E1">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2E6D63DA">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1822B988">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奖补手段制定硬化及资产管理制度，力保村容村貌大幅提升。对我乡</w:t>
      </w:r>
      <w:r>
        <w:rPr>
          <w:rFonts w:hint="eastAsia" w:ascii="方正仿宋简体" w:hAnsi="仿宋" w:eastAsia="方正仿宋简体" w:cs="方正仿宋简体"/>
          <w:kern w:val="0"/>
          <w:szCs w:val="32"/>
          <w:lang w:val="zh-CN"/>
        </w:rPr>
        <w:t>2021年省级农村综改资金转移支付</w:t>
      </w:r>
      <w:r>
        <w:rPr>
          <w:rFonts w:hint="eastAsia" w:ascii="方正仿宋简体" w:hAnsi="仿宋" w:eastAsia="方正仿宋简体"/>
          <w:szCs w:val="32"/>
        </w:rPr>
        <w:t>项目年初绩效目标指标的实现情况进行绩效自评。</w:t>
      </w:r>
    </w:p>
    <w:p w14:paraId="33EAF00F">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0DD64FEA">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131247BB">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757C8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7B33B05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6720763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011321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443E9F6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75DFA8C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3463F9C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20F34B6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3507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573D581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2DBFCD0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63464DD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69292B16">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受益人口数</w:t>
            </w:r>
          </w:p>
        </w:tc>
        <w:tc>
          <w:tcPr>
            <w:tcW w:w="1291" w:type="pct"/>
            <w:gridSpan w:val="3"/>
            <w:vAlign w:val="center"/>
          </w:tcPr>
          <w:p w14:paraId="1CBD83E5">
            <w:pPr>
              <w:jc w:val="center"/>
              <w:rPr>
                <w:rFonts w:ascii="方正仿宋简体" w:hAnsi="仿宋" w:eastAsia="方正仿宋简体"/>
                <w:kern w:val="0"/>
                <w:sz w:val="24"/>
              </w:rPr>
            </w:pPr>
            <w:r>
              <w:rPr>
                <w:rFonts w:hint="eastAsia" w:ascii="方正仿宋简体" w:hAnsi="仿宋" w:eastAsia="方正仿宋简体"/>
                <w:kern w:val="0"/>
                <w:sz w:val="24"/>
              </w:rPr>
              <w:t>反映受益人口人数</w:t>
            </w:r>
          </w:p>
        </w:tc>
        <w:tc>
          <w:tcPr>
            <w:tcW w:w="1525" w:type="pct"/>
            <w:vAlign w:val="center"/>
          </w:tcPr>
          <w:p w14:paraId="55486CB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3C232A7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A0E01C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E1F2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atLeast"/>
          <w:jc w:val="center"/>
        </w:trPr>
        <w:tc>
          <w:tcPr>
            <w:tcW w:w="349" w:type="pct"/>
            <w:vMerge w:val="continue"/>
            <w:vAlign w:val="center"/>
          </w:tcPr>
          <w:p w14:paraId="3DE32D44">
            <w:pPr>
              <w:widowControl/>
              <w:spacing w:line="440" w:lineRule="exact"/>
              <w:jc w:val="left"/>
              <w:rPr>
                <w:rFonts w:ascii="方正仿宋简体" w:hAnsi="仿宋" w:eastAsia="方正仿宋简体"/>
                <w:kern w:val="0"/>
                <w:sz w:val="24"/>
              </w:rPr>
            </w:pPr>
          </w:p>
        </w:tc>
        <w:tc>
          <w:tcPr>
            <w:tcW w:w="435" w:type="pct"/>
            <w:vAlign w:val="center"/>
          </w:tcPr>
          <w:p w14:paraId="598F5CE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333537D6">
            <w:pPr>
              <w:jc w:val="left"/>
              <w:rPr>
                <w:rFonts w:ascii="方正仿宋简体" w:hAnsi="方正小标宋简体" w:eastAsia="方正仿宋简体" w:cs="宋体"/>
                <w:color w:val="000000"/>
                <w:sz w:val="24"/>
              </w:rPr>
            </w:pPr>
            <w:r>
              <w:rPr>
                <w:rFonts w:hint="eastAsia" w:ascii="方正仿宋简体" w:hAnsi="方正小标宋简体" w:eastAsia="方正仿宋简体"/>
                <w:color w:val="000000"/>
                <w:sz w:val="24"/>
              </w:rPr>
              <w:t>项目建资金保障率</w:t>
            </w:r>
          </w:p>
        </w:tc>
        <w:tc>
          <w:tcPr>
            <w:tcW w:w="1291" w:type="pct"/>
            <w:gridSpan w:val="3"/>
            <w:vAlign w:val="center"/>
          </w:tcPr>
          <w:p w14:paraId="22B09D91">
            <w:pPr>
              <w:jc w:val="center"/>
              <w:rPr>
                <w:rFonts w:ascii="方正仿宋简体" w:hAnsi="仿宋" w:eastAsia="方正仿宋简体"/>
                <w:kern w:val="0"/>
                <w:sz w:val="24"/>
              </w:rPr>
            </w:pPr>
            <w:r>
              <w:rPr>
                <w:rFonts w:hint="eastAsia" w:ascii="方正仿宋简体" w:hAnsi="仿宋" w:eastAsia="方正仿宋简体"/>
                <w:kern w:val="0"/>
                <w:sz w:val="24"/>
              </w:rPr>
              <w:t>反映建设资金保障程度</w:t>
            </w:r>
          </w:p>
        </w:tc>
        <w:tc>
          <w:tcPr>
            <w:tcW w:w="1525" w:type="pct"/>
            <w:vAlign w:val="center"/>
          </w:tcPr>
          <w:p w14:paraId="657C564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853CE0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3B8A61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1EF6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1D1099C3">
            <w:pPr>
              <w:widowControl/>
              <w:spacing w:line="440" w:lineRule="exact"/>
              <w:jc w:val="left"/>
              <w:rPr>
                <w:rFonts w:ascii="方正仿宋简体" w:hAnsi="仿宋" w:eastAsia="方正仿宋简体"/>
                <w:kern w:val="0"/>
                <w:sz w:val="24"/>
              </w:rPr>
            </w:pPr>
          </w:p>
        </w:tc>
        <w:tc>
          <w:tcPr>
            <w:tcW w:w="435" w:type="pct"/>
            <w:vAlign w:val="center"/>
          </w:tcPr>
          <w:p w14:paraId="5E43551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29D5D827">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按项目进度完成资金使用率</w:t>
            </w:r>
          </w:p>
        </w:tc>
        <w:tc>
          <w:tcPr>
            <w:tcW w:w="1291" w:type="pct"/>
            <w:gridSpan w:val="3"/>
            <w:vAlign w:val="center"/>
          </w:tcPr>
          <w:p w14:paraId="6A56C0BF">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按照项目进度完成资金使用情况</w:t>
            </w:r>
          </w:p>
        </w:tc>
        <w:tc>
          <w:tcPr>
            <w:tcW w:w="1525" w:type="pct"/>
            <w:vAlign w:val="center"/>
          </w:tcPr>
          <w:p w14:paraId="04BD7CAE">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D66B10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85212E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A100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2DBCB601">
            <w:pPr>
              <w:widowControl/>
              <w:spacing w:line="440" w:lineRule="exact"/>
              <w:jc w:val="left"/>
              <w:rPr>
                <w:rFonts w:ascii="方正仿宋简体" w:hAnsi="仿宋" w:eastAsia="方正仿宋简体"/>
                <w:kern w:val="0"/>
                <w:sz w:val="24"/>
              </w:rPr>
            </w:pPr>
          </w:p>
        </w:tc>
        <w:tc>
          <w:tcPr>
            <w:tcW w:w="435" w:type="pct"/>
            <w:vAlign w:val="center"/>
          </w:tcPr>
          <w:p w14:paraId="487F49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2B3AC120">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14:paraId="52E39FFA">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14:paraId="3A09AC1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9D6F57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B6308A9">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3DDAA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3" w:hRule="atLeast"/>
          <w:jc w:val="center"/>
        </w:trPr>
        <w:tc>
          <w:tcPr>
            <w:tcW w:w="349" w:type="pct"/>
            <w:vMerge w:val="restart"/>
            <w:tcBorders>
              <w:top w:val="single" w:color="auto" w:sz="4" w:space="0"/>
            </w:tcBorders>
            <w:vAlign w:val="center"/>
          </w:tcPr>
          <w:p w14:paraId="18254D16">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5B1239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2B288B8E">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项目持续发挥作用期限</w:t>
            </w:r>
          </w:p>
        </w:tc>
        <w:tc>
          <w:tcPr>
            <w:tcW w:w="1291" w:type="pct"/>
            <w:gridSpan w:val="3"/>
            <w:vAlign w:val="center"/>
          </w:tcPr>
          <w:p w14:paraId="22297142">
            <w:pPr>
              <w:rPr>
                <w:rFonts w:ascii="方正仿宋简体" w:hAnsi="仿宋" w:eastAsia="方正仿宋简体"/>
                <w:kern w:val="0"/>
                <w:sz w:val="24"/>
              </w:rPr>
            </w:pPr>
            <w:r>
              <w:rPr>
                <w:rFonts w:hint="eastAsia" w:ascii="方正仿宋简体" w:hAnsi="仿宋" w:eastAsia="方正仿宋简体"/>
                <w:kern w:val="0"/>
                <w:sz w:val="24"/>
              </w:rPr>
              <w:t>反映项目持续发挥作用期限</w:t>
            </w:r>
          </w:p>
        </w:tc>
        <w:tc>
          <w:tcPr>
            <w:tcW w:w="1525" w:type="pct"/>
            <w:vAlign w:val="center"/>
          </w:tcPr>
          <w:p w14:paraId="0FFC5058">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99DEF4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E02ACB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F22D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7A76227A">
            <w:pPr>
              <w:widowControl/>
              <w:spacing w:line="440" w:lineRule="exact"/>
              <w:jc w:val="left"/>
              <w:rPr>
                <w:rFonts w:ascii="方正仿宋简体" w:hAnsi="仿宋" w:eastAsia="方正仿宋简体"/>
                <w:kern w:val="0"/>
                <w:sz w:val="24"/>
              </w:rPr>
            </w:pPr>
          </w:p>
        </w:tc>
        <w:tc>
          <w:tcPr>
            <w:tcW w:w="435" w:type="pct"/>
            <w:vAlign w:val="center"/>
          </w:tcPr>
          <w:p w14:paraId="7BB5835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18EFAE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带动社会资金投资比</w:t>
            </w:r>
          </w:p>
        </w:tc>
        <w:tc>
          <w:tcPr>
            <w:tcW w:w="1291" w:type="pct"/>
            <w:gridSpan w:val="3"/>
            <w:vAlign w:val="center"/>
          </w:tcPr>
          <w:p w14:paraId="572AE7C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带动社会资金投入与扶持奖励资金的比例</w:t>
            </w:r>
          </w:p>
        </w:tc>
        <w:tc>
          <w:tcPr>
            <w:tcW w:w="1525" w:type="pct"/>
            <w:vAlign w:val="center"/>
          </w:tcPr>
          <w:p w14:paraId="75F2B65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8F90A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F2B406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5304D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79BE719B">
            <w:pPr>
              <w:widowControl/>
              <w:spacing w:line="440" w:lineRule="exact"/>
              <w:jc w:val="left"/>
              <w:rPr>
                <w:rFonts w:ascii="方正仿宋简体" w:hAnsi="仿宋" w:eastAsia="方正仿宋简体"/>
                <w:kern w:val="0"/>
                <w:sz w:val="24"/>
              </w:rPr>
            </w:pPr>
          </w:p>
        </w:tc>
        <w:tc>
          <w:tcPr>
            <w:tcW w:w="435" w:type="pct"/>
            <w:vAlign w:val="center"/>
          </w:tcPr>
          <w:p w14:paraId="6EFCE2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6D5C962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长期使用性</w:t>
            </w:r>
          </w:p>
        </w:tc>
        <w:tc>
          <w:tcPr>
            <w:tcW w:w="1291" w:type="pct"/>
            <w:gridSpan w:val="3"/>
            <w:vAlign w:val="center"/>
          </w:tcPr>
          <w:p w14:paraId="01573E2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反映项目使用期限是否达到目标</w:t>
            </w:r>
          </w:p>
        </w:tc>
        <w:tc>
          <w:tcPr>
            <w:tcW w:w="1525" w:type="pct"/>
            <w:vAlign w:val="center"/>
          </w:tcPr>
          <w:p w14:paraId="13BB9A6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1DEF6A5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36A44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6EB46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245EEB96">
            <w:pPr>
              <w:widowControl/>
              <w:spacing w:line="440" w:lineRule="exact"/>
              <w:jc w:val="left"/>
              <w:rPr>
                <w:rFonts w:ascii="方正仿宋简体" w:hAnsi="仿宋" w:eastAsia="方正仿宋简体"/>
                <w:kern w:val="0"/>
                <w:sz w:val="24"/>
              </w:rPr>
            </w:pPr>
          </w:p>
        </w:tc>
        <w:tc>
          <w:tcPr>
            <w:tcW w:w="435" w:type="pct"/>
            <w:vAlign w:val="center"/>
          </w:tcPr>
          <w:p w14:paraId="6A1136F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02E37553">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加强节约集约利用</w:t>
            </w:r>
          </w:p>
        </w:tc>
        <w:tc>
          <w:tcPr>
            <w:tcW w:w="1291" w:type="pct"/>
            <w:gridSpan w:val="3"/>
            <w:vAlign w:val="center"/>
          </w:tcPr>
          <w:p w14:paraId="4422DBB9">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加强节约集约利用，促进生态建设</w:t>
            </w:r>
          </w:p>
        </w:tc>
        <w:tc>
          <w:tcPr>
            <w:tcW w:w="1525" w:type="pct"/>
            <w:vAlign w:val="center"/>
          </w:tcPr>
          <w:p w14:paraId="1AEA428B">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063C44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B7B512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2A30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3D27ECD7">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4EBA92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43670A7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5F305837">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6407E50A">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7181D6A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EF96EC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FA0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2E33263A">
            <w:pPr>
              <w:spacing w:line="560" w:lineRule="exact"/>
              <w:jc w:val="center"/>
              <w:rPr>
                <w:rFonts w:ascii="方正仿宋简体" w:hAnsi="仿宋" w:eastAsia="方正仿宋简体"/>
                <w:sz w:val="24"/>
              </w:rPr>
            </w:pPr>
          </w:p>
          <w:p w14:paraId="2D4B9CC4">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50CC66CB">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6A7821DC">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1993484B">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76C351A5">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62E1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1453CB3F">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2F5E2CAB">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77FC8288">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3D77EA2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32D9FA4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0F2BF25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1F3BC155">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4879473A">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09E9873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5A125E5C">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505679E8">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477E433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449C877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7C19444F">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2943534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总投资含自筹资金50万元，项目实施符合要求，解决了村民出行难问题。该项目</w:t>
      </w:r>
      <w:r>
        <w:rPr>
          <w:rFonts w:hint="eastAsia" w:ascii="方正仿宋简体" w:hAnsi="仿宋" w:eastAsia="方正仿宋简体" w:cs="方正仿宋简体"/>
          <w:color w:val="000000"/>
          <w:szCs w:val="32"/>
        </w:rPr>
        <w:t>完成年初项目绩效目标，切实发挥了财政资金的使用效果。</w:t>
      </w:r>
    </w:p>
    <w:p w14:paraId="415FE320">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3C406D99">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w:t>
      </w:r>
      <w:r>
        <w:rPr>
          <w:rFonts w:hint="eastAsia" w:ascii="方正楷体简体" w:hAnsi="方正小标宋简体" w:eastAsia="方正楷体简体" w:cs="宋体"/>
          <w:color w:val="000000"/>
          <w:kern w:val="0"/>
          <w:szCs w:val="32"/>
        </w:rPr>
        <w:t>关于冀财农【2020】142号关于提前下达2021年省级农村综合改革转移支付预算的通知项目</w:t>
      </w:r>
      <w:r>
        <w:rPr>
          <w:rFonts w:hint="eastAsia" w:ascii="方正楷体简体" w:hAnsi="仿宋" w:eastAsia="方正楷体简体"/>
          <w:bCs/>
          <w:szCs w:val="32"/>
        </w:rPr>
        <w:t>投入指标评价分析情况</w:t>
      </w:r>
    </w:p>
    <w:p w14:paraId="627350E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657B2A4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6145606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6D0B2B2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5D8AAA2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6372B4E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74BA8828">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w:t>
      </w:r>
      <w:r>
        <w:rPr>
          <w:rFonts w:hint="eastAsia" w:ascii="方正楷体简体" w:hAnsi="方正小标宋简体" w:eastAsia="方正楷体简体" w:cs="宋体"/>
          <w:color w:val="000000"/>
          <w:kern w:val="0"/>
          <w:szCs w:val="32"/>
        </w:rPr>
        <w:t>关于冀财农【2020】142号关于提前下达2021年省级农村综合改革转移支付预算的通知项目</w:t>
      </w:r>
      <w:r>
        <w:rPr>
          <w:rFonts w:hint="eastAsia" w:ascii="方正楷体简体" w:hAnsi="仿宋" w:eastAsia="方正楷体简体"/>
          <w:bCs/>
          <w:szCs w:val="32"/>
        </w:rPr>
        <w:t>过程指标项目评价分析情况</w:t>
      </w:r>
    </w:p>
    <w:p w14:paraId="2BBED53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39AE30D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304EE50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3A8DD47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11ABB82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4632EDA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75209F6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380E5335">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w:t>
      </w:r>
      <w:r>
        <w:rPr>
          <w:rFonts w:hint="eastAsia" w:ascii="方正楷体简体" w:hAnsi="方正小标宋简体" w:eastAsia="方正楷体简体" w:cs="宋体"/>
          <w:color w:val="000000"/>
          <w:kern w:val="0"/>
          <w:szCs w:val="32"/>
        </w:rPr>
        <w:t>关于冀财农【2020】142号关于提前下达2021年省级农村综合改革转移支付预算的通知</w:t>
      </w:r>
      <w:r>
        <w:rPr>
          <w:rFonts w:hint="eastAsia" w:ascii="方正楷体简体" w:hAnsi="仿宋" w:eastAsia="方正楷体简体"/>
          <w:szCs w:val="32"/>
        </w:rPr>
        <w:t>项目</w:t>
      </w:r>
      <w:r>
        <w:rPr>
          <w:rFonts w:hint="eastAsia" w:ascii="方正楷体简体" w:hAnsi="仿宋" w:eastAsia="方正楷体简体"/>
          <w:bCs/>
          <w:szCs w:val="32"/>
        </w:rPr>
        <w:t>产出指标评价分析情况</w:t>
      </w:r>
    </w:p>
    <w:p w14:paraId="466C335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61BD275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szCs w:val="32"/>
        </w:rPr>
        <w:t>完成总投资含自筹资金50万元，项目实施符合要求，解决了村民出行难问题</w:t>
      </w:r>
      <w:r>
        <w:rPr>
          <w:rFonts w:hint="eastAsia" w:ascii="方正仿宋简体" w:hAnsi="仿宋" w:eastAsia="方正仿宋简体"/>
          <w:bCs/>
          <w:szCs w:val="32"/>
        </w:rPr>
        <w:t>，达到优良水平。所以该项目指标得分10分。</w:t>
      </w:r>
    </w:p>
    <w:p w14:paraId="49471DE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6AE3EAB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建设资金保障程度达到预期质量目标情况，达到优良水平。所以项目指标得10分。</w:t>
      </w:r>
    </w:p>
    <w:p w14:paraId="3828510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08839B5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按项目进度完成资金使用符合约定，按时、保质百分百完成工作目标。所以项目指标得分10分。</w:t>
      </w:r>
    </w:p>
    <w:p w14:paraId="59A1EDC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7DA6E83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2D468F65">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w:t>
      </w:r>
      <w:r>
        <w:rPr>
          <w:rFonts w:hint="eastAsia" w:ascii="方正楷体简体" w:hAnsi="方正小标宋简体" w:eastAsia="方正楷体简体" w:cs="宋体"/>
          <w:color w:val="000000"/>
          <w:kern w:val="0"/>
          <w:szCs w:val="32"/>
        </w:rPr>
        <w:t>于冀财农【2020】142号关于提前下达2021年省级农村综合改革转移支付预算的通知</w:t>
      </w:r>
      <w:r>
        <w:rPr>
          <w:rFonts w:hint="eastAsia" w:ascii="方正楷体简体" w:hAnsi="仿宋" w:eastAsia="方正楷体简体"/>
          <w:szCs w:val="32"/>
        </w:rPr>
        <w:t>项目</w:t>
      </w:r>
      <w:r>
        <w:rPr>
          <w:rFonts w:hint="eastAsia" w:ascii="方正楷体简体" w:hAnsi="仿宋" w:eastAsia="方正楷体简体"/>
          <w:bCs/>
          <w:szCs w:val="32"/>
        </w:rPr>
        <w:t>效果指标评价分析情况</w:t>
      </w:r>
    </w:p>
    <w:p w14:paraId="50129B0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5688261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受益人口率，全辖区内常驻受益人口比率达到优良水平。                      所以该项目得 8分。</w:t>
      </w:r>
    </w:p>
    <w:p w14:paraId="38B64F0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（2）经济效益指标</w:t>
      </w:r>
    </w:p>
    <w:p w14:paraId="39092CD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项目持续发挥作用期限符要求，达到优良水平。所以该项目得10分。</w:t>
      </w:r>
    </w:p>
    <w:p w14:paraId="556D19E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（3）生态效益指标</w:t>
      </w:r>
    </w:p>
    <w:p w14:paraId="723DE84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长期使用性，反映项目使用年限达标情况，达到优良水平。所以该项目得10分。</w:t>
      </w:r>
    </w:p>
    <w:p w14:paraId="797B953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（4）可</w:t>
      </w:r>
      <w:r>
        <w:rPr>
          <w:rFonts w:hint="eastAsia" w:ascii="方正仿宋简体" w:hAnsi="仿宋" w:eastAsia="方正仿宋简体"/>
          <w:kern w:val="0"/>
          <w:szCs w:val="32"/>
        </w:rPr>
        <w:t>持续影响指标</w:t>
      </w:r>
    </w:p>
    <w:p w14:paraId="679D7C06">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加强节约集约利用，促进生态建设</w:t>
      </w:r>
      <w:r>
        <w:rPr>
          <w:rFonts w:hint="eastAsia" w:ascii="方正仿宋简体" w:hAnsi="仿宋" w:eastAsia="方正仿宋简体"/>
          <w:bCs/>
          <w:szCs w:val="32"/>
        </w:rPr>
        <w:t>，达到优良水平。所以该项目得10分。</w:t>
      </w:r>
    </w:p>
    <w:p w14:paraId="48F154E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6D0C777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1BA14D7D">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4FD2EB01">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58CA03E6">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64CB2BF4">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79131EE6">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0BB653C0">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2A5E8966">
      <w:pPr>
        <w:spacing w:line="300" w:lineRule="exact"/>
        <w:rPr>
          <w:rFonts w:ascii="黑体" w:hAnsi="黑体" w:eastAsia="黑体"/>
          <w:szCs w:val="32"/>
        </w:rPr>
      </w:pPr>
    </w:p>
    <w:p w14:paraId="5A27CF02">
      <w:pPr>
        <w:spacing w:line="300" w:lineRule="exact"/>
        <w:rPr>
          <w:rFonts w:ascii="黑体" w:hAnsi="黑体" w:eastAsia="黑体"/>
          <w:szCs w:val="32"/>
        </w:rPr>
      </w:pPr>
    </w:p>
    <w:p w14:paraId="4641E447">
      <w:pPr>
        <w:spacing w:line="300" w:lineRule="exact"/>
        <w:rPr>
          <w:rFonts w:ascii="黑体" w:hAnsi="黑体" w:eastAsia="黑体"/>
          <w:szCs w:val="32"/>
        </w:rPr>
      </w:pPr>
    </w:p>
    <w:p w14:paraId="13D8454F">
      <w:pPr>
        <w:spacing w:line="300" w:lineRule="exact"/>
        <w:rPr>
          <w:rFonts w:ascii="黑体" w:hAnsi="黑体" w:eastAsia="黑体"/>
          <w:szCs w:val="32"/>
        </w:rPr>
      </w:pPr>
    </w:p>
    <w:p w14:paraId="1C9B2A17">
      <w:pPr>
        <w:spacing w:line="300" w:lineRule="exact"/>
        <w:rPr>
          <w:rFonts w:ascii="黑体" w:hAnsi="黑体" w:eastAsia="黑体"/>
          <w:szCs w:val="32"/>
        </w:rPr>
      </w:pPr>
    </w:p>
    <w:p w14:paraId="3DC03944">
      <w:pPr>
        <w:spacing w:line="580" w:lineRule="exact"/>
        <w:rPr>
          <w:rFonts w:ascii="仿宋_GB2312" w:eastAsia="仿宋_GB2312"/>
          <w:szCs w:val="32"/>
        </w:rPr>
      </w:pPr>
    </w:p>
    <w:p w14:paraId="60894493">
      <w:pPr>
        <w:spacing w:line="580" w:lineRule="exact"/>
        <w:rPr>
          <w:rFonts w:ascii="仿宋_GB2312" w:eastAsia="仿宋_GB2312"/>
          <w:szCs w:val="32"/>
        </w:rPr>
      </w:pPr>
    </w:p>
    <w:p w14:paraId="219444D7">
      <w:pPr>
        <w:spacing w:line="580" w:lineRule="exact"/>
        <w:rPr>
          <w:rFonts w:ascii="仿宋_GB2312" w:eastAsia="仿宋_GB2312"/>
          <w:szCs w:val="32"/>
        </w:rPr>
      </w:pPr>
    </w:p>
    <w:p w14:paraId="0CE35F13">
      <w:pPr>
        <w:spacing w:line="580" w:lineRule="exact"/>
        <w:rPr>
          <w:rFonts w:ascii="仿宋_GB2312" w:eastAsia="仿宋_GB2312"/>
          <w:szCs w:val="32"/>
        </w:rPr>
      </w:pPr>
    </w:p>
    <w:p w14:paraId="5F9F8E19">
      <w:pPr>
        <w:spacing w:line="580" w:lineRule="exact"/>
        <w:rPr>
          <w:rFonts w:ascii="仿宋_GB2312" w:eastAsia="仿宋_GB2312"/>
          <w:szCs w:val="32"/>
        </w:rPr>
      </w:pPr>
    </w:p>
    <w:p w14:paraId="5E889348">
      <w:pPr>
        <w:spacing w:line="580" w:lineRule="exact"/>
        <w:rPr>
          <w:rFonts w:ascii="仿宋_GB2312" w:eastAsia="仿宋_GB2312"/>
          <w:szCs w:val="32"/>
        </w:rPr>
      </w:pPr>
    </w:p>
    <w:p w14:paraId="59D78860">
      <w:pPr>
        <w:spacing w:line="580" w:lineRule="exact"/>
        <w:rPr>
          <w:rFonts w:ascii="仿宋_GB2312" w:eastAsia="仿宋_GB2312"/>
          <w:szCs w:val="32"/>
        </w:rPr>
      </w:pPr>
    </w:p>
    <w:p w14:paraId="387172FB">
      <w:pPr>
        <w:spacing w:line="580" w:lineRule="exact"/>
        <w:rPr>
          <w:rFonts w:ascii="仿宋_GB2312" w:eastAsia="仿宋_GB2312"/>
          <w:szCs w:val="32"/>
        </w:rPr>
      </w:pPr>
    </w:p>
    <w:p w14:paraId="230C596A">
      <w:pPr>
        <w:spacing w:line="580" w:lineRule="exact"/>
        <w:rPr>
          <w:rFonts w:ascii="仿宋_GB2312" w:eastAsia="仿宋_GB2312"/>
          <w:szCs w:val="32"/>
        </w:rPr>
      </w:pPr>
    </w:p>
    <w:p w14:paraId="05D20BCB">
      <w:pPr>
        <w:spacing w:line="580" w:lineRule="exact"/>
        <w:rPr>
          <w:rFonts w:ascii="仿宋_GB2312" w:eastAsia="仿宋_GB2312"/>
          <w:szCs w:val="32"/>
        </w:rPr>
      </w:pPr>
    </w:p>
    <w:p w14:paraId="33807697">
      <w:pPr>
        <w:spacing w:line="580" w:lineRule="exact"/>
        <w:rPr>
          <w:rFonts w:ascii="仿宋_GB2312" w:eastAsia="仿宋_GB2312"/>
          <w:szCs w:val="32"/>
        </w:rPr>
      </w:pPr>
    </w:p>
    <w:p w14:paraId="17EAC7C3">
      <w:pPr>
        <w:spacing w:line="580" w:lineRule="exact"/>
        <w:rPr>
          <w:rFonts w:ascii="仿宋_GB2312" w:eastAsia="仿宋_GB2312"/>
          <w:szCs w:val="32"/>
        </w:rPr>
      </w:pPr>
    </w:p>
    <w:p w14:paraId="50B934C5">
      <w:pPr>
        <w:spacing w:line="300" w:lineRule="exact"/>
        <w:rPr>
          <w:rFonts w:ascii="黑体" w:hAnsi="黑体" w:eastAsia="黑体"/>
          <w:szCs w:val="32"/>
        </w:rPr>
      </w:pPr>
    </w:p>
    <w:p w14:paraId="249F8C0E">
      <w:pPr>
        <w:spacing w:line="300" w:lineRule="exact"/>
        <w:rPr>
          <w:rFonts w:hint="eastAsia" w:ascii="黑体" w:hAnsi="黑体" w:eastAsia="黑体"/>
          <w:szCs w:val="32"/>
        </w:rPr>
      </w:pPr>
    </w:p>
    <w:p w14:paraId="33F38D7D">
      <w:pPr>
        <w:spacing w:line="300" w:lineRule="exact"/>
        <w:rPr>
          <w:rFonts w:hint="eastAsia" w:ascii="黑体" w:hAnsi="黑体" w:eastAsia="黑体"/>
          <w:szCs w:val="32"/>
        </w:rPr>
      </w:pPr>
    </w:p>
    <w:p w14:paraId="5F359DF7">
      <w:pPr>
        <w:spacing w:line="300" w:lineRule="exact"/>
        <w:rPr>
          <w:rFonts w:hint="eastAsia" w:ascii="黑体" w:hAnsi="黑体" w:eastAsia="黑体"/>
          <w:szCs w:val="32"/>
        </w:rPr>
      </w:pPr>
    </w:p>
    <w:p w14:paraId="5DAE6A22">
      <w:pPr>
        <w:spacing w:line="300" w:lineRule="exact"/>
        <w:rPr>
          <w:rFonts w:hint="eastAsia" w:ascii="黑体" w:hAnsi="黑体" w:eastAsia="黑体"/>
          <w:szCs w:val="32"/>
        </w:rPr>
      </w:pPr>
    </w:p>
    <w:p w14:paraId="0FBE8E64">
      <w:pPr>
        <w:spacing w:line="300" w:lineRule="exact"/>
        <w:rPr>
          <w:rFonts w:hint="eastAsia" w:ascii="黑体" w:hAnsi="黑体" w:eastAsia="黑体"/>
          <w:szCs w:val="32"/>
        </w:rPr>
      </w:pPr>
    </w:p>
    <w:p w14:paraId="0243593B">
      <w:pPr>
        <w:spacing w:line="300" w:lineRule="exact"/>
        <w:rPr>
          <w:rFonts w:hint="eastAsia" w:ascii="黑体" w:hAnsi="黑体" w:eastAsia="黑体"/>
          <w:szCs w:val="32"/>
        </w:rPr>
      </w:pPr>
    </w:p>
    <w:p w14:paraId="46C80882">
      <w:pPr>
        <w:spacing w:line="300" w:lineRule="exact"/>
        <w:rPr>
          <w:rFonts w:hint="eastAsia" w:ascii="黑体" w:hAnsi="黑体" w:eastAsia="黑体"/>
          <w:szCs w:val="32"/>
        </w:rPr>
      </w:pPr>
    </w:p>
    <w:p w14:paraId="2288D5E4">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448"/>
        <w:gridCol w:w="1230"/>
        <w:gridCol w:w="470"/>
        <w:gridCol w:w="715"/>
        <w:gridCol w:w="986"/>
        <w:gridCol w:w="169"/>
        <w:gridCol w:w="398"/>
        <w:gridCol w:w="425"/>
        <w:gridCol w:w="142"/>
        <w:gridCol w:w="709"/>
        <w:gridCol w:w="708"/>
      </w:tblGrid>
      <w:tr w14:paraId="07A2F30A">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1881CC35">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0E405F10">
            <w:pPr>
              <w:widowControl/>
              <w:spacing w:line="320" w:lineRule="exact"/>
              <w:jc w:val="center"/>
              <w:rPr>
                <w:rFonts w:ascii="宋体" w:hAnsi="宋体" w:cs="宋体"/>
                <w:b/>
                <w:bCs/>
                <w:kern w:val="0"/>
                <w:szCs w:val="32"/>
              </w:rPr>
            </w:pPr>
          </w:p>
          <w:p w14:paraId="017BCC71">
            <w:pPr>
              <w:widowControl/>
              <w:spacing w:line="320" w:lineRule="exact"/>
              <w:jc w:val="center"/>
              <w:rPr>
                <w:rFonts w:ascii="宋体" w:hAnsi="宋体" w:cs="宋体"/>
                <w:b/>
                <w:bCs/>
                <w:kern w:val="0"/>
                <w:szCs w:val="32"/>
              </w:rPr>
            </w:pPr>
          </w:p>
        </w:tc>
      </w:tr>
      <w:tr w14:paraId="151C7807">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7DBA99D9">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2D3D3F7C">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70C1AF8">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35865130">
            <w:pPr>
              <w:widowControl/>
              <w:spacing w:line="240" w:lineRule="exact"/>
              <w:jc w:val="center"/>
              <w:rPr>
                <w:rFonts w:ascii="宋体" w:hAnsi="宋体" w:cs="宋体"/>
                <w:kern w:val="0"/>
                <w:sz w:val="18"/>
                <w:szCs w:val="18"/>
              </w:rPr>
            </w:pPr>
            <w:r>
              <w:rPr>
                <w:rFonts w:hint="eastAsia" w:ascii="宋体" w:hAnsi="宋体" w:cs="宋体"/>
                <w:kern w:val="0"/>
                <w:sz w:val="18"/>
                <w:szCs w:val="18"/>
              </w:rPr>
              <w:t>社会事务管理支出</w:t>
            </w:r>
          </w:p>
        </w:tc>
      </w:tr>
      <w:tr w14:paraId="4EE0B913">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47ED40F4">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305" w:type="dxa"/>
            <w:gridSpan w:val="5"/>
            <w:tcBorders>
              <w:top w:val="single" w:color="auto" w:sz="4" w:space="0"/>
              <w:left w:val="nil"/>
              <w:bottom w:val="single" w:color="auto" w:sz="4" w:space="0"/>
              <w:right w:val="single" w:color="auto" w:sz="4" w:space="0"/>
            </w:tcBorders>
            <w:noWrap/>
            <w:vAlign w:val="center"/>
          </w:tcPr>
          <w:p w14:paraId="3DF73959">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55" w:type="dxa"/>
            <w:gridSpan w:val="2"/>
            <w:tcBorders>
              <w:top w:val="nil"/>
              <w:left w:val="nil"/>
              <w:bottom w:val="single" w:color="auto" w:sz="4" w:space="0"/>
              <w:right w:val="single" w:color="auto" w:sz="4" w:space="0"/>
            </w:tcBorders>
            <w:noWrap/>
            <w:vAlign w:val="center"/>
          </w:tcPr>
          <w:p w14:paraId="2679078D">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382" w:type="dxa"/>
            <w:gridSpan w:val="5"/>
            <w:tcBorders>
              <w:top w:val="single" w:color="auto" w:sz="4" w:space="0"/>
              <w:left w:val="nil"/>
              <w:bottom w:val="single" w:color="auto" w:sz="4" w:space="0"/>
              <w:right w:val="single" w:color="auto" w:sz="4" w:space="0"/>
            </w:tcBorders>
            <w:noWrap/>
            <w:vAlign w:val="center"/>
          </w:tcPr>
          <w:p w14:paraId="374166AF">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68465967">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FAF0927">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90" w:type="dxa"/>
            <w:gridSpan w:val="2"/>
            <w:tcBorders>
              <w:top w:val="single" w:color="auto" w:sz="4" w:space="0"/>
              <w:left w:val="nil"/>
              <w:bottom w:val="single" w:color="auto" w:sz="4" w:space="0"/>
              <w:right w:val="single" w:color="auto" w:sz="4" w:space="0"/>
            </w:tcBorders>
            <w:noWrap/>
            <w:vAlign w:val="center"/>
          </w:tcPr>
          <w:p w14:paraId="2F2D0385">
            <w:pPr>
              <w:widowControl/>
              <w:spacing w:line="240" w:lineRule="exact"/>
              <w:jc w:val="center"/>
              <w:rPr>
                <w:rFonts w:ascii="宋体" w:hAnsi="宋体" w:cs="宋体"/>
                <w:kern w:val="0"/>
                <w:sz w:val="18"/>
                <w:szCs w:val="18"/>
              </w:rPr>
            </w:pPr>
          </w:p>
        </w:tc>
        <w:tc>
          <w:tcPr>
            <w:tcW w:w="1230" w:type="dxa"/>
            <w:tcBorders>
              <w:top w:val="nil"/>
              <w:left w:val="nil"/>
              <w:bottom w:val="single" w:color="auto" w:sz="4" w:space="0"/>
              <w:right w:val="single" w:color="auto" w:sz="4" w:space="0"/>
            </w:tcBorders>
            <w:noWrap/>
            <w:vAlign w:val="center"/>
          </w:tcPr>
          <w:p w14:paraId="12786C9F">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85" w:type="dxa"/>
            <w:gridSpan w:val="2"/>
            <w:tcBorders>
              <w:top w:val="nil"/>
              <w:left w:val="nil"/>
              <w:bottom w:val="single" w:color="auto" w:sz="4" w:space="0"/>
              <w:right w:val="single" w:color="auto" w:sz="4" w:space="0"/>
            </w:tcBorders>
            <w:noWrap/>
            <w:vAlign w:val="center"/>
          </w:tcPr>
          <w:p w14:paraId="45790E1F">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55" w:type="dxa"/>
            <w:gridSpan w:val="2"/>
            <w:tcBorders>
              <w:top w:val="nil"/>
              <w:left w:val="nil"/>
              <w:bottom w:val="single" w:color="auto" w:sz="4" w:space="0"/>
              <w:right w:val="single" w:color="auto" w:sz="4" w:space="0"/>
            </w:tcBorders>
            <w:noWrap/>
            <w:vAlign w:val="center"/>
          </w:tcPr>
          <w:p w14:paraId="37CCC5EF">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23" w:type="dxa"/>
            <w:gridSpan w:val="2"/>
            <w:tcBorders>
              <w:top w:val="nil"/>
              <w:left w:val="nil"/>
              <w:bottom w:val="single" w:color="auto" w:sz="4" w:space="0"/>
              <w:right w:val="single" w:color="auto" w:sz="4" w:space="0"/>
            </w:tcBorders>
            <w:noWrap/>
            <w:vAlign w:val="center"/>
          </w:tcPr>
          <w:p w14:paraId="7301A53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21E23B11">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727D430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C5A5A7C">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D2FF9E7">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62B073E6">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30" w:type="dxa"/>
            <w:tcBorders>
              <w:top w:val="nil"/>
              <w:left w:val="nil"/>
              <w:bottom w:val="single" w:color="auto" w:sz="4" w:space="0"/>
              <w:right w:val="single" w:color="auto" w:sz="4" w:space="0"/>
            </w:tcBorders>
            <w:noWrap/>
          </w:tcPr>
          <w:p w14:paraId="3F3F7263">
            <w:pPr>
              <w:jc w:val="center"/>
            </w:pPr>
            <w:r>
              <w:rPr>
                <w:rFonts w:hint="eastAsia" w:ascii="宋体" w:hAnsi="宋体" w:cs="宋体"/>
                <w:color w:val="000000"/>
                <w:sz w:val="20"/>
                <w:szCs w:val="20"/>
                <w:lang w:val="en-US" w:eastAsia="zh-CN"/>
              </w:rPr>
              <w:t>32.82</w:t>
            </w:r>
          </w:p>
        </w:tc>
        <w:tc>
          <w:tcPr>
            <w:tcW w:w="1185" w:type="dxa"/>
            <w:gridSpan w:val="2"/>
            <w:tcBorders>
              <w:top w:val="nil"/>
              <w:left w:val="nil"/>
              <w:bottom w:val="single" w:color="auto" w:sz="4" w:space="0"/>
              <w:right w:val="single" w:color="auto" w:sz="4" w:space="0"/>
            </w:tcBorders>
            <w:noWrap/>
          </w:tcPr>
          <w:p w14:paraId="2C549925">
            <w:pPr>
              <w:jc w:val="center"/>
            </w:pPr>
            <w:r>
              <w:rPr>
                <w:rFonts w:hint="eastAsia" w:ascii="宋体" w:hAnsi="宋体" w:cs="宋体"/>
                <w:color w:val="000000"/>
                <w:sz w:val="20"/>
                <w:szCs w:val="20"/>
                <w:lang w:val="en-US" w:eastAsia="zh-CN"/>
              </w:rPr>
              <w:t>32.82</w:t>
            </w:r>
          </w:p>
        </w:tc>
        <w:tc>
          <w:tcPr>
            <w:tcW w:w="1155" w:type="dxa"/>
            <w:gridSpan w:val="2"/>
            <w:tcBorders>
              <w:top w:val="nil"/>
              <w:left w:val="nil"/>
              <w:bottom w:val="single" w:color="auto" w:sz="4" w:space="0"/>
              <w:right w:val="single" w:color="auto" w:sz="4" w:space="0"/>
            </w:tcBorders>
            <w:noWrap/>
          </w:tcPr>
          <w:p w14:paraId="7075C436">
            <w:pPr>
              <w:jc w:val="center"/>
            </w:pPr>
            <w:r>
              <w:rPr>
                <w:rFonts w:hint="eastAsia" w:ascii="宋体" w:hAnsi="宋体" w:cs="宋体"/>
                <w:color w:val="000000"/>
                <w:sz w:val="20"/>
                <w:szCs w:val="20"/>
                <w:lang w:val="en-US" w:eastAsia="zh-CN"/>
              </w:rPr>
              <w:t>32.82</w:t>
            </w:r>
          </w:p>
        </w:tc>
        <w:tc>
          <w:tcPr>
            <w:tcW w:w="823" w:type="dxa"/>
            <w:gridSpan w:val="2"/>
            <w:tcBorders>
              <w:top w:val="nil"/>
              <w:left w:val="nil"/>
              <w:bottom w:val="single" w:color="auto" w:sz="4" w:space="0"/>
              <w:right w:val="single" w:color="auto" w:sz="4" w:space="0"/>
            </w:tcBorders>
            <w:noWrap/>
            <w:vAlign w:val="center"/>
          </w:tcPr>
          <w:p w14:paraId="786AB1E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38154F3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3DE2D89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34CF1AB4">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94DB8AE">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35BF8FC7">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30" w:type="dxa"/>
            <w:tcBorders>
              <w:top w:val="nil"/>
              <w:left w:val="nil"/>
              <w:bottom w:val="single" w:color="auto" w:sz="4" w:space="0"/>
              <w:right w:val="single" w:color="auto" w:sz="4" w:space="0"/>
            </w:tcBorders>
            <w:noWrap/>
          </w:tcPr>
          <w:p w14:paraId="7EA6EB6A">
            <w:pPr>
              <w:jc w:val="center"/>
            </w:pPr>
            <w:r>
              <w:rPr>
                <w:rFonts w:hint="eastAsia" w:ascii="宋体" w:hAnsi="宋体" w:cs="宋体"/>
                <w:color w:val="000000"/>
                <w:sz w:val="20"/>
                <w:szCs w:val="20"/>
                <w:lang w:val="en-US" w:eastAsia="zh-CN"/>
              </w:rPr>
              <w:t>32.82</w:t>
            </w:r>
          </w:p>
        </w:tc>
        <w:tc>
          <w:tcPr>
            <w:tcW w:w="1185" w:type="dxa"/>
            <w:gridSpan w:val="2"/>
            <w:tcBorders>
              <w:top w:val="nil"/>
              <w:left w:val="nil"/>
              <w:bottom w:val="single" w:color="auto" w:sz="4" w:space="0"/>
              <w:right w:val="single" w:color="auto" w:sz="4" w:space="0"/>
            </w:tcBorders>
            <w:noWrap/>
          </w:tcPr>
          <w:p w14:paraId="51186E1D">
            <w:pPr>
              <w:jc w:val="center"/>
            </w:pPr>
            <w:r>
              <w:rPr>
                <w:rFonts w:hint="eastAsia" w:ascii="宋体" w:hAnsi="宋体" w:cs="宋体"/>
                <w:color w:val="000000"/>
                <w:sz w:val="20"/>
                <w:szCs w:val="20"/>
                <w:lang w:val="en-US" w:eastAsia="zh-CN"/>
              </w:rPr>
              <w:t>32.82</w:t>
            </w:r>
          </w:p>
        </w:tc>
        <w:tc>
          <w:tcPr>
            <w:tcW w:w="1155" w:type="dxa"/>
            <w:gridSpan w:val="2"/>
            <w:tcBorders>
              <w:top w:val="nil"/>
              <w:left w:val="nil"/>
              <w:bottom w:val="single" w:color="auto" w:sz="4" w:space="0"/>
              <w:right w:val="single" w:color="auto" w:sz="4" w:space="0"/>
            </w:tcBorders>
            <w:noWrap/>
          </w:tcPr>
          <w:p w14:paraId="32D45332">
            <w:pPr>
              <w:jc w:val="center"/>
            </w:pPr>
            <w:r>
              <w:rPr>
                <w:rFonts w:hint="eastAsia" w:ascii="宋体" w:hAnsi="宋体" w:cs="宋体"/>
                <w:color w:val="000000"/>
                <w:sz w:val="20"/>
                <w:szCs w:val="20"/>
                <w:lang w:val="en-US" w:eastAsia="zh-CN"/>
              </w:rPr>
              <w:t>32.82</w:t>
            </w:r>
          </w:p>
        </w:tc>
        <w:tc>
          <w:tcPr>
            <w:tcW w:w="823" w:type="dxa"/>
            <w:gridSpan w:val="2"/>
            <w:tcBorders>
              <w:top w:val="nil"/>
              <w:left w:val="nil"/>
              <w:bottom w:val="single" w:color="auto" w:sz="4" w:space="0"/>
              <w:right w:val="single" w:color="auto" w:sz="4" w:space="0"/>
            </w:tcBorders>
            <w:noWrap/>
            <w:vAlign w:val="center"/>
          </w:tcPr>
          <w:p w14:paraId="712ADFB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420A0AA">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E7E757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76E1252">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51B090B">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0795188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30" w:type="dxa"/>
            <w:tcBorders>
              <w:top w:val="nil"/>
              <w:left w:val="nil"/>
              <w:bottom w:val="single" w:color="auto" w:sz="4" w:space="0"/>
              <w:right w:val="single" w:color="auto" w:sz="4" w:space="0"/>
            </w:tcBorders>
            <w:noWrap/>
            <w:vAlign w:val="center"/>
          </w:tcPr>
          <w:p w14:paraId="7FD17063">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1E5B8A0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30F4DB3E">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23" w:type="dxa"/>
            <w:gridSpan w:val="2"/>
            <w:tcBorders>
              <w:top w:val="nil"/>
              <w:left w:val="nil"/>
              <w:bottom w:val="single" w:color="auto" w:sz="4" w:space="0"/>
              <w:right w:val="single" w:color="auto" w:sz="4" w:space="0"/>
            </w:tcBorders>
            <w:noWrap/>
            <w:vAlign w:val="center"/>
          </w:tcPr>
          <w:p w14:paraId="2784872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A60AED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863187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3D0FC3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74F3541">
            <w:pPr>
              <w:widowControl/>
              <w:spacing w:line="240" w:lineRule="exact"/>
              <w:jc w:val="center"/>
              <w:rPr>
                <w:rFonts w:ascii="宋体" w:hAnsi="宋体" w:cs="宋体"/>
                <w:kern w:val="0"/>
                <w:sz w:val="18"/>
                <w:szCs w:val="18"/>
              </w:rPr>
            </w:pPr>
          </w:p>
        </w:tc>
        <w:tc>
          <w:tcPr>
            <w:tcW w:w="1890" w:type="dxa"/>
            <w:gridSpan w:val="2"/>
            <w:tcBorders>
              <w:top w:val="single" w:color="auto" w:sz="4" w:space="0"/>
              <w:left w:val="nil"/>
              <w:bottom w:val="single" w:color="auto" w:sz="4" w:space="0"/>
              <w:right w:val="single" w:color="auto" w:sz="4" w:space="0"/>
            </w:tcBorders>
            <w:noWrap/>
            <w:vAlign w:val="center"/>
          </w:tcPr>
          <w:p w14:paraId="606EFFD0">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30" w:type="dxa"/>
            <w:tcBorders>
              <w:top w:val="nil"/>
              <w:left w:val="nil"/>
              <w:bottom w:val="single" w:color="auto" w:sz="4" w:space="0"/>
              <w:right w:val="single" w:color="auto" w:sz="4" w:space="0"/>
            </w:tcBorders>
            <w:noWrap/>
            <w:vAlign w:val="center"/>
          </w:tcPr>
          <w:p w14:paraId="2330A8C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29F63EF5">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0569416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23" w:type="dxa"/>
            <w:gridSpan w:val="2"/>
            <w:tcBorders>
              <w:top w:val="nil"/>
              <w:left w:val="nil"/>
              <w:bottom w:val="single" w:color="auto" w:sz="4" w:space="0"/>
              <w:right w:val="single" w:color="auto" w:sz="4" w:space="0"/>
            </w:tcBorders>
            <w:noWrap/>
            <w:vAlign w:val="center"/>
          </w:tcPr>
          <w:p w14:paraId="4D9939E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7FBBC49">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FEAA31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2249C2D">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2127C3E4">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955" w:type="dxa"/>
            <w:gridSpan w:val="6"/>
            <w:tcBorders>
              <w:top w:val="single" w:color="auto" w:sz="4" w:space="0"/>
              <w:left w:val="nil"/>
              <w:bottom w:val="single" w:color="auto" w:sz="4" w:space="0"/>
              <w:right w:val="single" w:color="auto" w:sz="4" w:space="0"/>
            </w:tcBorders>
            <w:noWrap/>
            <w:vAlign w:val="center"/>
          </w:tcPr>
          <w:p w14:paraId="255CF5DA">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537" w:type="dxa"/>
            <w:gridSpan w:val="7"/>
            <w:tcBorders>
              <w:top w:val="single" w:color="auto" w:sz="4" w:space="0"/>
              <w:left w:val="nil"/>
              <w:bottom w:val="single" w:color="auto" w:sz="4" w:space="0"/>
              <w:right w:val="single" w:color="auto" w:sz="4" w:space="0"/>
            </w:tcBorders>
            <w:noWrap/>
            <w:vAlign w:val="center"/>
          </w:tcPr>
          <w:p w14:paraId="669DEDF1">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DEA6CC0">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26C5502D">
            <w:pPr>
              <w:widowControl/>
              <w:spacing w:line="240" w:lineRule="exact"/>
              <w:jc w:val="center"/>
              <w:rPr>
                <w:rFonts w:ascii="宋体" w:hAnsi="宋体" w:cs="宋体"/>
                <w:kern w:val="0"/>
                <w:sz w:val="18"/>
                <w:szCs w:val="18"/>
              </w:rPr>
            </w:pPr>
          </w:p>
        </w:tc>
        <w:tc>
          <w:tcPr>
            <w:tcW w:w="4955" w:type="dxa"/>
            <w:gridSpan w:val="6"/>
            <w:tcBorders>
              <w:top w:val="single" w:color="auto" w:sz="4" w:space="0"/>
              <w:left w:val="nil"/>
              <w:bottom w:val="single" w:color="auto" w:sz="4" w:space="0"/>
              <w:right w:val="single" w:color="auto" w:sz="4" w:space="0"/>
            </w:tcBorders>
            <w:noWrap/>
            <w:vAlign w:val="center"/>
          </w:tcPr>
          <w:p w14:paraId="664E5CDF">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目标1：清理及运输村内各条街道的生活垃圾，改善</w:t>
            </w:r>
            <w:r>
              <w:rPr>
                <w:rFonts w:ascii="宋体" w:hAnsi="宋体" w:cs="宋体"/>
                <w:sz w:val="18"/>
                <w:szCs w:val="18"/>
              </w:rPr>
              <w:t>2</w:t>
            </w:r>
            <w:r>
              <w:rPr>
                <w:rFonts w:hint="eastAsia" w:ascii="宋体" w:hAnsi="宋体" w:cs="宋体"/>
                <w:sz w:val="18"/>
                <w:szCs w:val="18"/>
                <w:lang w:val="en-US" w:eastAsia="zh-CN"/>
              </w:rPr>
              <w:t>7</w:t>
            </w:r>
            <w:r>
              <w:rPr>
                <w:rFonts w:hint="eastAsia" w:ascii="宋体" w:hAnsi="宋体" w:cs="宋体"/>
                <w:sz w:val="18"/>
                <w:szCs w:val="18"/>
              </w:rPr>
              <w:t>个村生态环境。</w:t>
            </w:r>
          </w:p>
        </w:tc>
        <w:tc>
          <w:tcPr>
            <w:tcW w:w="3537" w:type="dxa"/>
            <w:gridSpan w:val="7"/>
            <w:tcBorders>
              <w:top w:val="single" w:color="auto" w:sz="4" w:space="0"/>
              <w:left w:val="nil"/>
              <w:bottom w:val="single" w:color="auto" w:sz="4" w:space="0"/>
              <w:right w:val="single" w:color="auto" w:sz="4" w:space="0"/>
            </w:tcBorders>
            <w:noWrap/>
            <w:vAlign w:val="center"/>
          </w:tcPr>
          <w:p w14:paraId="41D7FC2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清理及运输村内各条街道的生活垃圾，改善</w:t>
            </w:r>
            <w:r>
              <w:rPr>
                <w:rFonts w:ascii="宋体" w:hAnsi="宋体" w:cs="宋体"/>
                <w:sz w:val="18"/>
                <w:szCs w:val="18"/>
              </w:rPr>
              <w:t>2</w:t>
            </w:r>
            <w:r>
              <w:rPr>
                <w:rFonts w:hint="eastAsia" w:ascii="宋体" w:hAnsi="宋体" w:cs="宋体"/>
                <w:sz w:val="18"/>
                <w:szCs w:val="18"/>
                <w:lang w:val="en-US" w:eastAsia="zh-CN"/>
              </w:rPr>
              <w:t>7</w:t>
            </w:r>
            <w:r>
              <w:rPr>
                <w:rFonts w:hint="eastAsia" w:ascii="宋体" w:hAnsi="宋体" w:cs="宋体"/>
                <w:sz w:val="18"/>
                <w:szCs w:val="18"/>
              </w:rPr>
              <w:t>个村生态环境。</w:t>
            </w:r>
          </w:p>
        </w:tc>
      </w:tr>
      <w:tr w14:paraId="374F440C">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66EFBE79">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6C0A49DB">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7AE610D0">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CB582F0">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715" w:type="dxa"/>
            <w:tcBorders>
              <w:top w:val="nil"/>
              <w:left w:val="single" w:color="auto" w:sz="4" w:space="0"/>
              <w:bottom w:val="single" w:color="auto" w:sz="4" w:space="0"/>
              <w:right w:val="single" w:color="auto" w:sz="4" w:space="0"/>
            </w:tcBorders>
            <w:noWrap/>
            <w:vAlign w:val="center"/>
          </w:tcPr>
          <w:p w14:paraId="24B9A00B">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64FB3D8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986" w:type="dxa"/>
            <w:tcBorders>
              <w:top w:val="nil"/>
              <w:left w:val="single" w:color="auto" w:sz="4" w:space="0"/>
              <w:bottom w:val="single" w:color="auto" w:sz="4" w:space="0"/>
              <w:right w:val="single" w:color="auto" w:sz="4" w:space="0"/>
            </w:tcBorders>
            <w:noWrap/>
            <w:vAlign w:val="center"/>
          </w:tcPr>
          <w:p w14:paraId="21F8613E">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4479584E">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108F28E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1D467B4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A5CF6C2">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ACA3461">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73D03A11">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11E0E230">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66301D00">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9742C45">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村人居环境治理个数</w:t>
            </w:r>
          </w:p>
        </w:tc>
        <w:tc>
          <w:tcPr>
            <w:tcW w:w="715" w:type="dxa"/>
            <w:tcBorders>
              <w:top w:val="single" w:color="auto" w:sz="4" w:space="0"/>
              <w:left w:val="single" w:color="auto" w:sz="4" w:space="0"/>
              <w:bottom w:val="single" w:color="auto" w:sz="4" w:space="0"/>
              <w:right w:val="single" w:color="auto" w:sz="4" w:space="0"/>
            </w:tcBorders>
            <w:noWrap/>
            <w:vAlign w:val="center"/>
          </w:tcPr>
          <w:p w14:paraId="4A58CFDB">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986" w:type="dxa"/>
            <w:tcBorders>
              <w:top w:val="single" w:color="auto" w:sz="4" w:space="0"/>
              <w:left w:val="single" w:color="auto" w:sz="4" w:space="0"/>
              <w:bottom w:val="single" w:color="auto" w:sz="4" w:space="0"/>
              <w:right w:val="single" w:color="auto" w:sz="4" w:space="0"/>
            </w:tcBorders>
            <w:noWrap/>
            <w:vAlign w:val="center"/>
          </w:tcPr>
          <w:p w14:paraId="6014E2A0">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A09649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2A0CAD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C6DD28B">
            <w:pPr>
              <w:widowControl/>
              <w:spacing w:line="240" w:lineRule="exact"/>
              <w:jc w:val="center"/>
              <w:rPr>
                <w:rFonts w:ascii="宋体" w:hAnsi="宋体" w:cs="宋体"/>
                <w:kern w:val="0"/>
                <w:sz w:val="18"/>
                <w:szCs w:val="18"/>
              </w:rPr>
            </w:pPr>
          </w:p>
        </w:tc>
      </w:tr>
      <w:tr w14:paraId="16467E57">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0F69FF7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736513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327B723E">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DEA3EC7">
            <w:pPr>
              <w:adjustRightInd w:val="0"/>
              <w:snapToGrid w:val="0"/>
              <w:spacing w:line="240" w:lineRule="atLeast"/>
              <w:jc w:val="center"/>
              <w:rPr>
                <w:rFonts w:ascii="宋体" w:cs="宋体"/>
                <w:sz w:val="18"/>
                <w:szCs w:val="18"/>
              </w:rPr>
            </w:pPr>
            <w:r>
              <w:rPr>
                <w:rFonts w:hint="eastAsia"/>
                <w:sz w:val="18"/>
                <w:szCs w:val="18"/>
              </w:rPr>
              <w:t>人居环境整体提升率</w:t>
            </w:r>
          </w:p>
        </w:tc>
        <w:tc>
          <w:tcPr>
            <w:tcW w:w="715" w:type="dxa"/>
            <w:tcBorders>
              <w:top w:val="single" w:color="auto" w:sz="4" w:space="0"/>
              <w:left w:val="single" w:color="auto" w:sz="4" w:space="0"/>
              <w:bottom w:val="single" w:color="auto" w:sz="4" w:space="0"/>
              <w:right w:val="single" w:color="auto" w:sz="4" w:space="0"/>
            </w:tcBorders>
            <w:noWrap/>
            <w:vAlign w:val="center"/>
          </w:tcPr>
          <w:p w14:paraId="3747372A">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0111EAB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ACC404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6965EB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91FC45D">
            <w:pPr>
              <w:widowControl/>
              <w:spacing w:line="240" w:lineRule="exact"/>
              <w:jc w:val="center"/>
              <w:rPr>
                <w:rFonts w:ascii="宋体" w:hAnsi="宋体" w:cs="宋体"/>
                <w:kern w:val="0"/>
                <w:sz w:val="18"/>
                <w:szCs w:val="18"/>
              </w:rPr>
            </w:pPr>
          </w:p>
        </w:tc>
      </w:tr>
      <w:tr w14:paraId="19FBB414">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6D3E01C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79BF7F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514038E">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5C323D9">
            <w:pPr>
              <w:adjustRightInd w:val="0"/>
              <w:snapToGrid w:val="0"/>
              <w:spacing w:line="240" w:lineRule="atLeast"/>
              <w:jc w:val="center"/>
              <w:rPr>
                <w:rFonts w:ascii="宋体" w:cs="宋体"/>
                <w:sz w:val="18"/>
                <w:szCs w:val="18"/>
              </w:rPr>
            </w:pPr>
            <w:r>
              <w:rPr>
                <w:rFonts w:hint="eastAsia" w:ascii="宋体" w:hAnsi="宋体" w:cs="宋体"/>
                <w:sz w:val="18"/>
                <w:szCs w:val="18"/>
              </w:rPr>
              <w:t>当年完成率</w:t>
            </w:r>
          </w:p>
        </w:tc>
        <w:tc>
          <w:tcPr>
            <w:tcW w:w="715" w:type="dxa"/>
            <w:tcBorders>
              <w:top w:val="single" w:color="auto" w:sz="4" w:space="0"/>
              <w:left w:val="single" w:color="auto" w:sz="4" w:space="0"/>
              <w:bottom w:val="single" w:color="auto" w:sz="4" w:space="0"/>
              <w:right w:val="single" w:color="auto" w:sz="4" w:space="0"/>
            </w:tcBorders>
            <w:noWrap/>
            <w:vAlign w:val="center"/>
          </w:tcPr>
          <w:p w14:paraId="47E8BD6C">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7FC8E39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62F1D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768AFD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2A16894">
            <w:pPr>
              <w:widowControl/>
              <w:spacing w:line="240" w:lineRule="exact"/>
              <w:jc w:val="center"/>
              <w:rPr>
                <w:rFonts w:ascii="宋体" w:hAnsi="宋体" w:cs="宋体"/>
                <w:kern w:val="0"/>
                <w:sz w:val="18"/>
                <w:szCs w:val="18"/>
              </w:rPr>
            </w:pPr>
          </w:p>
        </w:tc>
      </w:tr>
      <w:tr w14:paraId="442E82B8">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13393F6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BCFDC05">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A67D794">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F8ADFB4">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预算资金完成率</w:t>
            </w:r>
          </w:p>
        </w:tc>
        <w:tc>
          <w:tcPr>
            <w:tcW w:w="715" w:type="dxa"/>
            <w:tcBorders>
              <w:top w:val="single" w:color="auto" w:sz="4" w:space="0"/>
              <w:left w:val="single" w:color="auto" w:sz="4" w:space="0"/>
              <w:bottom w:val="single" w:color="auto" w:sz="4" w:space="0"/>
              <w:right w:val="single" w:color="auto" w:sz="4" w:space="0"/>
            </w:tcBorders>
            <w:noWrap/>
            <w:vAlign w:val="center"/>
          </w:tcPr>
          <w:p w14:paraId="1495DD64">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986" w:type="dxa"/>
            <w:tcBorders>
              <w:top w:val="single" w:color="auto" w:sz="4" w:space="0"/>
              <w:left w:val="single" w:color="auto" w:sz="4" w:space="0"/>
              <w:bottom w:val="single" w:color="auto" w:sz="4" w:space="0"/>
              <w:right w:val="single" w:color="auto" w:sz="4" w:space="0"/>
            </w:tcBorders>
            <w:noWrap/>
            <w:vAlign w:val="center"/>
          </w:tcPr>
          <w:p w14:paraId="17094C5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E04404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689188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58B5B16">
            <w:pPr>
              <w:widowControl/>
              <w:spacing w:line="240" w:lineRule="exact"/>
              <w:jc w:val="center"/>
              <w:rPr>
                <w:rFonts w:ascii="宋体" w:hAnsi="宋体" w:cs="宋体"/>
                <w:kern w:val="0"/>
                <w:sz w:val="18"/>
                <w:szCs w:val="18"/>
              </w:rPr>
            </w:pPr>
          </w:p>
        </w:tc>
      </w:tr>
      <w:tr w14:paraId="02D677D7">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121D9B66">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5944849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78162129">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E73BF0B">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践行厉行节约反对浪费制度体系建设</w:t>
            </w:r>
          </w:p>
        </w:tc>
        <w:tc>
          <w:tcPr>
            <w:tcW w:w="715" w:type="dxa"/>
            <w:tcBorders>
              <w:top w:val="single" w:color="auto" w:sz="4" w:space="0"/>
              <w:left w:val="single" w:color="auto" w:sz="4" w:space="0"/>
              <w:bottom w:val="single" w:color="auto" w:sz="4" w:space="0"/>
              <w:right w:val="single" w:color="auto" w:sz="4" w:space="0"/>
            </w:tcBorders>
            <w:noWrap/>
            <w:vAlign w:val="center"/>
          </w:tcPr>
          <w:p w14:paraId="42397FA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2BB58BB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072360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F3BECB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02D1496">
            <w:pPr>
              <w:widowControl/>
              <w:spacing w:line="240" w:lineRule="exact"/>
              <w:jc w:val="center"/>
              <w:rPr>
                <w:rFonts w:ascii="宋体" w:hAnsi="宋体" w:cs="宋体"/>
                <w:kern w:val="0"/>
                <w:sz w:val="18"/>
                <w:szCs w:val="18"/>
              </w:rPr>
            </w:pPr>
          </w:p>
        </w:tc>
      </w:tr>
      <w:tr w14:paraId="6FA448D7">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623D9D0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158A7A36">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224FF56">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A527E69">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生活垃圾处理</w:t>
            </w:r>
          </w:p>
        </w:tc>
        <w:tc>
          <w:tcPr>
            <w:tcW w:w="715" w:type="dxa"/>
            <w:tcBorders>
              <w:top w:val="single" w:color="auto" w:sz="4" w:space="0"/>
              <w:left w:val="single" w:color="auto" w:sz="4" w:space="0"/>
              <w:bottom w:val="single" w:color="auto" w:sz="4" w:space="0"/>
              <w:right w:val="single" w:color="auto" w:sz="4" w:space="0"/>
            </w:tcBorders>
            <w:noWrap/>
            <w:vAlign w:val="center"/>
          </w:tcPr>
          <w:p w14:paraId="447BD9A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4A758E4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D9E466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3EEC704">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BA0B99A">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14:paraId="32B8A503">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73F60CB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8B19DA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3A70396">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4744ED9">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对生活环境改善程度</w:t>
            </w:r>
          </w:p>
        </w:tc>
        <w:tc>
          <w:tcPr>
            <w:tcW w:w="715" w:type="dxa"/>
            <w:tcBorders>
              <w:top w:val="single" w:color="auto" w:sz="4" w:space="0"/>
              <w:left w:val="single" w:color="auto" w:sz="4" w:space="0"/>
              <w:bottom w:val="single" w:color="auto" w:sz="4" w:space="0"/>
              <w:right w:val="single" w:color="auto" w:sz="4" w:space="0"/>
            </w:tcBorders>
            <w:noWrap/>
            <w:vAlign w:val="center"/>
          </w:tcPr>
          <w:p w14:paraId="1B235FA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6D50549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ED6D8E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4996CE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2C21195">
            <w:pPr>
              <w:widowControl/>
              <w:spacing w:line="240" w:lineRule="exact"/>
              <w:jc w:val="center"/>
              <w:rPr>
                <w:rFonts w:ascii="宋体" w:hAnsi="宋体" w:cs="宋体"/>
                <w:kern w:val="0"/>
                <w:sz w:val="18"/>
                <w:szCs w:val="18"/>
              </w:rPr>
            </w:pPr>
          </w:p>
        </w:tc>
      </w:tr>
      <w:tr w14:paraId="78B11585">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5824593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E56C45A">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0873FA5">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4F1E1A0">
            <w:pPr>
              <w:adjustRightInd w:val="0"/>
              <w:snapToGrid w:val="0"/>
              <w:spacing w:line="240" w:lineRule="atLeast"/>
              <w:jc w:val="center"/>
              <w:rPr>
                <w:rFonts w:ascii="宋体" w:cs="宋体"/>
                <w:sz w:val="18"/>
                <w:szCs w:val="18"/>
              </w:rPr>
            </w:pPr>
            <w:r>
              <w:rPr>
                <w:rFonts w:hint="eastAsia"/>
                <w:sz w:val="18"/>
                <w:szCs w:val="18"/>
              </w:rPr>
              <w:t>全镇生态环境改善</w:t>
            </w:r>
          </w:p>
        </w:tc>
        <w:tc>
          <w:tcPr>
            <w:tcW w:w="715" w:type="dxa"/>
            <w:tcBorders>
              <w:top w:val="single" w:color="auto" w:sz="4" w:space="0"/>
              <w:left w:val="single" w:color="auto" w:sz="4" w:space="0"/>
              <w:bottom w:val="single" w:color="auto" w:sz="4" w:space="0"/>
              <w:right w:val="single" w:color="auto" w:sz="4" w:space="0"/>
            </w:tcBorders>
            <w:noWrap/>
            <w:vAlign w:val="center"/>
          </w:tcPr>
          <w:p w14:paraId="0DA45EAD">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544027D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D84F41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85DC14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332960B">
            <w:pPr>
              <w:widowControl/>
              <w:spacing w:line="240" w:lineRule="exact"/>
              <w:jc w:val="center"/>
              <w:rPr>
                <w:rFonts w:ascii="宋体" w:hAnsi="宋体" w:cs="宋体"/>
                <w:kern w:val="0"/>
                <w:sz w:val="18"/>
                <w:szCs w:val="18"/>
              </w:rPr>
            </w:pPr>
          </w:p>
        </w:tc>
      </w:tr>
      <w:tr w14:paraId="53E72D61">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0C827F84">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7FABD2A7">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3EC7436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B54EE1E">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F89F1AE">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715" w:type="dxa"/>
            <w:tcBorders>
              <w:top w:val="single" w:color="auto" w:sz="4" w:space="0"/>
              <w:left w:val="single" w:color="auto" w:sz="4" w:space="0"/>
              <w:bottom w:val="single" w:color="auto" w:sz="4" w:space="0"/>
              <w:right w:val="single" w:color="auto" w:sz="4" w:space="0"/>
            </w:tcBorders>
            <w:noWrap/>
            <w:vAlign w:val="center"/>
          </w:tcPr>
          <w:p w14:paraId="54908F55">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986" w:type="dxa"/>
            <w:tcBorders>
              <w:top w:val="single" w:color="auto" w:sz="4" w:space="0"/>
              <w:left w:val="single" w:color="auto" w:sz="4" w:space="0"/>
              <w:bottom w:val="single" w:color="auto" w:sz="4" w:space="0"/>
              <w:right w:val="single" w:color="auto" w:sz="4" w:space="0"/>
            </w:tcBorders>
            <w:noWrap/>
            <w:vAlign w:val="center"/>
          </w:tcPr>
          <w:p w14:paraId="48E2236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7884B9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6E5D4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CED14E2">
            <w:pPr>
              <w:widowControl/>
              <w:spacing w:line="240" w:lineRule="exact"/>
              <w:jc w:val="center"/>
              <w:rPr>
                <w:rFonts w:ascii="宋体" w:hAnsi="宋体" w:cs="宋体"/>
                <w:kern w:val="0"/>
                <w:sz w:val="18"/>
                <w:szCs w:val="18"/>
              </w:rPr>
            </w:pPr>
          </w:p>
        </w:tc>
      </w:tr>
      <w:tr w14:paraId="572C76A9">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A4E216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B7D1CA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816165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007FFA6">
            <w:pPr>
              <w:widowControl/>
              <w:spacing w:line="240" w:lineRule="exact"/>
              <w:jc w:val="center"/>
              <w:rPr>
                <w:rFonts w:ascii="宋体" w:hAnsi="宋体" w:cs="宋体"/>
                <w:kern w:val="0"/>
                <w:sz w:val="18"/>
                <w:szCs w:val="18"/>
              </w:rPr>
            </w:pPr>
          </w:p>
        </w:tc>
      </w:tr>
      <w:tr w14:paraId="42E96D5B">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3315392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9FBD15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03B1AF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31A288D">
            <w:pPr>
              <w:widowControl/>
              <w:spacing w:line="240" w:lineRule="exact"/>
              <w:jc w:val="center"/>
              <w:rPr>
                <w:rFonts w:ascii="宋体" w:hAnsi="宋体" w:cs="宋体"/>
                <w:kern w:val="0"/>
                <w:sz w:val="18"/>
                <w:szCs w:val="18"/>
              </w:rPr>
            </w:pPr>
          </w:p>
        </w:tc>
      </w:tr>
      <w:tr w14:paraId="1433587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53800453">
            <w:pPr>
              <w:rPr>
                <w:sz w:val="21"/>
                <w:szCs w:val="21"/>
              </w:rPr>
            </w:pPr>
          </w:p>
        </w:tc>
      </w:tr>
    </w:tbl>
    <w:p w14:paraId="7FCD147D">
      <w:pPr>
        <w:rPr>
          <w:sz w:val="21"/>
          <w:szCs w:val="21"/>
        </w:rPr>
      </w:pPr>
      <w:r>
        <w:rPr>
          <w:rFonts w:hint="eastAsia"/>
          <w:sz w:val="21"/>
          <w:szCs w:val="21"/>
        </w:rPr>
        <w:t>注：其中预算执行率固定为10分，其中各项指标90分，总分100分。</w:t>
      </w:r>
    </w:p>
    <w:p w14:paraId="6FF980D1">
      <w:pPr>
        <w:spacing w:line="300" w:lineRule="exact"/>
        <w:rPr>
          <w:rFonts w:ascii="黑体" w:hAnsi="黑体" w:eastAsia="黑体"/>
          <w:szCs w:val="32"/>
        </w:rPr>
      </w:pPr>
    </w:p>
    <w:p w14:paraId="7311B038">
      <w:pPr>
        <w:widowControl/>
        <w:jc w:val="left"/>
      </w:pPr>
    </w:p>
    <w:p w14:paraId="701E0F01">
      <w:pPr>
        <w:spacing w:line="580" w:lineRule="exact"/>
        <w:rPr>
          <w:rFonts w:ascii="仿宋_GB2312" w:eastAsia="仿宋_GB2312"/>
          <w:szCs w:val="32"/>
        </w:rPr>
      </w:pPr>
    </w:p>
    <w:p w14:paraId="6B23EB59">
      <w:pPr>
        <w:spacing w:line="580" w:lineRule="exact"/>
        <w:rPr>
          <w:rFonts w:ascii="仿宋_GB2312" w:eastAsia="仿宋_GB2312"/>
          <w:szCs w:val="32"/>
        </w:rPr>
      </w:pPr>
      <w:r>
        <w:rPr>
          <w:rFonts w:hint="eastAsia" w:ascii="仿宋_GB2312" w:eastAsia="仿宋_GB2312"/>
          <w:szCs w:val="32"/>
        </w:rPr>
        <w:t>附件2</w:t>
      </w:r>
    </w:p>
    <w:p w14:paraId="60353150">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4595E782">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关于社会事务管理支出项目</w:t>
      </w:r>
    </w:p>
    <w:p w14:paraId="5130FDF5">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5D0B69D2">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23339D21">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2F66BBDD">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按照体制文件精神，以辖区内常住人口为基数，按每人每年20元标准，用于环境卫生、信访维稳、安全生产等。开展对社会事务管理支出方面进行实地考察、甄别、设计规划、后期管理工作，推动了项目建设；协调生态建设、资源节约和综合利用；</w:t>
      </w:r>
      <w:r>
        <w:rPr>
          <w:rFonts w:hint="eastAsia" w:ascii="方正仿宋简体" w:hAnsi="仿宋" w:eastAsia="方正仿宋简体" w:cs="方正仿宋简体"/>
          <w:szCs w:val="32"/>
        </w:rPr>
        <w:t>开展调查研究，摸清每个行政村的具体情况，把上级政策精神与我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实际有机结合起来，提出有针对性的意见建议，当好参谋助手，做好经济运行监测与分析，切实加强对计划执行情况的监督检查，对项目运行中存在问题和建议及时向领导反馈，为领导决策提供依据，确保全</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环境治理工作有序开展。</w:t>
      </w:r>
      <w:r>
        <w:rPr>
          <w:rFonts w:hint="eastAsia" w:ascii="方正仿宋简体" w:hAnsi="仿宋" w:eastAsia="方正仿宋简体" w:cs="方正仿宋简体"/>
          <w:kern w:val="0"/>
          <w:szCs w:val="32"/>
          <w:lang w:val="zh-CN"/>
        </w:rPr>
        <w:t>该项目预算资金</w:t>
      </w:r>
      <w:r>
        <w:rPr>
          <w:rFonts w:hint="eastAsia" w:ascii="方正仿宋简体" w:hAnsi="仿宋" w:eastAsia="方正仿宋简体" w:cs="方正仿宋简体"/>
          <w:kern w:val="0"/>
          <w:szCs w:val="32"/>
          <w:lang w:val="en-US" w:eastAsia="zh-CN"/>
        </w:rPr>
        <w:t>32.8</w:t>
      </w:r>
      <w:r>
        <w:rPr>
          <w:rFonts w:hint="eastAsia" w:ascii="方正仿宋简体" w:hAnsi="仿宋" w:eastAsia="方正仿宋简体" w:cs="方正仿宋简体"/>
          <w:kern w:val="0"/>
          <w:szCs w:val="32"/>
          <w:lang w:val="zh-CN"/>
        </w:rPr>
        <w:t>万元,实际拨付</w:t>
      </w:r>
      <w:r>
        <w:rPr>
          <w:rFonts w:hint="eastAsia" w:ascii="方正仿宋简体" w:hAnsi="仿宋" w:eastAsia="方正仿宋简体" w:cs="方正仿宋简体"/>
          <w:kern w:val="0"/>
          <w:szCs w:val="32"/>
          <w:lang w:val="en-US" w:eastAsia="zh-CN"/>
        </w:rPr>
        <w:t>32.8</w:t>
      </w:r>
      <w:r>
        <w:rPr>
          <w:rFonts w:hint="eastAsia" w:ascii="方正仿宋简体" w:hAnsi="仿宋" w:eastAsia="方正仿宋简体" w:cs="方正仿宋简体"/>
          <w:kern w:val="0"/>
          <w:szCs w:val="32"/>
          <w:lang w:val="zh-CN"/>
        </w:rPr>
        <w:t>万元，实际支出</w:t>
      </w:r>
      <w:r>
        <w:rPr>
          <w:rFonts w:hint="eastAsia" w:ascii="方正仿宋简体" w:hAnsi="仿宋" w:eastAsia="方正仿宋简体" w:cs="方正仿宋简体"/>
          <w:kern w:val="0"/>
          <w:szCs w:val="32"/>
          <w:lang w:val="en-US" w:eastAsia="zh-CN"/>
        </w:rPr>
        <w:t>32.8</w:t>
      </w:r>
      <w:r>
        <w:rPr>
          <w:rFonts w:hint="eastAsia" w:ascii="方正仿宋简体" w:hAnsi="仿宋" w:eastAsia="方正仿宋简体" w:cs="方正仿宋简体"/>
          <w:kern w:val="0"/>
          <w:szCs w:val="32"/>
          <w:lang w:val="zh-CN"/>
        </w:rPr>
        <w:t>万元。</w:t>
      </w:r>
    </w:p>
    <w:p w14:paraId="71AE60CF">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524D0275">
      <w:pPr>
        <w:spacing w:line="560" w:lineRule="exact"/>
        <w:ind w:firstLine="640" w:firstLineChars="200"/>
        <w:rPr>
          <w:rFonts w:ascii="方正仿宋简体" w:eastAsia="方正仿宋简体"/>
          <w:szCs w:val="32"/>
        </w:rPr>
      </w:pPr>
      <w:r>
        <w:rPr>
          <w:rFonts w:hint="eastAsia" w:ascii="方正仿宋简体" w:eastAsia="方正仿宋简体"/>
          <w:szCs w:val="32"/>
        </w:rPr>
        <w:t>坚持以农村卫生环境治理及信访稳定等工作为目标，清理并运输村庄内各条街道生活及建筑垃圾，整体上改善27个村生态卫生环境及信访稳定。</w:t>
      </w:r>
    </w:p>
    <w:p w14:paraId="56C19660">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2F7F3BE7">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3D85CD1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14:paraId="45D3CD04">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46F78925">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76C5973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67B81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68576AF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3411515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7CB811F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512BB69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501C67B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1C395B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528AB4B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5C864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673802D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22BD36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604194E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096C9C4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环境治理范围覆盖率</w:t>
            </w:r>
          </w:p>
        </w:tc>
        <w:tc>
          <w:tcPr>
            <w:tcW w:w="1291" w:type="pct"/>
            <w:gridSpan w:val="3"/>
            <w:vAlign w:val="center"/>
          </w:tcPr>
          <w:p w14:paraId="410650E0">
            <w:pPr>
              <w:jc w:val="center"/>
              <w:rPr>
                <w:rFonts w:ascii="方正仿宋简体" w:hAnsi="仿宋" w:eastAsia="方正仿宋简体"/>
                <w:kern w:val="0"/>
                <w:sz w:val="24"/>
              </w:rPr>
            </w:pPr>
            <w:r>
              <w:rPr>
                <w:rFonts w:hint="eastAsia" w:ascii="方正仿宋简体" w:hAnsi="仿宋" w:eastAsia="方正仿宋简体"/>
                <w:kern w:val="0"/>
                <w:sz w:val="24"/>
              </w:rPr>
              <w:t>环境治理覆盖27个行政村</w:t>
            </w:r>
          </w:p>
        </w:tc>
        <w:tc>
          <w:tcPr>
            <w:tcW w:w="1525" w:type="pct"/>
            <w:vAlign w:val="center"/>
          </w:tcPr>
          <w:p w14:paraId="7CDFEFB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A0A43E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E4EBEE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EE00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2A3EDA07">
            <w:pPr>
              <w:widowControl/>
              <w:spacing w:line="440" w:lineRule="exact"/>
              <w:jc w:val="left"/>
              <w:rPr>
                <w:rFonts w:ascii="方正仿宋简体" w:hAnsi="仿宋" w:eastAsia="方正仿宋简体"/>
                <w:kern w:val="0"/>
                <w:sz w:val="24"/>
              </w:rPr>
            </w:pPr>
          </w:p>
        </w:tc>
        <w:tc>
          <w:tcPr>
            <w:tcW w:w="435" w:type="pct"/>
            <w:vAlign w:val="center"/>
          </w:tcPr>
          <w:p w14:paraId="38A3CC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2D636582">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人居环境整体提升率</w:t>
            </w:r>
          </w:p>
        </w:tc>
        <w:tc>
          <w:tcPr>
            <w:tcW w:w="1291" w:type="pct"/>
            <w:gridSpan w:val="3"/>
            <w:vAlign w:val="center"/>
          </w:tcPr>
          <w:p w14:paraId="5DD29DEC">
            <w:pPr>
              <w:jc w:val="center"/>
              <w:rPr>
                <w:rFonts w:ascii="方正仿宋简体" w:hAnsi="仿宋" w:eastAsia="方正仿宋简体"/>
                <w:kern w:val="0"/>
                <w:sz w:val="24"/>
              </w:rPr>
            </w:pPr>
            <w:r>
              <w:rPr>
                <w:rFonts w:hint="eastAsia" w:ascii="方正仿宋简体" w:hAnsi="仿宋" w:eastAsia="方正仿宋简体"/>
                <w:kern w:val="0"/>
                <w:sz w:val="24"/>
              </w:rPr>
              <w:t>反映人居环境卫生改善情况及成绩，</w:t>
            </w:r>
          </w:p>
        </w:tc>
        <w:tc>
          <w:tcPr>
            <w:tcW w:w="1525" w:type="pct"/>
            <w:vAlign w:val="center"/>
          </w:tcPr>
          <w:p w14:paraId="76AEF791">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6308E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0A6ECF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FF21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3A616A69">
            <w:pPr>
              <w:widowControl/>
              <w:spacing w:line="440" w:lineRule="exact"/>
              <w:jc w:val="left"/>
              <w:rPr>
                <w:rFonts w:ascii="方正仿宋简体" w:hAnsi="仿宋" w:eastAsia="方正仿宋简体"/>
                <w:kern w:val="0"/>
                <w:sz w:val="24"/>
              </w:rPr>
            </w:pPr>
          </w:p>
        </w:tc>
        <w:tc>
          <w:tcPr>
            <w:tcW w:w="435" w:type="pct"/>
            <w:vAlign w:val="center"/>
          </w:tcPr>
          <w:p w14:paraId="74546BF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776B8B26">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设施正常使用率</w:t>
            </w:r>
          </w:p>
        </w:tc>
        <w:tc>
          <w:tcPr>
            <w:tcW w:w="1291" w:type="pct"/>
            <w:gridSpan w:val="3"/>
            <w:vAlign w:val="center"/>
          </w:tcPr>
          <w:p w14:paraId="288E615D">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垃圾桶正常使用，垃圾及时清理</w:t>
            </w:r>
            <w:r>
              <w:rPr>
                <w:rFonts w:hint="eastAsia" w:ascii="方正仿宋简体" w:hAnsi="仿宋" w:eastAsia="方正仿宋简体"/>
                <w:kern w:val="0"/>
                <w:sz w:val="24"/>
              </w:rPr>
              <w:t>时清理</w:t>
            </w:r>
          </w:p>
        </w:tc>
        <w:tc>
          <w:tcPr>
            <w:tcW w:w="1525" w:type="pct"/>
            <w:vAlign w:val="center"/>
          </w:tcPr>
          <w:p w14:paraId="4ACE6FB7">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252F4C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CB00E6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E72E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64792A6E">
            <w:pPr>
              <w:widowControl/>
              <w:spacing w:line="440" w:lineRule="exact"/>
              <w:jc w:val="left"/>
              <w:rPr>
                <w:rFonts w:ascii="方正仿宋简体" w:hAnsi="仿宋" w:eastAsia="方正仿宋简体"/>
                <w:kern w:val="0"/>
                <w:sz w:val="24"/>
              </w:rPr>
            </w:pPr>
          </w:p>
        </w:tc>
        <w:tc>
          <w:tcPr>
            <w:tcW w:w="435" w:type="pct"/>
            <w:vAlign w:val="center"/>
          </w:tcPr>
          <w:p w14:paraId="28DF780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4877193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14:paraId="329347A9">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14:paraId="74A02C8D">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AFEB98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BBABF3D">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09DB9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7" w:hRule="atLeast"/>
          <w:jc w:val="center"/>
        </w:trPr>
        <w:tc>
          <w:tcPr>
            <w:tcW w:w="349" w:type="pct"/>
            <w:vMerge w:val="restart"/>
            <w:tcBorders>
              <w:top w:val="single" w:color="auto" w:sz="4" w:space="0"/>
            </w:tcBorders>
            <w:vAlign w:val="center"/>
          </w:tcPr>
          <w:p w14:paraId="6410F7D9">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12BAD9C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1EE9F945">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291" w:type="pct"/>
            <w:gridSpan w:val="3"/>
            <w:vAlign w:val="center"/>
          </w:tcPr>
          <w:p w14:paraId="0363E236">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14:paraId="2109C137">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23853B0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B46081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0524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35A3C442">
            <w:pPr>
              <w:widowControl/>
              <w:spacing w:line="440" w:lineRule="exact"/>
              <w:jc w:val="left"/>
              <w:rPr>
                <w:rFonts w:ascii="方正仿宋简体" w:hAnsi="仿宋" w:eastAsia="方正仿宋简体"/>
                <w:kern w:val="0"/>
                <w:sz w:val="24"/>
              </w:rPr>
            </w:pPr>
          </w:p>
        </w:tc>
        <w:tc>
          <w:tcPr>
            <w:tcW w:w="435" w:type="pct"/>
            <w:vAlign w:val="center"/>
          </w:tcPr>
          <w:p w14:paraId="3676865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5A00D06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节约项目开支</w:t>
            </w:r>
          </w:p>
        </w:tc>
        <w:tc>
          <w:tcPr>
            <w:tcW w:w="1291" w:type="pct"/>
            <w:gridSpan w:val="3"/>
            <w:vAlign w:val="center"/>
          </w:tcPr>
          <w:p w14:paraId="24B9DFD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p w14:paraId="430AE305">
            <w:pPr>
              <w:widowControl/>
              <w:spacing w:line="440" w:lineRule="exact"/>
              <w:jc w:val="center"/>
              <w:rPr>
                <w:rFonts w:ascii="方正仿宋简体" w:hAnsi="仿宋" w:eastAsia="方正仿宋简体"/>
                <w:kern w:val="0"/>
                <w:sz w:val="24"/>
              </w:rPr>
            </w:pPr>
          </w:p>
        </w:tc>
        <w:tc>
          <w:tcPr>
            <w:tcW w:w="1525" w:type="pct"/>
            <w:vAlign w:val="center"/>
          </w:tcPr>
          <w:p w14:paraId="2886923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15F3D1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510C0BE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FDD8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76373EC4">
            <w:pPr>
              <w:widowControl/>
              <w:spacing w:line="440" w:lineRule="exact"/>
              <w:jc w:val="left"/>
              <w:rPr>
                <w:rFonts w:ascii="方正仿宋简体" w:hAnsi="仿宋" w:eastAsia="方正仿宋简体"/>
                <w:kern w:val="0"/>
                <w:sz w:val="24"/>
              </w:rPr>
            </w:pPr>
          </w:p>
        </w:tc>
        <w:tc>
          <w:tcPr>
            <w:tcW w:w="435" w:type="pct"/>
            <w:vAlign w:val="center"/>
          </w:tcPr>
          <w:p w14:paraId="51B4D19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1C9749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受益人口数覆盖全镇</w:t>
            </w:r>
          </w:p>
        </w:tc>
        <w:tc>
          <w:tcPr>
            <w:tcW w:w="1291" w:type="pct"/>
            <w:gridSpan w:val="3"/>
            <w:vAlign w:val="center"/>
          </w:tcPr>
          <w:p w14:paraId="7971720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全辖区内常驻人口19379</w:t>
            </w:r>
          </w:p>
        </w:tc>
        <w:tc>
          <w:tcPr>
            <w:tcW w:w="1525" w:type="pct"/>
            <w:vAlign w:val="center"/>
          </w:tcPr>
          <w:p w14:paraId="06AEF92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5D713F8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FA3CD1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58650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02AD93BC">
            <w:pPr>
              <w:widowControl/>
              <w:spacing w:line="440" w:lineRule="exact"/>
              <w:jc w:val="left"/>
              <w:rPr>
                <w:rFonts w:ascii="方正仿宋简体" w:hAnsi="仿宋" w:eastAsia="方正仿宋简体"/>
                <w:kern w:val="0"/>
                <w:sz w:val="24"/>
              </w:rPr>
            </w:pPr>
          </w:p>
        </w:tc>
        <w:tc>
          <w:tcPr>
            <w:tcW w:w="435" w:type="pct"/>
            <w:vAlign w:val="center"/>
          </w:tcPr>
          <w:p w14:paraId="22BD134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14B47D73">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生活环境改善程度</w:t>
            </w:r>
          </w:p>
        </w:tc>
        <w:tc>
          <w:tcPr>
            <w:tcW w:w="1291" w:type="pct"/>
            <w:gridSpan w:val="3"/>
            <w:vAlign w:val="center"/>
          </w:tcPr>
          <w:p w14:paraId="1908DF31">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对生活环境的改善程度</w:t>
            </w:r>
          </w:p>
        </w:tc>
        <w:tc>
          <w:tcPr>
            <w:tcW w:w="1525" w:type="pct"/>
            <w:vAlign w:val="center"/>
          </w:tcPr>
          <w:p w14:paraId="0B796096">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405A0E7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2A0536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7280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2190CB2E">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73AA31F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29DEFB47">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1D47688D">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228672A7">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4FAF240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1EF5E6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8FB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2B486F86">
            <w:pPr>
              <w:spacing w:line="560" w:lineRule="exact"/>
              <w:jc w:val="center"/>
              <w:rPr>
                <w:rFonts w:ascii="方正仿宋简体" w:hAnsi="仿宋" w:eastAsia="方正仿宋简体"/>
                <w:sz w:val="24"/>
              </w:rPr>
            </w:pPr>
          </w:p>
          <w:p w14:paraId="6F1C80CF">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4012AB37">
            <w:pPr>
              <w:spacing w:line="560" w:lineRule="exact"/>
              <w:jc w:val="both"/>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1C623BAB">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4A3967E3">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78B1258F">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0EEE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729BA372">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04DB3632">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0CF0B329">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2780AD3B">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22EEBC0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46F4F73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2ED46B6E">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306CB2AC">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4E404F52">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48C1F51F">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74E69929">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31B6C31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40C1219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0B788939">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5F2A56D2">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为了改善农村卫生环境，缩短城乡一体化差距，提升人居生活水平，使我乡27个行政村的人居环境得到明显改善，也为遵化创城工作添光添彩，贡献了自己的绵薄力量。</w:t>
      </w:r>
      <w:r>
        <w:rPr>
          <w:rFonts w:hint="eastAsia" w:ascii="方正仿宋简体" w:hAnsi="仿宋" w:eastAsia="方正仿宋简体" w:cs="方正仿宋简体"/>
          <w:color w:val="000000"/>
          <w:szCs w:val="32"/>
        </w:rPr>
        <w:t>完成年初项目绩效目标，切实发挥了财政资金的使用效果。</w:t>
      </w:r>
    </w:p>
    <w:p w14:paraId="48FBD97C">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5FAC462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（一）社会事务管理支出项目</w:t>
      </w:r>
      <w:r>
        <w:rPr>
          <w:rFonts w:hint="eastAsia" w:ascii="方正楷体简体" w:hAnsi="仿宋" w:eastAsia="方正楷体简体"/>
          <w:bCs/>
          <w:szCs w:val="32"/>
        </w:rPr>
        <w:t>投入指标评价分析情况</w:t>
      </w:r>
    </w:p>
    <w:p w14:paraId="211B504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3B94BEC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51D12B4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3503E59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0E8EADD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1209EDB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3940C0AA">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（二）社会事务管理支出项目</w:t>
      </w:r>
      <w:r>
        <w:rPr>
          <w:rFonts w:hint="eastAsia" w:ascii="方正楷体简体" w:hAnsi="仿宋" w:eastAsia="方正楷体简体"/>
          <w:bCs/>
          <w:szCs w:val="32"/>
        </w:rPr>
        <w:t>过程指标项目评价分析情况</w:t>
      </w:r>
    </w:p>
    <w:p w14:paraId="108F427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62E8AF4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C25ABC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3D37631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31D98C8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262BFBB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0603E03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760B626E">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（三）社会事务管理支出项目</w:t>
      </w:r>
      <w:r>
        <w:rPr>
          <w:rFonts w:hint="eastAsia" w:ascii="方正楷体简体" w:hAnsi="仿宋" w:eastAsia="方正楷体简体"/>
          <w:bCs/>
          <w:szCs w:val="32"/>
        </w:rPr>
        <w:t>产出指标评价分析情况</w:t>
      </w:r>
    </w:p>
    <w:p w14:paraId="06E24AA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489E220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清理和运输村内各条街道生活垃圾，改善27个行政村生活环境</w:t>
      </w:r>
      <w:r>
        <w:rPr>
          <w:rFonts w:hint="eastAsia" w:ascii="方正仿宋简体" w:hAnsi="仿宋" w:eastAsia="方正仿宋简体"/>
          <w:bCs/>
          <w:szCs w:val="32"/>
        </w:rPr>
        <w:t>等工作任务完成情况占各项工作任务的比例，达到优良水平。所以该项目指标得分10分。</w:t>
      </w:r>
    </w:p>
    <w:p w14:paraId="1018530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43D8F0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全年工作任务达标率，全年工作任务达到预期质量目标情况，未达到优良水平。所以项目指标得10分。</w:t>
      </w:r>
    </w:p>
    <w:p w14:paraId="7BF427E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1752DDD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当年完成率，按企业中标合同约定按时、保质百分百完成工作目标。所以项目指标得分10分。</w:t>
      </w:r>
    </w:p>
    <w:p w14:paraId="32AAC03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34D9B77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14:paraId="09640051">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（四）社会事务管理支出项目</w:t>
      </w:r>
      <w:r>
        <w:rPr>
          <w:rFonts w:hint="eastAsia" w:ascii="方正楷体简体" w:hAnsi="仿宋" w:eastAsia="方正楷体简体"/>
          <w:bCs/>
          <w:szCs w:val="32"/>
        </w:rPr>
        <w:t>效果指标评价分析情况</w:t>
      </w:r>
    </w:p>
    <w:p w14:paraId="40BEF44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4A69B54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受益人口率，全辖区内常驻受益人口比率达到优良水平。                      所以该项目得 8分。</w:t>
      </w:r>
    </w:p>
    <w:p w14:paraId="482FBDB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0DF25AB3">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生活环境改善程度，违建拆除、垃圾清运、墙体美化、绿化和改厕设备购置完成情况</w:t>
      </w:r>
      <w:r>
        <w:rPr>
          <w:rFonts w:hint="eastAsia" w:ascii="方正仿宋简体" w:hAnsi="仿宋" w:eastAsia="方正仿宋简体"/>
          <w:bCs/>
          <w:szCs w:val="32"/>
        </w:rPr>
        <w:t>，达到优良水平。所以该项目得10分。</w:t>
      </w:r>
    </w:p>
    <w:p w14:paraId="1F76ABB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2AD0639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32E400A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32120CF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人居环境改善程度，对人居环境的改善程度，达到优良水平。所以该项目得10分。</w:t>
      </w:r>
    </w:p>
    <w:p w14:paraId="4175A76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5616508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252CDB30">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797CBD5E">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6C0BA4F8">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2340E07D">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4A7D1C07">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22BFB86F">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2A7FE492">
      <w:pPr>
        <w:spacing w:line="300" w:lineRule="exact"/>
        <w:rPr>
          <w:rFonts w:ascii="仿宋_GB2312" w:eastAsia="仿宋_GB2312"/>
          <w:szCs w:val="32"/>
        </w:rPr>
      </w:pPr>
    </w:p>
    <w:p w14:paraId="07721184">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493"/>
        <w:gridCol w:w="1125"/>
        <w:gridCol w:w="530"/>
        <w:gridCol w:w="625"/>
        <w:gridCol w:w="1076"/>
        <w:gridCol w:w="109"/>
        <w:gridCol w:w="458"/>
        <w:gridCol w:w="425"/>
        <w:gridCol w:w="142"/>
        <w:gridCol w:w="709"/>
        <w:gridCol w:w="708"/>
      </w:tblGrid>
      <w:tr w14:paraId="1F97EDC0">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14:paraId="135FC833">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7496C07C">
            <w:pPr>
              <w:widowControl/>
              <w:spacing w:line="320" w:lineRule="exact"/>
              <w:jc w:val="center"/>
              <w:rPr>
                <w:rFonts w:ascii="宋体" w:hAnsi="宋体" w:cs="宋体"/>
                <w:b/>
                <w:bCs/>
                <w:kern w:val="0"/>
                <w:szCs w:val="32"/>
              </w:rPr>
            </w:pPr>
          </w:p>
          <w:p w14:paraId="1E8774E3">
            <w:pPr>
              <w:widowControl/>
              <w:spacing w:line="320" w:lineRule="exact"/>
              <w:jc w:val="center"/>
              <w:rPr>
                <w:rFonts w:ascii="宋体" w:hAnsi="宋体" w:cs="宋体"/>
                <w:b/>
                <w:bCs/>
                <w:kern w:val="0"/>
                <w:szCs w:val="32"/>
              </w:rPr>
            </w:pPr>
          </w:p>
        </w:tc>
      </w:tr>
      <w:tr w14:paraId="72A77B14">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14:paraId="3A77BB10">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0E3B01D3">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811D2AE">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14:paraId="695DCB66">
            <w:pPr>
              <w:widowControl/>
              <w:spacing w:line="240" w:lineRule="exact"/>
              <w:jc w:val="center"/>
              <w:rPr>
                <w:rFonts w:ascii="宋体" w:hAnsi="宋体" w:cs="宋体"/>
                <w:kern w:val="0"/>
                <w:sz w:val="18"/>
                <w:szCs w:val="18"/>
              </w:rPr>
            </w:pPr>
            <w:r>
              <w:rPr>
                <w:rFonts w:hint="eastAsia" w:ascii="宋体" w:hAnsi="宋体" w:cs="宋体"/>
                <w:kern w:val="0"/>
                <w:sz w:val="18"/>
                <w:szCs w:val="18"/>
              </w:rPr>
              <w:t>执法办案等经费</w:t>
            </w:r>
          </w:p>
        </w:tc>
      </w:tr>
      <w:tr w14:paraId="37913D40">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78664E3">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215" w:type="dxa"/>
            <w:gridSpan w:val="5"/>
            <w:tcBorders>
              <w:top w:val="single" w:color="auto" w:sz="4" w:space="0"/>
              <w:left w:val="nil"/>
              <w:bottom w:val="single" w:color="auto" w:sz="4" w:space="0"/>
              <w:right w:val="single" w:color="auto" w:sz="4" w:space="0"/>
            </w:tcBorders>
            <w:noWrap/>
            <w:vAlign w:val="center"/>
          </w:tcPr>
          <w:p w14:paraId="466CCCA4">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85" w:type="dxa"/>
            <w:gridSpan w:val="2"/>
            <w:tcBorders>
              <w:top w:val="nil"/>
              <w:left w:val="nil"/>
              <w:bottom w:val="single" w:color="auto" w:sz="4" w:space="0"/>
              <w:right w:val="single" w:color="auto" w:sz="4" w:space="0"/>
            </w:tcBorders>
            <w:noWrap/>
            <w:vAlign w:val="center"/>
          </w:tcPr>
          <w:p w14:paraId="49DB9ED7">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442" w:type="dxa"/>
            <w:gridSpan w:val="5"/>
            <w:tcBorders>
              <w:top w:val="single" w:color="auto" w:sz="4" w:space="0"/>
              <w:left w:val="nil"/>
              <w:bottom w:val="single" w:color="auto" w:sz="4" w:space="0"/>
              <w:right w:val="single" w:color="auto" w:sz="4" w:space="0"/>
            </w:tcBorders>
            <w:noWrap/>
            <w:vAlign w:val="center"/>
          </w:tcPr>
          <w:p w14:paraId="219766B4">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遵化市东陵满族乡人民政府</w:t>
            </w:r>
          </w:p>
        </w:tc>
      </w:tr>
      <w:tr w14:paraId="6FC3E11E">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A480EFA">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935" w:type="dxa"/>
            <w:gridSpan w:val="2"/>
            <w:tcBorders>
              <w:top w:val="single" w:color="auto" w:sz="4" w:space="0"/>
              <w:left w:val="nil"/>
              <w:bottom w:val="single" w:color="auto" w:sz="4" w:space="0"/>
              <w:right w:val="single" w:color="auto" w:sz="4" w:space="0"/>
            </w:tcBorders>
            <w:noWrap/>
            <w:vAlign w:val="center"/>
          </w:tcPr>
          <w:p w14:paraId="47AB220A">
            <w:pPr>
              <w:widowControl/>
              <w:spacing w:line="240" w:lineRule="exact"/>
              <w:jc w:val="center"/>
              <w:rPr>
                <w:rFonts w:ascii="宋体" w:hAnsi="宋体" w:cs="宋体"/>
                <w:kern w:val="0"/>
                <w:sz w:val="18"/>
                <w:szCs w:val="18"/>
              </w:rPr>
            </w:pPr>
          </w:p>
        </w:tc>
        <w:tc>
          <w:tcPr>
            <w:tcW w:w="1125" w:type="dxa"/>
            <w:tcBorders>
              <w:top w:val="nil"/>
              <w:left w:val="nil"/>
              <w:bottom w:val="single" w:color="auto" w:sz="4" w:space="0"/>
              <w:right w:val="single" w:color="auto" w:sz="4" w:space="0"/>
            </w:tcBorders>
            <w:noWrap/>
            <w:vAlign w:val="center"/>
          </w:tcPr>
          <w:p w14:paraId="64EE74AE">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55" w:type="dxa"/>
            <w:gridSpan w:val="2"/>
            <w:tcBorders>
              <w:top w:val="nil"/>
              <w:left w:val="nil"/>
              <w:bottom w:val="single" w:color="auto" w:sz="4" w:space="0"/>
              <w:right w:val="single" w:color="auto" w:sz="4" w:space="0"/>
            </w:tcBorders>
            <w:noWrap/>
            <w:vAlign w:val="center"/>
          </w:tcPr>
          <w:p w14:paraId="53D8B40A">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85" w:type="dxa"/>
            <w:gridSpan w:val="2"/>
            <w:tcBorders>
              <w:top w:val="nil"/>
              <w:left w:val="nil"/>
              <w:bottom w:val="single" w:color="auto" w:sz="4" w:space="0"/>
              <w:right w:val="single" w:color="auto" w:sz="4" w:space="0"/>
            </w:tcBorders>
            <w:noWrap/>
            <w:vAlign w:val="center"/>
          </w:tcPr>
          <w:p w14:paraId="76519B65">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883" w:type="dxa"/>
            <w:gridSpan w:val="2"/>
            <w:tcBorders>
              <w:top w:val="nil"/>
              <w:left w:val="nil"/>
              <w:bottom w:val="single" w:color="auto" w:sz="4" w:space="0"/>
              <w:right w:val="single" w:color="auto" w:sz="4" w:space="0"/>
            </w:tcBorders>
            <w:noWrap/>
            <w:vAlign w:val="center"/>
          </w:tcPr>
          <w:p w14:paraId="42AFFAA4">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23D6AA6">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03DD43F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AB4FF7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5A80FF6">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6B634D97">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25" w:type="dxa"/>
            <w:tcBorders>
              <w:top w:val="nil"/>
              <w:left w:val="nil"/>
              <w:bottom w:val="single" w:color="auto" w:sz="4" w:space="0"/>
              <w:right w:val="single" w:color="auto" w:sz="4" w:space="0"/>
            </w:tcBorders>
            <w:noWrap/>
          </w:tcPr>
          <w:p w14:paraId="012E63BE">
            <w:pPr>
              <w:jc w:val="center"/>
            </w:pPr>
            <w:r>
              <w:rPr>
                <w:rFonts w:hint="eastAsia" w:ascii="宋体" w:hAnsi="宋体" w:cs="宋体"/>
                <w:kern w:val="0"/>
                <w:sz w:val="18"/>
                <w:szCs w:val="18"/>
              </w:rPr>
              <w:t>0.86</w:t>
            </w:r>
          </w:p>
        </w:tc>
        <w:tc>
          <w:tcPr>
            <w:tcW w:w="1155" w:type="dxa"/>
            <w:gridSpan w:val="2"/>
            <w:tcBorders>
              <w:top w:val="nil"/>
              <w:left w:val="nil"/>
              <w:bottom w:val="single" w:color="auto" w:sz="4" w:space="0"/>
              <w:right w:val="single" w:color="auto" w:sz="4" w:space="0"/>
            </w:tcBorders>
            <w:noWrap/>
          </w:tcPr>
          <w:p w14:paraId="1C3DA9C0">
            <w:pPr>
              <w:jc w:val="center"/>
            </w:pPr>
            <w:r>
              <w:rPr>
                <w:rFonts w:hint="eastAsia" w:ascii="宋体" w:hAnsi="宋体" w:cs="宋体"/>
                <w:kern w:val="0"/>
                <w:sz w:val="18"/>
                <w:szCs w:val="18"/>
              </w:rPr>
              <w:t>0.86</w:t>
            </w:r>
          </w:p>
        </w:tc>
        <w:tc>
          <w:tcPr>
            <w:tcW w:w="1185" w:type="dxa"/>
            <w:gridSpan w:val="2"/>
            <w:tcBorders>
              <w:top w:val="nil"/>
              <w:left w:val="nil"/>
              <w:bottom w:val="single" w:color="auto" w:sz="4" w:space="0"/>
              <w:right w:val="single" w:color="auto" w:sz="4" w:space="0"/>
            </w:tcBorders>
            <w:noWrap/>
          </w:tcPr>
          <w:p w14:paraId="34E34FC9">
            <w:pPr>
              <w:jc w:val="center"/>
            </w:pPr>
            <w:r>
              <w:rPr>
                <w:rFonts w:hint="eastAsia" w:ascii="宋体" w:hAnsi="宋体" w:cs="宋体"/>
                <w:kern w:val="0"/>
                <w:sz w:val="18"/>
                <w:szCs w:val="18"/>
              </w:rPr>
              <w:t>0.86</w:t>
            </w:r>
          </w:p>
        </w:tc>
        <w:tc>
          <w:tcPr>
            <w:tcW w:w="883" w:type="dxa"/>
            <w:gridSpan w:val="2"/>
            <w:tcBorders>
              <w:top w:val="nil"/>
              <w:left w:val="nil"/>
              <w:bottom w:val="single" w:color="auto" w:sz="4" w:space="0"/>
              <w:right w:val="single" w:color="auto" w:sz="4" w:space="0"/>
            </w:tcBorders>
            <w:noWrap/>
            <w:vAlign w:val="center"/>
          </w:tcPr>
          <w:p w14:paraId="40E3744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2464263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5DF5D09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390D947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C7FED95">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44E2C170">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25" w:type="dxa"/>
            <w:tcBorders>
              <w:top w:val="nil"/>
              <w:left w:val="nil"/>
              <w:bottom w:val="single" w:color="auto" w:sz="4" w:space="0"/>
              <w:right w:val="single" w:color="auto" w:sz="4" w:space="0"/>
            </w:tcBorders>
            <w:noWrap/>
          </w:tcPr>
          <w:p w14:paraId="62C74781">
            <w:pPr>
              <w:jc w:val="center"/>
            </w:pPr>
            <w:r>
              <w:rPr>
                <w:rFonts w:hint="eastAsia" w:ascii="宋体" w:hAnsi="宋体" w:cs="宋体"/>
                <w:kern w:val="0"/>
                <w:sz w:val="18"/>
                <w:szCs w:val="18"/>
              </w:rPr>
              <w:t>0.86</w:t>
            </w:r>
          </w:p>
        </w:tc>
        <w:tc>
          <w:tcPr>
            <w:tcW w:w="1155" w:type="dxa"/>
            <w:gridSpan w:val="2"/>
            <w:tcBorders>
              <w:top w:val="nil"/>
              <w:left w:val="nil"/>
              <w:bottom w:val="single" w:color="auto" w:sz="4" w:space="0"/>
              <w:right w:val="single" w:color="auto" w:sz="4" w:space="0"/>
            </w:tcBorders>
            <w:noWrap/>
          </w:tcPr>
          <w:p w14:paraId="29DD8B50">
            <w:pPr>
              <w:jc w:val="center"/>
            </w:pPr>
            <w:r>
              <w:rPr>
                <w:rFonts w:hint="eastAsia" w:ascii="宋体" w:hAnsi="宋体" w:cs="宋体"/>
                <w:kern w:val="0"/>
                <w:sz w:val="18"/>
                <w:szCs w:val="18"/>
              </w:rPr>
              <w:t>0.86</w:t>
            </w:r>
          </w:p>
        </w:tc>
        <w:tc>
          <w:tcPr>
            <w:tcW w:w="1185" w:type="dxa"/>
            <w:gridSpan w:val="2"/>
            <w:tcBorders>
              <w:top w:val="nil"/>
              <w:left w:val="nil"/>
              <w:bottom w:val="single" w:color="auto" w:sz="4" w:space="0"/>
              <w:right w:val="single" w:color="auto" w:sz="4" w:space="0"/>
            </w:tcBorders>
            <w:noWrap/>
          </w:tcPr>
          <w:p w14:paraId="3F9BC1F6">
            <w:pPr>
              <w:jc w:val="center"/>
            </w:pPr>
            <w:r>
              <w:rPr>
                <w:rFonts w:hint="eastAsia" w:ascii="宋体" w:hAnsi="宋体" w:cs="宋体"/>
                <w:kern w:val="0"/>
                <w:sz w:val="18"/>
                <w:szCs w:val="18"/>
              </w:rPr>
              <w:t>0.86</w:t>
            </w:r>
          </w:p>
        </w:tc>
        <w:tc>
          <w:tcPr>
            <w:tcW w:w="883" w:type="dxa"/>
            <w:gridSpan w:val="2"/>
            <w:tcBorders>
              <w:top w:val="nil"/>
              <w:left w:val="nil"/>
              <w:bottom w:val="single" w:color="auto" w:sz="4" w:space="0"/>
              <w:right w:val="single" w:color="auto" w:sz="4" w:space="0"/>
            </w:tcBorders>
            <w:noWrap/>
            <w:vAlign w:val="center"/>
          </w:tcPr>
          <w:p w14:paraId="6CD2D8A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DD7CCA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2631914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14D996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392D2B0">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45527351">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25" w:type="dxa"/>
            <w:tcBorders>
              <w:top w:val="nil"/>
              <w:left w:val="nil"/>
              <w:bottom w:val="single" w:color="auto" w:sz="4" w:space="0"/>
              <w:right w:val="single" w:color="auto" w:sz="4" w:space="0"/>
            </w:tcBorders>
            <w:noWrap/>
            <w:vAlign w:val="center"/>
          </w:tcPr>
          <w:p w14:paraId="309DB642">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29C52233">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60CD80C3">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83" w:type="dxa"/>
            <w:gridSpan w:val="2"/>
            <w:tcBorders>
              <w:top w:val="nil"/>
              <w:left w:val="nil"/>
              <w:bottom w:val="single" w:color="auto" w:sz="4" w:space="0"/>
              <w:right w:val="single" w:color="auto" w:sz="4" w:space="0"/>
            </w:tcBorders>
            <w:noWrap/>
            <w:vAlign w:val="center"/>
          </w:tcPr>
          <w:p w14:paraId="34CB343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D0692F9">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D44520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DAEE058">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E6CAABA">
            <w:pPr>
              <w:widowControl/>
              <w:spacing w:line="240" w:lineRule="exact"/>
              <w:jc w:val="center"/>
              <w:rPr>
                <w:rFonts w:ascii="宋体" w:hAnsi="宋体" w:cs="宋体"/>
                <w:kern w:val="0"/>
                <w:sz w:val="18"/>
                <w:szCs w:val="18"/>
              </w:rPr>
            </w:pPr>
          </w:p>
        </w:tc>
        <w:tc>
          <w:tcPr>
            <w:tcW w:w="1935" w:type="dxa"/>
            <w:gridSpan w:val="2"/>
            <w:tcBorders>
              <w:top w:val="single" w:color="auto" w:sz="4" w:space="0"/>
              <w:left w:val="nil"/>
              <w:bottom w:val="single" w:color="auto" w:sz="4" w:space="0"/>
              <w:right w:val="single" w:color="auto" w:sz="4" w:space="0"/>
            </w:tcBorders>
            <w:noWrap/>
            <w:vAlign w:val="center"/>
          </w:tcPr>
          <w:p w14:paraId="21A005C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25" w:type="dxa"/>
            <w:tcBorders>
              <w:top w:val="nil"/>
              <w:left w:val="nil"/>
              <w:bottom w:val="single" w:color="auto" w:sz="4" w:space="0"/>
              <w:right w:val="single" w:color="auto" w:sz="4" w:space="0"/>
            </w:tcBorders>
            <w:noWrap/>
            <w:vAlign w:val="center"/>
          </w:tcPr>
          <w:p w14:paraId="51A0F9F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55" w:type="dxa"/>
            <w:gridSpan w:val="2"/>
            <w:tcBorders>
              <w:top w:val="nil"/>
              <w:left w:val="nil"/>
              <w:bottom w:val="single" w:color="auto" w:sz="4" w:space="0"/>
              <w:right w:val="single" w:color="auto" w:sz="4" w:space="0"/>
            </w:tcBorders>
            <w:noWrap/>
            <w:vAlign w:val="center"/>
          </w:tcPr>
          <w:p w14:paraId="2DA9FB2C">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85" w:type="dxa"/>
            <w:gridSpan w:val="2"/>
            <w:tcBorders>
              <w:top w:val="nil"/>
              <w:left w:val="nil"/>
              <w:bottom w:val="single" w:color="auto" w:sz="4" w:space="0"/>
              <w:right w:val="single" w:color="auto" w:sz="4" w:space="0"/>
            </w:tcBorders>
            <w:noWrap/>
            <w:vAlign w:val="center"/>
          </w:tcPr>
          <w:p w14:paraId="66E776B4">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883" w:type="dxa"/>
            <w:gridSpan w:val="2"/>
            <w:tcBorders>
              <w:top w:val="nil"/>
              <w:left w:val="nil"/>
              <w:bottom w:val="single" w:color="auto" w:sz="4" w:space="0"/>
              <w:right w:val="single" w:color="auto" w:sz="4" w:space="0"/>
            </w:tcBorders>
            <w:noWrap/>
            <w:vAlign w:val="center"/>
          </w:tcPr>
          <w:p w14:paraId="42217EB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6384E5E">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2D8996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F12346D">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5A86A7C9">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65" w:type="dxa"/>
            <w:gridSpan w:val="6"/>
            <w:tcBorders>
              <w:top w:val="single" w:color="auto" w:sz="4" w:space="0"/>
              <w:left w:val="nil"/>
              <w:bottom w:val="single" w:color="auto" w:sz="4" w:space="0"/>
              <w:right w:val="single" w:color="auto" w:sz="4" w:space="0"/>
            </w:tcBorders>
            <w:noWrap/>
            <w:vAlign w:val="center"/>
          </w:tcPr>
          <w:p w14:paraId="6F7CD4A4">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627" w:type="dxa"/>
            <w:gridSpan w:val="7"/>
            <w:tcBorders>
              <w:top w:val="single" w:color="auto" w:sz="4" w:space="0"/>
              <w:left w:val="nil"/>
              <w:bottom w:val="single" w:color="auto" w:sz="4" w:space="0"/>
              <w:right w:val="single" w:color="auto" w:sz="4" w:space="0"/>
            </w:tcBorders>
            <w:noWrap/>
            <w:vAlign w:val="center"/>
          </w:tcPr>
          <w:p w14:paraId="601841EE">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320F6DF6">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25D37F0A">
            <w:pPr>
              <w:widowControl/>
              <w:spacing w:line="240" w:lineRule="exact"/>
              <w:jc w:val="center"/>
              <w:rPr>
                <w:rFonts w:ascii="宋体" w:hAnsi="宋体" w:cs="宋体"/>
                <w:kern w:val="0"/>
                <w:sz w:val="18"/>
                <w:szCs w:val="18"/>
              </w:rPr>
            </w:pPr>
          </w:p>
        </w:tc>
        <w:tc>
          <w:tcPr>
            <w:tcW w:w="4865" w:type="dxa"/>
            <w:gridSpan w:val="6"/>
            <w:tcBorders>
              <w:top w:val="single" w:color="auto" w:sz="4" w:space="0"/>
              <w:left w:val="nil"/>
              <w:bottom w:val="single" w:color="auto" w:sz="4" w:space="0"/>
              <w:right w:val="single" w:color="auto" w:sz="4" w:space="0"/>
            </w:tcBorders>
            <w:noWrap/>
            <w:vAlign w:val="center"/>
          </w:tcPr>
          <w:p w14:paraId="0E01C5AE">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目标1：非税收入合理用于乡镇支出基数，按季兑现，年底清算的原则安排预算资金，专项用于执法办案专项经费和执法车辆维护费等。</w:t>
            </w:r>
          </w:p>
        </w:tc>
        <w:tc>
          <w:tcPr>
            <w:tcW w:w="3627" w:type="dxa"/>
            <w:gridSpan w:val="7"/>
            <w:tcBorders>
              <w:top w:val="single" w:color="auto" w:sz="4" w:space="0"/>
              <w:left w:val="nil"/>
              <w:bottom w:val="single" w:color="auto" w:sz="4" w:space="0"/>
              <w:right w:val="single" w:color="auto" w:sz="4" w:space="0"/>
            </w:tcBorders>
            <w:noWrap/>
            <w:vAlign w:val="center"/>
          </w:tcPr>
          <w:p w14:paraId="32865FE4">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非税收入合理用于乡镇支出基数，按季兑现，年底清算的原则安排预算资金，专项用于执法办案专项经费和执法车辆维护费等。</w:t>
            </w:r>
          </w:p>
        </w:tc>
      </w:tr>
      <w:tr w14:paraId="31254ECC">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64AC78B2">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7C03AF70">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6F36C1CE">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1732214">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625" w:type="dxa"/>
            <w:tcBorders>
              <w:top w:val="nil"/>
              <w:left w:val="single" w:color="auto" w:sz="4" w:space="0"/>
              <w:bottom w:val="single" w:color="auto" w:sz="4" w:space="0"/>
              <w:right w:val="single" w:color="auto" w:sz="4" w:space="0"/>
            </w:tcBorders>
            <w:noWrap/>
            <w:vAlign w:val="center"/>
          </w:tcPr>
          <w:p w14:paraId="7AF96209">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6B001E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076" w:type="dxa"/>
            <w:tcBorders>
              <w:top w:val="nil"/>
              <w:left w:val="single" w:color="auto" w:sz="4" w:space="0"/>
              <w:bottom w:val="single" w:color="auto" w:sz="4" w:space="0"/>
              <w:right w:val="single" w:color="auto" w:sz="4" w:space="0"/>
            </w:tcBorders>
            <w:noWrap/>
            <w:vAlign w:val="center"/>
          </w:tcPr>
          <w:p w14:paraId="1E81BC2F">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EB00973">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027C36AD">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1658C8B8">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715311B8">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B96D777">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4E60B0B2">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0914B3BE">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36935B24">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66EA11F6">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非税收入完成率</w:t>
            </w:r>
          </w:p>
        </w:tc>
        <w:tc>
          <w:tcPr>
            <w:tcW w:w="625" w:type="dxa"/>
            <w:tcBorders>
              <w:top w:val="single" w:color="auto" w:sz="4" w:space="0"/>
              <w:left w:val="single" w:color="auto" w:sz="4" w:space="0"/>
              <w:bottom w:val="single" w:color="auto" w:sz="4" w:space="0"/>
              <w:right w:val="single" w:color="auto" w:sz="4" w:space="0"/>
            </w:tcBorders>
            <w:noWrap/>
            <w:vAlign w:val="center"/>
          </w:tcPr>
          <w:p w14:paraId="08AACC93">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001861FB">
            <w:pPr>
              <w:widowControl/>
              <w:spacing w:line="240" w:lineRule="exact"/>
              <w:jc w:val="center"/>
              <w:rPr>
                <w:rFonts w:ascii="宋体" w:hAnsi="宋体" w:cs="宋体"/>
                <w:kern w:val="0"/>
                <w:sz w:val="18"/>
                <w:szCs w:val="18"/>
              </w:rPr>
            </w:pPr>
            <w:r>
              <w:rPr>
                <w:rFonts w:hint="eastAsia" w:ascii="Calibri" w:hAnsi="Calibri"/>
                <w:color w:val="000000"/>
                <w:sz w:val="22"/>
                <w:szCs w:val="22"/>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7AA14A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8B724E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25B2AE47">
            <w:pPr>
              <w:widowControl/>
              <w:spacing w:line="240" w:lineRule="exact"/>
              <w:jc w:val="center"/>
              <w:rPr>
                <w:rFonts w:ascii="宋体" w:hAnsi="宋体" w:cs="宋体"/>
                <w:kern w:val="0"/>
                <w:sz w:val="18"/>
                <w:szCs w:val="18"/>
              </w:rPr>
            </w:pPr>
          </w:p>
        </w:tc>
      </w:tr>
      <w:tr w14:paraId="3358D814">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21FC32B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8197200">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8D2F51E">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4A0E907">
            <w:pPr>
              <w:adjustRightInd w:val="0"/>
              <w:snapToGrid w:val="0"/>
              <w:spacing w:line="240" w:lineRule="atLeast"/>
              <w:jc w:val="center"/>
              <w:rPr>
                <w:rFonts w:ascii="宋体" w:cs="宋体"/>
                <w:sz w:val="18"/>
                <w:szCs w:val="18"/>
              </w:rPr>
            </w:pPr>
            <w:r>
              <w:rPr>
                <w:rFonts w:hint="eastAsia"/>
                <w:sz w:val="18"/>
                <w:szCs w:val="18"/>
              </w:rPr>
              <w:t>办公用品质量</w:t>
            </w:r>
          </w:p>
        </w:tc>
        <w:tc>
          <w:tcPr>
            <w:tcW w:w="625" w:type="dxa"/>
            <w:tcBorders>
              <w:top w:val="single" w:color="auto" w:sz="4" w:space="0"/>
              <w:left w:val="single" w:color="auto" w:sz="4" w:space="0"/>
              <w:bottom w:val="single" w:color="auto" w:sz="4" w:space="0"/>
              <w:right w:val="single" w:color="auto" w:sz="4" w:space="0"/>
            </w:tcBorders>
            <w:noWrap/>
            <w:vAlign w:val="center"/>
          </w:tcPr>
          <w:p w14:paraId="2191D72C">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1B3579FA">
            <w:pPr>
              <w:widowControl/>
              <w:spacing w:line="240" w:lineRule="exact"/>
              <w:jc w:val="center"/>
              <w:rPr>
                <w:rFonts w:ascii="宋体" w:hAnsi="宋体" w:cs="宋体"/>
                <w:kern w:val="0"/>
                <w:sz w:val="18"/>
                <w:szCs w:val="18"/>
              </w:rPr>
            </w:pPr>
            <w:r>
              <w:rPr>
                <w:rFonts w:hint="eastAsia" w:ascii="Calibri" w:hAnsi="Calibri"/>
                <w:color w:val="000000"/>
                <w:sz w:val="22"/>
                <w:szCs w:val="22"/>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278F1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5F78D5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3016AC1F">
            <w:pPr>
              <w:widowControl/>
              <w:spacing w:line="240" w:lineRule="exact"/>
              <w:jc w:val="center"/>
              <w:rPr>
                <w:rFonts w:ascii="宋体" w:hAnsi="宋体" w:cs="宋体"/>
                <w:kern w:val="0"/>
                <w:sz w:val="18"/>
                <w:szCs w:val="18"/>
              </w:rPr>
            </w:pPr>
          </w:p>
        </w:tc>
      </w:tr>
      <w:tr w14:paraId="1A4C3719">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3F0E4ED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3F22E3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B8D1D00">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6AB0484">
            <w:pPr>
              <w:adjustRightInd w:val="0"/>
              <w:snapToGrid w:val="0"/>
              <w:spacing w:line="240" w:lineRule="atLeast"/>
              <w:jc w:val="center"/>
              <w:rPr>
                <w:rFonts w:ascii="宋体" w:cs="宋体"/>
                <w:sz w:val="18"/>
                <w:szCs w:val="18"/>
              </w:rPr>
            </w:pPr>
            <w:r>
              <w:rPr>
                <w:rFonts w:hint="eastAsia" w:ascii="宋体" w:hAnsi="宋体" w:cs="宋体"/>
                <w:sz w:val="18"/>
                <w:szCs w:val="18"/>
              </w:rPr>
              <w:t>办公费报销及时性</w:t>
            </w:r>
          </w:p>
        </w:tc>
        <w:tc>
          <w:tcPr>
            <w:tcW w:w="625" w:type="dxa"/>
            <w:tcBorders>
              <w:top w:val="single" w:color="auto" w:sz="4" w:space="0"/>
              <w:left w:val="single" w:color="auto" w:sz="4" w:space="0"/>
              <w:bottom w:val="single" w:color="auto" w:sz="4" w:space="0"/>
              <w:right w:val="single" w:color="auto" w:sz="4" w:space="0"/>
            </w:tcBorders>
            <w:noWrap/>
            <w:vAlign w:val="center"/>
          </w:tcPr>
          <w:p w14:paraId="24043DE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4718E56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61586F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E3CAC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8E86092">
            <w:pPr>
              <w:widowControl/>
              <w:spacing w:line="240" w:lineRule="exact"/>
              <w:jc w:val="center"/>
              <w:rPr>
                <w:rFonts w:ascii="宋体" w:hAnsi="宋体" w:cs="宋体"/>
                <w:kern w:val="0"/>
                <w:sz w:val="18"/>
                <w:szCs w:val="18"/>
              </w:rPr>
            </w:pPr>
          </w:p>
        </w:tc>
      </w:tr>
      <w:tr w14:paraId="56A7BF5C">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32E169B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7B22FD29">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1BE95C66">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AF0B8FD">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公用经费节约率</w:t>
            </w:r>
          </w:p>
        </w:tc>
        <w:tc>
          <w:tcPr>
            <w:tcW w:w="625" w:type="dxa"/>
            <w:tcBorders>
              <w:top w:val="single" w:color="auto" w:sz="4" w:space="0"/>
              <w:left w:val="single" w:color="auto" w:sz="4" w:space="0"/>
              <w:bottom w:val="single" w:color="auto" w:sz="4" w:space="0"/>
              <w:right w:val="single" w:color="auto" w:sz="4" w:space="0"/>
            </w:tcBorders>
            <w:noWrap/>
            <w:vAlign w:val="center"/>
          </w:tcPr>
          <w:p w14:paraId="6D8F1BC7">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1076" w:type="dxa"/>
            <w:tcBorders>
              <w:top w:val="single" w:color="auto" w:sz="4" w:space="0"/>
              <w:left w:val="single" w:color="auto" w:sz="4" w:space="0"/>
              <w:bottom w:val="single" w:color="auto" w:sz="4" w:space="0"/>
              <w:right w:val="single" w:color="auto" w:sz="4" w:space="0"/>
            </w:tcBorders>
            <w:noWrap/>
            <w:vAlign w:val="center"/>
          </w:tcPr>
          <w:p w14:paraId="2CD854B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A5070D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1C60B50">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A84E898">
            <w:pPr>
              <w:widowControl/>
              <w:spacing w:line="240" w:lineRule="exact"/>
              <w:jc w:val="center"/>
              <w:rPr>
                <w:rFonts w:ascii="宋体" w:hAnsi="宋体" w:cs="宋体"/>
                <w:kern w:val="0"/>
                <w:sz w:val="18"/>
                <w:szCs w:val="18"/>
              </w:rPr>
            </w:pPr>
          </w:p>
        </w:tc>
      </w:tr>
      <w:tr w14:paraId="4DDE32EE">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6EBBEB8E">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2C94CB5E">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5308FCA">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CFEF797">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践行厉行节约反对浪费制度体系建设</w:t>
            </w:r>
          </w:p>
        </w:tc>
        <w:tc>
          <w:tcPr>
            <w:tcW w:w="625" w:type="dxa"/>
            <w:tcBorders>
              <w:top w:val="single" w:color="auto" w:sz="4" w:space="0"/>
              <w:left w:val="single" w:color="auto" w:sz="4" w:space="0"/>
              <w:bottom w:val="single" w:color="auto" w:sz="4" w:space="0"/>
              <w:right w:val="single" w:color="auto" w:sz="4" w:space="0"/>
            </w:tcBorders>
            <w:noWrap/>
            <w:vAlign w:val="center"/>
          </w:tcPr>
          <w:p w14:paraId="07E5C03F">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29ED6B7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E08A7B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497EFF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397EE78">
            <w:pPr>
              <w:widowControl/>
              <w:spacing w:line="240" w:lineRule="exact"/>
              <w:jc w:val="center"/>
              <w:rPr>
                <w:rFonts w:ascii="宋体" w:hAnsi="宋体" w:cs="宋体"/>
                <w:kern w:val="0"/>
                <w:sz w:val="18"/>
                <w:szCs w:val="18"/>
              </w:rPr>
            </w:pPr>
          </w:p>
        </w:tc>
      </w:tr>
      <w:tr w14:paraId="22F1B61F">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44BAF10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3610D7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0DA14FA">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6473173">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保障执法队对公共服务提升情况</w:t>
            </w:r>
          </w:p>
        </w:tc>
        <w:tc>
          <w:tcPr>
            <w:tcW w:w="625" w:type="dxa"/>
            <w:tcBorders>
              <w:top w:val="single" w:color="auto" w:sz="4" w:space="0"/>
              <w:left w:val="single" w:color="auto" w:sz="4" w:space="0"/>
              <w:bottom w:val="single" w:color="auto" w:sz="4" w:space="0"/>
              <w:right w:val="single" w:color="auto" w:sz="4" w:space="0"/>
            </w:tcBorders>
            <w:noWrap/>
            <w:vAlign w:val="center"/>
          </w:tcPr>
          <w:p w14:paraId="62DA8AF7">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4330D19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BE13D2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7760E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1A13A2D">
            <w:pPr>
              <w:widowControl/>
              <w:spacing w:line="240" w:lineRule="exact"/>
              <w:jc w:val="center"/>
              <w:rPr>
                <w:rFonts w:ascii="宋体" w:hAnsi="宋体" w:cs="宋体"/>
                <w:kern w:val="0"/>
                <w:sz w:val="18"/>
                <w:szCs w:val="18"/>
              </w:rPr>
            </w:pPr>
          </w:p>
        </w:tc>
      </w:tr>
      <w:tr w14:paraId="3A444E92">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69CCCAD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EB04B55">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90AD2DA">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37B03746">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工作环境改善程度</w:t>
            </w:r>
          </w:p>
        </w:tc>
        <w:tc>
          <w:tcPr>
            <w:tcW w:w="625" w:type="dxa"/>
            <w:tcBorders>
              <w:top w:val="single" w:color="auto" w:sz="4" w:space="0"/>
              <w:left w:val="single" w:color="auto" w:sz="4" w:space="0"/>
              <w:bottom w:val="single" w:color="auto" w:sz="4" w:space="0"/>
              <w:right w:val="single" w:color="auto" w:sz="4" w:space="0"/>
            </w:tcBorders>
            <w:noWrap/>
            <w:vAlign w:val="center"/>
          </w:tcPr>
          <w:p w14:paraId="244CA9C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3B1E877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7E5058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676458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05B90436">
            <w:pPr>
              <w:widowControl/>
              <w:spacing w:line="240" w:lineRule="exact"/>
              <w:jc w:val="center"/>
              <w:rPr>
                <w:rFonts w:ascii="宋体" w:hAnsi="宋体" w:cs="宋体"/>
                <w:kern w:val="0"/>
                <w:sz w:val="18"/>
                <w:szCs w:val="18"/>
              </w:rPr>
            </w:pPr>
          </w:p>
        </w:tc>
      </w:tr>
      <w:tr w14:paraId="50AAEB12">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7185C18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32FBF9BF">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0D193681">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EB61174">
            <w:pPr>
              <w:adjustRightInd w:val="0"/>
              <w:snapToGrid w:val="0"/>
              <w:spacing w:line="240" w:lineRule="atLeast"/>
              <w:jc w:val="center"/>
              <w:rPr>
                <w:rFonts w:ascii="宋体" w:cs="宋体"/>
                <w:sz w:val="18"/>
                <w:szCs w:val="18"/>
              </w:rPr>
            </w:pPr>
            <w:r>
              <w:rPr>
                <w:rFonts w:hint="eastAsia"/>
                <w:sz w:val="18"/>
                <w:szCs w:val="18"/>
              </w:rPr>
              <w:t>年初预算执行程度</w:t>
            </w:r>
          </w:p>
        </w:tc>
        <w:tc>
          <w:tcPr>
            <w:tcW w:w="625" w:type="dxa"/>
            <w:tcBorders>
              <w:top w:val="single" w:color="auto" w:sz="4" w:space="0"/>
              <w:left w:val="single" w:color="auto" w:sz="4" w:space="0"/>
              <w:bottom w:val="single" w:color="auto" w:sz="4" w:space="0"/>
              <w:right w:val="single" w:color="auto" w:sz="4" w:space="0"/>
            </w:tcBorders>
            <w:noWrap/>
            <w:vAlign w:val="center"/>
          </w:tcPr>
          <w:p w14:paraId="0003395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010F15F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BD9AE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5B3B44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160A800B">
            <w:pPr>
              <w:widowControl/>
              <w:spacing w:line="240" w:lineRule="exact"/>
              <w:jc w:val="center"/>
              <w:rPr>
                <w:rFonts w:ascii="宋体" w:hAnsi="宋体" w:cs="宋体"/>
                <w:kern w:val="0"/>
                <w:sz w:val="18"/>
                <w:szCs w:val="18"/>
              </w:rPr>
            </w:pPr>
          </w:p>
        </w:tc>
      </w:tr>
      <w:tr w14:paraId="05D71FE2">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79A04285">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643B8F2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55AD9A2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4E2861F3">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1B540FF">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625" w:type="dxa"/>
            <w:tcBorders>
              <w:top w:val="single" w:color="auto" w:sz="4" w:space="0"/>
              <w:left w:val="single" w:color="auto" w:sz="4" w:space="0"/>
              <w:bottom w:val="single" w:color="auto" w:sz="4" w:space="0"/>
              <w:right w:val="single" w:color="auto" w:sz="4" w:space="0"/>
            </w:tcBorders>
            <w:noWrap/>
            <w:vAlign w:val="center"/>
          </w:tcPr>
          <w:p w14:paraId="71632673">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1076" w:type="dxa"/>
            <w:tcBorders>
              <w:top w:val="single" w:color="auto" w:sz="4" w:space="0"/>
              <w:left w:val="single" w:color="auto" w:sz="4" w:space="0"/>
              <w:bottom w:val="single" w:color="auto" w:sz="4" w:space="0"/>
              <w:right w:val="single" w:color="auto" w:sz="4" w:space="0"/>
            </w:tcBorders>
            <w:noWrap/>
            <w:vAlign w:val="center"/>
          </w:tcPr>
          <w:p w14:paraId="5BDBA31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F7B6D5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EB85FD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BB94742">
            <w:pPr>
              <w:widowControl/>
              <w:spacing w:line="240" w:lineRule="exact"/>
              <w:jc w:val="center"/>
              <w:rPr>
                <w:rFonts w:ascii="宋体" w:hAnsi="宋体" w:cs="宋体"/>
                <w:kern w:val="0"/>
                <w:sz w:val="18"/>
                <w:szCs w:val="18"/>
              </w:rPr>
            </w:pPr>
          </w:p>
        </w:tc>
      </w:tr>
      <w:tr w14:paraId="4F103DD0">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07392AA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63A09E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5F5C44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48D4403B">
            <w:pPr>
              <w:widowControl/>
              <w:spacing w:line="240" w:lineRule="exact"/>
              <w:jc w:val="center"/>
              <w:rPr>
                <w:rFonts w:ascii="宋体" w:hAnsi="宋体" w:cs="宋体"/>
                <w:kern w:val="0"/>
                <w:sz w:val="18"/>
                <w:szCs w:val="18"/>
              </w:rPr>
            </w:pPr>
          </w:p>
        </w:tc>
      </w:tr>
      <w:tr w14:paraId="2F66C7A6">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5A755DF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EF79AE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B3694C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53B25A69">
            <w:pPr>
              <w:widowControl/>
              <w:spacing w:line="240" w:lineRule="exact"/>
              <w:jc w:val="center"/>
              <w:rPr>
                <w:rFonts w:ascii="宋体" w:hAnsi="宋体" w:cs="宋体"/>
                <w:kern w:val="0"/>
                <w:sz w:val="18"/>
                <w:szCs w:val="18"/>
              </w:rPr>
            </w:pPr>
          </w:p>
        </w:tc>
      </w:tr>
      <w:tr w14:paraId="2DCBADD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14:paraId="1518D6E0">
            <w:pPr>
              <w:rPr>
                <w:sz w:val="21"/>
                <w:szCs w:val="21"/>
              </w:rPr>
            </w:pPr>
          </w:p>
        </w:tc>
      </w:tr>
    </w:tbl>
    <w:p w14:paraId="490D8D89">
      <w:pPr>
        <w:rPr>
          <w:sz w:val="21"/>
          <w:szCs w:val="21"/>
        </w:rPr>
      </w:pPr>
      <w:r>
        <w:rPr>
          <w:rFonts w:hint="eastAsia"/>
          <w:sz w:val="21"/>
          <w:szCs w:val="21"/>
        </w:rPr>
        <w:t>注：其中预算执行率固定为10分，其中各项指标90分，总分100分。</w:t>
      </w:r>
    </w:p>
    <w:p w14:paraId="5FCE43E2">
      <w:pPr>
        <w:spacing w:line="300" w:lineRule="exact"/>
        <w:rPr>
          <w:rFonts w:ascii="黑体" w:hAnsi="黑体" w:eastAsia="黑体"/>
          <w:szCs w:val="32"/>
        </w:rPr>
      </w:pPr>
    </w:p>
    <w:p w14:paraId="46C42A2B">
      <w:pPr>
        <w:widowControl/>
        <w:jc w:val="left"/>
      </w:pPr>
    </w:p>
    <w:p w14:paraId="24079C29">
      <w:pPr>
        <w:spacing w:line="580" w:lineRule="exact"/>
        <w:rPr>
          <w:rFonts w:ascii="仿宋_GB2312" w:eastAsia="仿宋_GB2312"/>
          <w:szCs w:val="32"/>
        </w:rPr>
      </w:pPr>
    </w:p>
    <w:p w14:paraId="0909DCE3">
      <w:pPr>
        <w:spacing w:line="580" w:lineRule="exact"/>
        <w:rPr>
          <w:rFonts w:ascii="仿宋_GB2312" w:eastAsia="仿宋_GB2312"/>
          <w:szCs w:val="32"/>
        </w:rPr>
      </w:pPr>
      <w:r>
        <w:rPr>
          <w:rFonts w:hint="eastAsia" w:ascii="仿宋_GB2312" w:eastAsia="仿宋_GB2312"/>
          <w:szCs w:val="32"/>
        </w:rPr>
        <w:t>附件2</w:t>
      </w:r>
    </w:p>
    <w:p w14:paraId="6ECE8ABE">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30A0AB8F">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关于执法办案等经费项目</w:t>
      </w:r>
    </w:p>
    <w:p w14:paraId="4BAB618D">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154B503D">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6BCF42B0">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4B4CF2F3">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非税收入合理用于乡镇支出基数，按照季兑现、年底清算的原则安排预算资金，专项用于执法办案专项经费和执法车辆维护费等，开展对执法办案等支出方面进行实地考察、甄别、设计规划、后期管理工作，推动了项目建设。该项目预算资金0.86万元,实际拨付0.86万元，实际支出0.86万元。</w:t>
      </w:r>
    </w:p>
    <w:p w14:paraId="1E9D5CDA">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32D5D895">
      <w:pPr>
        <w:spacing w:line="560" w:lineRule="exact"/>
        <w:ind w:firstLine="640" w:firstLineChars="200"/>
        <w:rPr>
          <w:rFonts w:ascii="方正仿宋简体" w:eastAsia="方正仿宋简体"/>
          <w:szCs w:val="32"/>
        </w:rPr>
      </w:pPr>
      <w:r>
        <w:rPr>
          <w:rFonts w:hint="eastAsia" w:ascii="方正仿宋简体" w:eastAsia="方正仿宋简体"/>
          <w:szCs w:val="32"/>
        </w:rPr>
        <w:t>以非税收入用于乡镇支出基数安排预算资金，</w:t>
      </w:r>
      <w:r>
        <w:rPr>
          <w:rFonts w:hint="eastAsia" w:ascii="方正仿宋简体" w:hAnsi="仿宋" w:eastAsia="方正仿宋简体" w:cs="方正仿宋简体"/>
          <w:kern w:val="0"/>
          <w:szCs w:val="32"/>
          <w:lang w:val="zh-CN"/>
        </w:rPr>
        <w:t>专项用于执法办案专项经费和执法车辆维护费等，确保乡镇执法工作顺利开展。</w:t>
      </w:r>
    </w:p>
    <w:p w14:paraId="0EB916E7">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567F8459">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6086D2EA">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对我乡执法办案等经费项目年初绩效目标指标的实现情况进行绩效自评。</w:t>
      </w:r>
    </w:p>
    <w:p w14:paraId="048ADCF8">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07C4362B">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0D917820">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1A370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2EA0487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2A5B181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0D3031B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31D9C45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16C56FB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21BB0F1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690ADE7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1A20D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617CFEA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5E59CA3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6C91492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0F51C06A">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非税收入完成率</w:t>
            </w:r>
          </w:p>
        </w:tc>
        <w:tc>
          <w:tcPr>
            <w:tcW w:w="1291" w:type="pct"/>
            <w:gridSpan w:val="3"/>
            <w:vAlign w:val="center"/>
          </w:tcPr>
          <w:p w14:paraId="3A02E8BD">
            <w:pPr>
              <w:jc w:val="center"/>
              <w:rPr>
                <w:rFonts w:ascii="方正仿宋简体" w:hAnsi="仿宋" w:eastAsia="方正仿宋简体"/>
                <w:kern w:val="0"/>
                <w:sz w:val="24"/>
              </w:rPr>
            </w:pPr>
            <w:r>
              <w:rPr>
                <w:rFonts w:hint="eastAsia" w:ascii="方正仿宋简体" w:hAnsi="仿宋" w:eastAsia="方正仿宋简体"/>
                <w:kern w:val="0"/>
                <w:sz w:val="24"/>
              </w:rPr>
              <w:t>反映当年非税收入完成情况</w:t>
            </w:r>
          </w:p>
        </w:tc>
        <w:tc>
          <w:tcPr>
            <w:tcW w:w="1525" w:type="pct"/>
            <w:vAlign w:val="center"/>
          </w:tcPr>
          <w:p w14:paraId="666C379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FF1BBC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F72EDD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633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44B9665A">
            <w:pPr>
              <w:widowControl/>
              <w:spacing w:line="440" w:lineRule="exact"/>
              <w:jc w:val="left"/>
              <w:rPr>
                <w:rFonts w:ascii="方正仿宋简体" w:hAnsi="仿宋" w:eastAsia="方正仿宋简体"/>
                <w:kern w:val="0"/>
                <w:sz w:val="24"/>
              </w:rPr>
            </w:pPr>
          </w:p>
        </w:tc>
        <w:tc>
          <w:tcPr>
            <w:tcW w:w="435" w:type="pct"/>
            <w:vAlign w:val="center"/>
          </w:tcPr>
          <w:p w14:paraId="32125ED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2D4CFC7F">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办公用品质量</w:t>
            </w:r>
          </w:p>
        </w:tc>
        <w:tc>
          <w:tcPr>
            <w:tcW w:w="1291" w:type="pct"/>
            <w:gridSpan w:val="3"/>
            <w:vAlign w:val="center"/>
          </w:tcPr>
          <w:p w14:paraId="00118ACD">
            <w:pPr>
              <w:jc w:val="center"/>
              <w:rPr>
                <w:rFonts w:ascii="方正仿宋简体" w:hAnsi="仿宋" w:eastAsia="方正仿宋简体"/>
                <w:kern w:val="0"/>
                <w:sz w:val="24"/>
              </w:rPr>
            </w:pPr>
            <w:r>
              <w:rPr>
                <w:rFonts w:hint="eastAsia" w:ascii="方正仿宋简体" w:hAnsi="仿宋" w:eastAsia="方正仿宋简体"/>
                <w:kern w:val="0"/>
                <w:sz w:val="24"/>
              </w:rPr>
              <w:t>反映购置办公用品质量</w:t>
            </w:r>
          </w:p>
        </w:tc>
        <w:tc>
          <w:tcPr>
            <w:tcW w:w="1525" w:type="pct"/>
            <w:vAlign w:val="center"/>
          </w:tcPr>
          <w:p w14:paraId="7F72360D">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FABF4A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4F69F9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65CD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349" w:type="pct"/>
            <w:vMerge w:val="continue"/>
            <w:vAlign w:val="center"/>
          </w:tcPr>
          <w:p w14:paraId="62BB34B8">
            <w:pPr>
              <w:widowControl/>
              <w:spacing w:line="440" w:lineRule="exact"/>
              <w:jc w:val="left"/>
              <w:rPr>
                <w:rFonts w:ascii="方正仿宋简体" w:hAnsi="仿宋" w:eastAsia="方正仿宋简体"/>
                <w:kern w:val="0"/>
                <w:sz w:val="24"/>
              </w:rPr>
            </w:pPr>
          </w:p>
        </w:tc>
        <w:tc>
          <w:tcPr>
            <w:tcW w:w="435" w:type="pct"/>
            <w:vAlign w:val="center"/>
          </w:tcPr>
          <w:p w14:paraId="338C9A4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0741FC08">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办公费报销及时率</w:t>
            </w:r>
          </w:p>
        </w:tc>
        <w:tc>
          <w:tcPr>
            <w:tcW w:w="1291" w:type="pct"/>
            <w:gridSpan w:val="3"/>
            <w:vAlign w:val="center"/>
          </w:tcPr>
          <w:p w14:paraId="514EE000">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方正小标宋简体" w:eastAsia="方正仿宋简体" w:cs="宋体"/>
                <w:color w:val="000000"/>
                <w:kern w:val="0"/>
                <w:sz w:val="24"/>
              </w:rPr>
              <w:t>办公费报销及时率</w:t>
            </w:r>
          </w:p>
        </w:tc>
        <w:tc>
          <w:tcPr>
            <w:tcW w:w="1525" w:type="pct"/>
            <w:vAlign w:val="center"/>
          </w:tcPr>
          <w:p w14:paraId="6A5D762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98C5F5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EF26A8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A8D6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06E03543">
            <w:pPr>
              <w:widowControl/>
              <w:spacing w:line="440" w:lineRule="exact"/>
              <w:jc w:val="left"/>
              <w:rPr>
                <w:rFonts w:ascii="方正仿宋简体" w:hAnsi="仿宋" w:eastAsia="方正仿宋简体"/>
                <w:kern w:val="0"/>
                <w:sz w:val="24"/>
              </w:rPr>
            </w:pPr>
          </w:p>
        </w:tc>
        <w:tc>
          <w:tcPr>
            <w:tcW w:w="435" w:type="pct"/>
            <w:vAlign w:val="center"/>
          </w:tcPr>
          <w:p w14:paraId="347A7C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3A3FC907">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办公经费节约率</w:t>
            </w:r>
          </w:p>
        </w:tc>
        <w:tc>
          <w:tcPr>
            <w:tcW w:w="1291" w:type="pct"/>
            <w:gridSpan w:val="3"/>
            <w:vAlign w:val="center"/>
          </w:tcPr>
          <w:p w14:paraId="29B82C60">
            <w:pPr>
              <w:jc w:val="center"/>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宋体" w:eastAsia="方正仿宋简体" w:cs="宋体"/>
                <w:color w:val="000000"/>
                <w:kern w:val="0"/>
                <w:sz w:val="24"/>
              </w:rPr>
              <w:t>办公经费节约率</w:t>
            </w:r>
          </w:p>
        </w:tc>
        <w:tc>
          <w:tcPr>
            <w:tcW w:w="1525" w:type="pct"/>
            <w:vAlign w:val="center"/>
          </w:tcPr>
          <w:p w14:paraId="08BFD255">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6BFF48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65B9551">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9</w:t>
            </w:r>
          </w:p>
        </w:tc>
      </w:tr>
      <w:tr w14:paraId="1881C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7" w:hRule="atLeast"/>
          <w:jc w:val="center"/>
        </w:trPr>
        <w:tc>
          <w:tcPr>
            <w:tcW w:w="349" w:type="pct"/>
            <w:vMerge w:val="restart"/>
            <w:tcBorders>
              <w:top w:val="single" w:color="auto" w:sz="4" w:space="0"/>
            </w:tcBorders>
            <w:vAlign w:val="center"/>
          </w:tcPr>
          <w:p w14:paraId="1384D47E">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308ECB1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122BEE17">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节约经费开支</w:t>
            </w:r>
          </w:p>
        </w:tc>
        <w:tc>
          <w:tcPr>
            <w:tcW w:w="1291" w:type="pct"/>
            <w:gridSpan w:val="3"/>
            <w:vAlign w:val="center"/>
          </w:tcPr>
          <w:p w14:paraId="207B8699">
            <w:pPr>
              <w:rPr>
                <w:rFonts w:ascii="方正仿宋简体" w:hAnsi="仿宋" w:eastAsia="方正仿宋简体"/>
                <w:kern w:val="0"/>
                <w:sz w:val="24"/>
              </w:rPr>
            </w:pPr>
            <w:r>
              <w:rPr>
                <w:rFonts w:hint="eastAsia" w:ascii="方正仿宋简体" w:hAnsi="仿宋" w:eastAsia="方正仿宋简体"/>
                <w:kern w:val="0"/>
                <w:sz w:val="24"/>
              </w:rPr>
              <w:t>践行厉行节约反对浪费制度体系建设</w:t>
            </w:r>
          </w:p>
        </w:tc>
        <w:tc>
          <w:tcPr>
            <w:tcW w:w="1525" w:type="pct"/>
            <w:vAlign w:val="center"/>
          </w:tcPr>
          <w:p w14:paraId="0B25F0FE">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218C80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7C21F3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1F20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016142E8">
            <w:pPr>
              <w:widowControl/>
              <w:spacing w:line="440" w:lineRule="exact"/>
              <w:jc w:val="left"/>
              <w:rPr>
                <w:rFonts w:ascii="方正仿宋简体" w:hAnsi="仿宋" w:eastAsia="方正仿宋简体"/>
                <w:kern w:val="0"/>
                <w:sz w:val="24"/>
              </w:rPr>
            </w:pPr>
          </w:p>
        </w:tc>
        <w:tc>
          <w:tcPr>
            <w:tcW w:w="435" w:type="pct"/>
            <w:vAlign w:val="center"/>
          </w:tcPr>
          <w:p w14:paraId="750542D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7D539D3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提升公共服务水平</w:t>
            </w:r>
          </w:p>
        </w:tc>
        <w:tc>
          <w:tcPr>
            <w:tcW w:w="1291" w:type="pct"/>
            <w:gridSpan w:val="3"/>
            <w:vAlign w:val="center"/>
          </w:tcPr>
          <w:p w14:paraId="633DE46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保障执法队对公共服务提升情况</w:t>
            </w:r>
          </w:p>
        </w:tc>
        <w:tc>
          <w:tcPr>
            <w:tcW w:w="1525" w:type="pct"/>
            <w:vAlign w:val="center"/>
          </w:tcPr>
          <w:p w14:paraId="680739A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1C359B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ADE96B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0191B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4A2713B1">
            <w:pPr>
              <w:widowControl/>
              <w:spacing w:line="440" w:lineRule="exact"/>
              <w:jc w:val="left"/>
              <w:rPr>
                <w:rFonts w:ascii="方正仿宋简体" w:hAnsi="仿宋" w:eastAsia="方正仿宋简体"/>
                <w:kern w:val="0"/>
                <w:sz w:val="24"/>
              </w:rPr>
            </w:pPr>
          </w:p>
        </w:tc>
        <w:tc>
          <w:tcPr>
            <w:tcW w:w="435" w:type="pct"/>
            <w:vAlign w:val="center"/>
          </w:tcPr>
          <w:p w14:paraId="16C54C8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7BA7760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工作环境改善程度</w:t>
            </w:r>
          </w:p>
        </w:tc>
        <w:tc>
          <w:tcPr>
            <w:tcW w:w="1291" w:type="pct"/>
            <w:gridSpan w:val="3"/>
            <w:vAlign w:val="center"/>
          </w:tcPr>
          <w:p w14:paraId="0ACC4EF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购买办公用品、专用材料等对工作环境的改善程度</w:t>
            </w:r>
          </w:p>
        </w:tc>
        <w:tc>
          <w:tcPr>
            <w:tcW w:w="1525" w:type="pct"/>
            <w:vAlign w:val="center"/>
          </w:tcPr>
          <w:p w14:paraId="1FC1C6B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0526EDE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B1FA33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459A8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7F68EA36">
            <w:pPr>
              <w:widowControl/>
              <w:spacing w:line="440" w:lineRule="exact"/>
              <w:jc w:val="left"/>
              <w:rPr>
                <w:rFonts w:ascii="方正仿宋简体" w:hAnsi="仿宋" w:eastAsia="方正仿宋简体"/>
                <w:kern w:val="0"/>
                <w:sz w:val="24"/>
              </w:rPr>
            </w:pPr>
          </w:p>
        </w:tc>
        <w:tc>
          <w:tcPr>
            <w:tcW w:w="435" w:type="pct"/>
            <w:vAlign w:val="center"/>
          </w:tcPr>
          <w:p w14:paraId="06578AE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079E827D">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年初预算执行程度</w:t>
            </w:r>
          </w:p>
        </w:tc>
        <w:tc>
          <w:tcPr>
            <w:tcW w:w="1291" w:type="pct"/>
            <w:gridSpan w:val="3"/>
            <w:vAlign w:val="center"/>
          </w:tcPr>
          <w:p w14:paraId="5B2492AF">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严格执行年初预算，有效防止超预算</w:t>
            </w:r>
          </w:p>
        </w:tc>
        <w:tc>
          <w:tcPr>
            <w:tcW w:w="1525" w:type="pct"/>
            <w:vAlign w:val="center"/>
          </w:tcPr>
          <w:p w14:paraId="7D381A05">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668D4E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7E09E3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7F1C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2F081D39">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4FB9A11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2ABE1B36">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4F600957">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0812C42F">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32F608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C9E80A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3D4F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5C0FD797">
            <w:pPr>
              <w:spacing w:line="560" w:lineRule="exact"/>
              <w:jc w:val="center"/>
              <w:rPr>
                <w:rFonts w:ascii="方正仿宋简体" w:hAnsi="仿宋" w:eastAsia="方正仿宋简体"/>
                <w:sz w:val="24"/>
              </w:rPr>
            </w:pPr>
          </w:p>
          <w:p w14:paraId="05018CC1">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743C000D">
            <w:pPr>
              <w:spacing w:line="560" w:lineRule="exact"/>
              <w:jc w:val="both"/>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4D7995C0">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196C2EF4">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733505BB">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323B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64C0E9CD">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311A191D">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0393F61A">
            <w:pPr>
              <w:spacing w:line="560" w:lineRule="exact"/>
              <w:jc w:val="center"/>
              <w:rPr>
                <w:rFonts w:ascii="方正仿宋简体" w:hAnsi="仿宋" w:eastAsia="方正仿宋简体"/>
                <w:sz w:val="24"/>
              </w:rPr>
            </w:pPr>
            <w:r>
              <w:rPr>
                <w:rFonts w:hint="eastAsia" w:ascii="方正仿宋简体" w:hAnsi="仿宋" w:eastAsia="方正仿宋简体"/>
                <w:sz w:val="24"/>
              </w:rPr>
              <w:t>99</w:t>
            </w:r>
          </w:p>
        </w:tc>
      </w:tr>
    </w:tbl>
    <w:p w14:paraId="27953EED">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08CDB29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1830BDF6">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76C1F39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60637C7D">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5AFC505A">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6AEC5311">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293BC9B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5C90AA6D">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29A7C25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7187FD80">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4B52AB11">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非税收入合理用于乡镇支出基数安排预算资金，为执法队临时人员工资、办公用品配置及报销提供了有效保障，提升了执法队公共服务水平。圆满</w:t>
      </w:r>
      <w:r>
        <w:rPr>
          <w:rFonts w:hint="eastAsia" w:ascii="方正仿宋简体" w:hAnsi="仿宋" w:eastAsia="方正仿宋简体" w:cs="方正仿宋简体"/>
          <w:color w:val="000000"/>
          <w:szCs w:val="32"/>
        </w:rPr>
        <w:t>完成了年初项目绩效目标，切实发挥了非税收入资金的使用效果。</w:t>
      </w:r>
    </w:p>
    <w:p w14:paraId="57E67E8A">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16B7F483">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（一）执法办案等经费项目</w:t>
      </w:r>
      <w:r>
        <w:rPr>
          <w:rFonts w:hint="eastAsia" w:ascii="方正楷体简体" w:hAnsi="仿宋" w:eastAsia="方正楷体简体"/>
          <w:bCs/>
          <w:szCs w:val="32"/>
        </w:rPr>
        <w:t>投入指标评价分析情况</w:t>
      </w:r>
    </w:p>
    <w:p w14:paraId="775EB40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505C077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2093032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16A1651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6E863E5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0D4051B5">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57FC52A2">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（二）执法办案等经费项目</w:t>
      </w:r>
      <w:r>
        <w:rPr>
          <w:rFonts w:hint="eastAsia" w:ascii="方正楷体简体" w:hAnsi="仿宋" w:eastAsia="方正楷体简体"/>
          <w:bCs/>
          <w:szCs w:val="32"/>
        </w:rPr>
        <w:t>过程指标项目评价分析情况</w:t>
      </w:r>
    </w:p>
    <w:p w14:paraId="19FC630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4F8E3CE0">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5768F72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62CA608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10F8523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6A9102D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78E75DA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35575084">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（三）执法办案等经费项目</w:t>
      </w:r>
      <w:r>
        <w:rPr>
          <w:rFonts w:hint="eastAsia" w:ascii="方正楷体简体" w:hAnsi="仿宋" w:eastAsia="方正楷体简体"/>
          <w:bCs/>
          <w:szCs w:val="32"/>
        </w:rPr>
        <w:t>产出指标评价分析情况</w:t>
      </w:r>
    </w:p>
    <w:p w14:paraId="5BBCBCC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642D007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非税收入完成年初任务并</w:t>
      </w:r>
      <w:r>
        <w:rPr>
          <w:rFonts w:hint="eastAsia" w:ascii="方正仿宋简体" w:hAnsi="仿宋" w:eastAsia="方正仿宋简体"/>
          <w:bCs/>
          <w:szCs w:val="32"/>
        </w:rPr>
        <w:t>达到优良水平。所以该项目指标得分10分。</w:t>
      </w:r>
    </w:p>
    <w:p w14:paraId="1A9DCD8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3DB2260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购置办公用品质量达标率，全年工作任务达到预期质量目标情况，未达到优良水平。所以项目指标得10分。</w:t>
      </w:r>
    </w:p>
    <w:p w14:paraId="1F9EDD4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25A10E7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办公用品报销及时性完成工作目标。所以项目指标得分10分。</w:t>
      </w:r>
    </w:p>
    <w:p w14:paraId="643000A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1DEB2FE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预算资金完成率，预算资金完成率达到财政部门要求，达到优良水平。所以项目指标得分9分。</w:t>
      </w:r>
    </w:p>
    <w:p w14:paraId="5D7DB35E">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（四）执法办案等经费项目</w:t>
      </w:r>
      <w:r>
        <w:rPr>
          <w:rFonts w:hint="eastAsia" w:ascii="方正楷体简体" w:hAnsi="仿宋" w:eastAsia="方正楷体简体"/>
          <w:bCs/>
          <w:szCs w:val="32"/>
        </w:rPr>
        <w:t>效果指标评价分析情况</w:t>
      </w:r>
    </w:p>
    <w:p w14:paraId="345AC4B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（1）经济效益指标</w:t>
      </w:r>
    </w:p>
    <w:p w14:paraId="3BCC155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节约项目开支，践行厉行节约反对浪费制度体系建设，达到优良水平。所以该项目得10分。</w:t>
      </w:r>
    </w:p>
    <w:p w14:paraId="15C7C48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（2）社会效益指标</w:t>
      </w:r>
    </w:p>
    <w:p w14:paraId="51F894D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保障执法队对公共服务提升情况达到优良水平。                      所以该项目得 10分。</w:t>
      </w:r>
    </w:p>
    <w:p w14:paraId="3DEC8F1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（3）生态效益指标</w:t>
      </w:r>
    </w:p>
    <w:p w14:paraId="265FB04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工作环境改善程度，对工作环境的改善程度，达到优良水平。所以该项目得10分。</w:t>
      </w:r>
    </w:p>
    <w:p w14:paraId="51F4DB90">
      <w:pPr>
        <w:spacing w:line="560" w:lineRule="exact"/>
        <w:ind w:firstLine="640" w:firstLineChars="200"/>
        <w:rPr>
          <w:rFonts w:ascii="方正仿宋简体" w:hAnsi="仿宋" w:eastAsia="方正仿宋简体"/>
          <w:bCs/>
          <w:szCs w:val="32"/>
        </w:rPr>
      </w:pPr>
    </w:p>
    <w:p w14:paraId="50F92F7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（4）可</w:t>
      </w:r>
      <w:r>
        <w:rPr>
          <w:rFonts w:hint="eastAsia" w:ascii="方正仿宋简体" w:hAnsi="仿宋" w:eastAsia="方正仿宋简体"/>
          <w:kern w:val="0"/>
          <w:szCs w:val="32"/>
        </w:rPr>
        <w:t>持续影响指标</w:t>
      </w:r>
    </w:p>
    <w:p w14:paraId="6A5F4599">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严格执行年初预算，有效防止超预算</w:t>
      </w:r>
      <w:r>
        <w:rPr>
          <w:rFonts w:hint="eastAsia" w:ascii="方正仿宋简体" w:hAnsi="仿宋" w:eastAsia="方正仿宋简体"/>
          <w:bCs/>
          <w:szCs w:val="32"/>
        </w:rPr>
        <w:t>，达到优良水平。所以该项目得10分。</w:t>
      </w:r>
    </w:p>
    <w:p w14:paraId="2D62449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1E46E24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2F72D25A">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3FED43FA">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163FDEE9">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557E9881">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30DB22C0">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0403164E">
      <w:pPr>
        <w:spacing w:line="560" w:lineRule="exact"/>
        <w:ind w:firstLine="640" w:firstLineChars="200"/>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0702AB2D">
      <w:pPr>
        <w:spacing w:line="300" w:lineRule="exact"/>
        <w:rPr>
          <w:rFonts w:ascii="黑体" w:hAnsi="黑体" w:eastAsia="黑体"/>
          <w:szCs w:val="32"/>
        </w:rPr>
      </w:pPr>
    </w:p>
    <w:p w14:paraId="4FF5113F">
      <w:pPr>
        <w:spacing w:line="580" w:lineRule="exact"/>
        <w:rPr>
          <w:rFonts w:ascii="仿宋_GB2312" w:eastAsia="仿宋_GB2312"/>
          <w:szCs w:val="32"/>
        </w:rPr>
      </w:pPr>
    </w:p>
    <w:p w14:paraId="70376E5C">
      <w:pPr>
        <w:spacing w:line="580" w:lineRule="exact"/>
        <w:rPr>
          <w:rFonts w:ascii="仿宋_GB2312" w:eastAsia="仿宋_GB2312"/>
          <w:szCs w:val="32"/>
        </w:rPr>
      </w:pPr>
    </w:p>
    <w:p w14:paraId="4E291DA3">
      <w:pPr>
        <w:spacing w:line="300" w:lineRule="exact"/>
        <w:rPr>
          <w:rFonts w:ascii="黑体" w:hAnsi="黑体" w:eastAsia="黑体"/>
          <w:szCs w:val="32"/>
        </w:rPr>
      </w:pPr>
    </w:p>
    <w:p w14:paraId="073800E6">
      <w:pPr>
        <w:spacing w:line="300" w:lineRule="exact"/>
        <w:rPr>
          <w:rFonts w:ascii="黑体" w:hAnsi="黑体" w:eastAsia="黑体"/>
          <w:szCs w:val="32"/>
        </w:rPr>
      </w:pPr>
    </w:p>
    <w:p w14:paraId="7553121E">
      <w:pPr>
        <w:spacing w:line="300" w:lineRule="exact"/>
        <w:rPr>
          <w:rFonts w:ascii="黑体" w:hAnsi="黑体" w:eastAsia="黑体"/>
          <w:szCs w:val="32"/>
        </w:rPr>
      </w:pPr>
    </w:p>
    <w:p w14:paraId="2E66269A">
      <w:pPr>
        <w:spacing w:line="300" w:lineRule="exact"/>
        <w:rPr>
          <w:rFonts w:ascii="黑体" w:hAnsi="黑体" w:eastAsia="黑体"/>
          <w:szCs w:val="32"/>
        </w:rPr>
      </w:pPr>
    </w:p>
    <w:p w14:paraId="5C812E38">
      <w:pPr>
        <w:spacing w:line="300" w:lineRule="exact"/>
        <w:rPr>
          <w:rFonts w:ascii="黑体" w:hAnsi="黑体" w:eastAsia="黑体"/>
          <w:szCs w:val="32"/>
        </w:rPr>
      </w:pPr>
    </w:p>
    <w:p w14:paraId="08B5CB5F">
      <w:pPr>
        <w:spacing w:line="300" w:lineRule="exact"/>
        <w:rPr>
          <w:rFonts w:ascii="黑体" w:hAnsi="黑体" w:eastAsia="黑体"/>
          <w:szCs w:val="32"/>
        </w:rPr>
      </w:pPr>
    </w:p>
    <w:p w14:paraId="43AC3B66">
      <w:pPr>
        <w:spacing w:line="300" w:lineRule="exact"/>
        <w:rPr>
          <w:rFonts w:ascii="黑体" w:hAnsi="黑体" w:eastAsia="黑体"/>
          <w:szCs w:val="32"/>
        </w:rPr>
      </w:pPr>
    </w:p>
    <w:p w14:paraId="570C7ED7">
      <w:pPr>
        <w:spacing w:line="300" w:lineRule="exact"/>
        <w:rPr>
          <w:rFonts w:ascii="黑体" w:hAnsi="黑体" w:eastAsia="黑体"/>
          <w:szCs w:val="32"/>
        </w:rPr>
      </w:pPr>
    </w:p>
    <w:p w14:paraId="69D51B1A">
      <w:pPr>
        <w:spacing w:line="300" w:lineRule="exact"/>
        <w:rPr>
          <w:rFonts w:ascii="黑体" w:hAnsi="黑体" w:eastAsia="黑体"/>
          <w:szCs w:val="32"/>
        </w:rPr>
      </w:pPr>
    </w:p>
    <w:p w14:paraId="28306941">
      <w:pPr>
        <w:spacing w:line="300" w:lineRule="exact"/>
        <w:rPr>
          <w:rFonts w:ascii="黑体" w:hAnsi="黑体" w:eastAsia="黑体"/>
          <w:szCs w:val="32"/>
        </w:rPr>
      </w:pPr>
    </w:p>
    <w:p w14:paraId="2EE6D005">
      <w:pPr>
        <w:spacing w:line="300" w:lineRule="exact"/>
        <w:rPr>
          <w:rFonts w:ascii="黑体" w:hAnsi="黑体" w:eastAsia="黑体"/>
          <w:szCs w:val="32"/>
        </w:rPr>
      </w:pPr>
    </w:p>
    <w:p w14:paraId="23381CEC">
      <w:pPr>
        <w:spacing w:line="300" w:lineRule="exact"/>
        <w:rPr>
          <w:rFonts w:ascii="黑体" w:hAnsi="黑体" w:eastAsia="黑体"/>
          <w:szCs w:val="32"/>
        </w:rPr>
      </w:pPr>
    </w:p>
    <w:p w14:paraId="6D4E4FB4">
      <w:pPr>
        <w:spacing w:line="300" w:lineRule="exact"/>
        <w:rPr>
          <w:rFonts w:ascii="黑体" w:hAnsi="黑体" w:eastAsia="黑体"/>
          <w:szCs w:val="32"/>
        </w:rPr>
      </w:pPr>
    </w:p>
    <w:p w14:paraId="77C58F74">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1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808"/>
      </w:tblGrid>
      <w:tr w14:paraId="1F9EDD87">
        <w:tblPrEx>
          <w:tblCellMar>
            <w:top w:w="0" w:type="dxa"/>
            <w:left w:w="108" w:type="dxa"/>
            <w:bottom w:w="0" w:type="dxa"/>
            <w:right w:w="108" w:type="dxa"/>
          </w:tblCellMar>
        </w:tblPrEx>
        <w:trPr>
          <w:trHeight w:val="451" w:hRule="exact"/>
        </w:trPr>
        <w:tc>
          <w:tcPr>
            <w:tcW w:w="9180" w:type="dxa"/>
            <w:gridSpan w:val="14"/>
            <w:tcBorders>
              <w:top w:val="nil"/>
              <w:left w:val="nil"/>
              <w:bottom w:val="nil"/>
              <w:right w:val="nil"/>
            </w:tcBorders>
            <w:noWrap/>
            <w:vAlign w:val="center"/>
          </w:tcPr>
          <w:p w14:paraId="28B477F8">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381FF391">
            <w:pPr>
              <w:widowControl/>
              <w:spacing w:line="320" w:lineRule="exact"/>
              <w:jc w:val="center"/>
              <w:rPr>
                <w:rFonts w:ascii="宋体" w:hAnsi="宋体" w:cs="宋体"/>
                <w:b/>
                <w:bCs/>
                <w:kern w:val="0"/>
                <w:szCs w:val="32"/>
              </w:rPr>
            </w:pPr>
          </w:p>
          <w:p w14:paraId="559E34A3">
            <w:pPr>
              <w:widowControl/>
              <w:spacing w:line="320" w:lineRule="exact"/>
              <w:jc w:val="center"/>
              <w:rPr>
                <w:rFonts w:ascii="宋体" w:hAnsi="宋体" w:cs="宋体"/>
                <w:b/>
                <w:bCs/>
                <w:kern w:val="0"/>
                <w:szCs w:val="32"/>
              </w:rPr>
            </w:pPr>
          </w:p>
        </w:tc>
      </w:tr>
      <w:tr w14:paraId="64EE9DDE">
        <w:tblPrEx>
          <w:tblCellMar>
            <w:top w:w="0" w:type="dxa"/>
            <w:left w:w="108" w:type="dxa"/>
            <w:bottom w:w="0" w:type="dxa"/>
            <w:right w:w="108" w:type="dxa"/>
          </w:tblCellMar>
        </w:tblPrEx>
        <w:trPr>
          <w:trHeight w:val="387" w:hRule="atLeast"/>
        </w:trPr>
        <w:tc>
          <w:tcPr>
            <w:tcW w:w="9180" w:type="dxa"/>
            <w:gridSpan w:val="14"/>
            <w:tcBorders>
              <w:top w:val="nil"/>
              <w:left w:val="nil"/>
              <w:bottom w:val="nil"/>
              <w:right w:val="nil"/>
            </w:tcBorders>
            <w:noWrap/>
          </w:tcPr>
          <w:p w14:paraId="239F467A">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2A9A5E61">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5847B203">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942" w:type="dxa"/>
            <w:gridSpan w:val="12"/>
            <w:tcBorders>
              <w:top w:val="single" w:color="auto" w:sz="4" w:space="0"/>
              <w:left w:val="nil"/>
              <w:bottom w:val="single" w:color="auto" w:sz="4" w:space="0"/>
              <w:right w:val="single" w:color="auto" w:sz="4" w:space="0"/>
            </w:tcBorders>
            <w:noWrap/>
            <w:vAlign w:val="center"/>
          </w:tcPr>
          <w:p w14:paraId="15210160">
            <w:pPr>
              <w:widowControl/>
              <w:spacing w:line="240" w:lineRule="exact"/>
              <w:jc w:val="center"/>
              <w:rPr>
                <w:rFonts w:ascii="宋体" w:hAnsi="宋体" w:cs="宋体"/>
                <w:kern w:val="0"/>
                <w:sz w:val="18"/>
                <w:szCs w:val="18"/>
              </w:rPr>
            </w:pPr>
            <w:r>
              <w:rPr>
                <w:rFonts w:hint="eastAsia" w:ascii="宋体" w:hAnsi="宋体" w:cs="宋体"/>
                <w:kern w:val="0"/>
                <w:sz w:val="18"/>
                <w:szCs w:val="18"/>
              </w:rPr>
              <w:t>招商小组专项经费</w:t>
            </w:r>
          </w:p>
        </w:tc>
      </w:tr>
      <w:tr w14:paraId="12D771AB">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413DDBDF">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14:paraId="1905B8C3">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14:paraId="29074C05">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368" w:type="dxa"/>
            <w:gridSpan w:val="5"/>
            <w:tcBorders>
              <w:top w:val="single" w:color="auto" w:sz="4" w:space="0"/>
              <w:left w:val="nil"/>
              <w:bottom w:val="single" w:color="auto" w:sz="4" w:space="0"/>
              <w:right w:val="single" w:color="auto" w:sz="4" w:space="0"/>
            </w:tcBorders>
            <w:noWrap/>
            <w:vAlign w:val="center"/>
          </w:tcPr>
          <w:p w14:paraId="317A87E5">
            <w:pPr>
              <w:widowControl/>
              <w:spacing w:line="240" w:lineRule="exact"/>
              <w:jc w:val="center"/>
              <w:rPr>
                <w:rFonts w:ascii="宋体" w:hAnsi="宋体" w:cs="宋体"/>
                <w:kern w:val="0"/>
                <w:sz w:val="18"/>
                <w:szCs w:val="18"/>
              </w:rPr>
            </w:pPr>
            <w:r>
              <w:rPr>
                <w:rFonts w:hint="eastAsia" w:ascii="宋体" w:hAnsi="宋体" w:cs="宋体"/>
                <w:kern w:val="0"/>
                <w:sz w:val="16"/>
                <w:szCs w:val="15"/>
              </w:rPr>
              <w:t>遵化市东陵满族乡人民政府</w:t>
            </w:r>
          </w:p>
        </w:tc>
      </w:tr>
      <w:tr w14:paraId="14BE240B">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8AD7C40">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14:paraId="50B2C765">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1EE92B6D">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14:paraId="4FB0CAEB">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38C4892B">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54B63A11">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C287B28">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808" w:type="dxa"/>
            <w:tcBorders>
              <w:top w:val="nil"/>
              <w:left w:val="nil"/>
              <w:bottom w:val="single" w:color="auto" w:sz="4" w:space="0"/>
              <w:right w:val="single" w:color="auto" w:sz="4" w:space="0"/>
            </w:tcBorders>
            <w:noWrap/>
            <w:vAlign w:val="center"/>
          </w:tcPr>
          <w:p w14:paraId="49EA2D73">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FEEF74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A27800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04DD4C18">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tcPr>
          <w:p w14:paraId="18534E26">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0020743C">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21710E6E">
            <w:pPr>
              <w:jc w:val="center"/>
            </w:pPr>
            <w:r>
              <w:rPr>
                <w:rFonts w:hint="eastAsia" w:ascii="宋体" w:hAnsi="宋体" w:cs="宋体"/>
                <w:kern w:val="0"/>
                <w:sz w:val="18"/>
                <w:szCs w:val="18"/>
              </w:rPr>
              <w:t>10</w:t>
            </w:r>
          </w:p>
        </w:tc>
        <w:tc>
          <w:tcPr>
            <w:tcW w:w="709" w:type="dxa"/>
            <w:gridSpan w:val="2"/>
            <w:tcBorders>
              <w:top w:val="nil"/>
              <w:left w:val="nil"/>
              <w:bottom w:val="single" w:color="auto" w:sz="4" w:space="0"/>
              <w:right w:val="single" w:color="auto" w:sz="4" w:space="0"/>
            </w:tcBorders>
            <w:noWrap/>
            <w:vAlign w:val="center"/>
          </w:tcPr>
          <w:p w14:paraId="652FD8E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0B891DD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08" w:type="dxa"/>
            <w:tcBorders>
              <w:top w:val="nil"/>
              <w:left w:val="nil"/>
              <w:bottom w:val="single" w:color="auto" w:sz="4" w:space="0"/>
              <w:right w:val="single" w:color="auto" w:sz="4" w:space="0"/>
            </w:tcBorders>
            <w:noWrap/>
            <w:vAlign w:val="center"/>
          </w:tcPr>
          <w:p w14:paraId="078DA12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0B9B2CC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AAB7AC6">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7A059FB2">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tcPr>
          <w:p w14:paraId="1821A2FF">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762A7AF8">
            <w:pPr>
              <w:jc w:val="center"/>
            </w:pPr>
            <w:r>
              <w:rPr>
                <w:rFonts w:hint="eastAsia" w:ascii="宋体" w:hAnsi="宋体" w:cs="宋体"/>
                <w:kern w:val="0"/>
                <w:sz w:val="18"/>
                <w:szCs w:val="18"/>
              </w:rPr>
              <w:t>10</w:t>
            </w:r>
          </w:p>
        </w:tc>
        <w:tc>
          <w:tcPr>
            <w:tcW w:w="1134" w:type="dxa"/>
            <w:gridSpan w:val="2"/>
            <w:tcBorders>
              <w:top w:val="nil"/>
              <w:left w:val="nil"/>
              <w:bottom w:val="single" w:color="auto" w:sz="4" w:space="0"/>
              <w:right w:val="single" w:color="auto" w:sz="4" w:space="0"/>
            </w:tcBorders>
            <w:noWrap/>
          </w:tcPr>
          <w:p w14:paraId="79734519">
            <w:pPr>
              <w:jc w:val="center"/>
            </w:pPr>
            <w:r>
              <w:rPr>
                <w:rFonts w:hint="eastAsia" w:ascii="宋体" w:hAnsi="宋体" w:cs="宋体"/>
                <w:kern w:val="0"/>
                <w:sz w:val="18"/>
                <w:szCs w:val="18"/>
              </w:rPr>
              <w:t>10</w:t>
            </w:r>
          </w:p>
        </w:tc>
        <w:tc>
          <w:tcPr>
            <w:tcW w:w="709" w:type="dxa"/>
            <w:gridSpan w:val="2"/>
            <w:tcBorders>
              <w:top w:val="nil"/>
              <w:left w:val="nil"/>
              <w:bottom w:val="single" w:color="auto" w:sz="4" w:space="0"/>
              <w:right w:val="single" w:color="auto" w:sz="4" w:space="0"/>
            </w:tcBorders>
            <w:noWrap/>
            <w:vAlign w:val="center"/>
          </w:tcPr>
          <w:p w14:paraId="0914AA1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016D599">
            <w:pPr>
              <w:widowControl/>
              <w:spacing w:line="240" w:lineRule="exact"/>
              <w:jc w:val="center"/>
              <w:rPr>
                <w:rFonts w:ascii="宋体" w:hAnsi="宋体" w:cs="宋体"/>
                <w:kern w:val="0"/>
                <w:sz w:val="18"/>
                <w:szCs w:val="18"/>
              </w:rPr>
            </w:pPr>
          </w:p>
        </w:tc>
        <w:tc>
          <w:tcPr>
            <w:tcW w:w="808" w:type="dxa"/>
            <w:tcBorders>
              <w:top w:val="nil"/>
              <w:left w:val="nil"/>
              <w:bottom w:val="single" w:color="auto" w:sz="4" w:space="0"/>
              <w:right w:val="single" w:color="auto" w:sz="4" w:space="0"/>
            </w:tcBorders>
            <w:noWrap/>
            <w:vAlign w:val="center"/>
          </w:tcPr>
          <w:p w14:paraId="35ACD20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7EA756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8C0A10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46CCA64D">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614DDB78">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7D2DD9B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65829DEB">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9783A9D">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A0DE9B8">
            <w:pPr>
              <w:widowControl/>
              <w:spacing w:line="240" w:lineRule="exact"/>
              <w:jc w:val="center"/>
              <w:rPr>
                <w:rFonts w:ascii="宋体" w:hAnsi="宋体" w:cs="宋体"/>
                <w:kern w:val="0"/>
                <w:sz w:val="18"/>
                <w:szCs w:val="18"/>
              </w:rPr>
            </w:pPr>
          </w:p>
        </w:tc>
        <w:tc>
          <w:tcPr>
            <w:tcW w:w="808" w:type="dxa"/>
            <w:tcBorders>
              <w:top w:val="nil"/>
              <w:left w:val="nil"/>
              <w:bottom w:val="single" w:color="auto" w:sz="4" w:space="0"/>
              <w:right w:val="single" w:color="auto" w:sz="4" w:space="0"/>
            </w:tcBorders>
            <w:noWrap/>
            <w:vAlign w:val="center"/>
          </w:tcPr>
          <w:p w14:paraId="27737BFE">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7192C7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A3B6F7C">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14:paraId="3829C74F">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14:paraId="071A824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6E8EEA09">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14:paraId="1C8BD06A">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14:paraId="27F62CF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F8D2236">
            <w:pPr>
              <w:widowControl/>
              <w:spacing w:line="240" w:lineRule="exact"/>
              <w:jc w:val="center"/>
              <w:rPr>
                <w:rFonts w:ascii="宋体" w:hAnsi="宋体" w:cs="宋体"/>
                <w:kern w:val="0"/>
                <w:sz w:val="18"/>
                <w:szCs w:val="18"/>
              </w:rPr>
            </w:pPr>
          </w:p>
        </w:tc>
        <w:tc>
          <w:tcPr>
            <w:tcW w:w="808" w:type="dxa"/>
            <w:tcBorders>
              <w:top w:val="nil"/>
              <w:left w:val="nil"/>
              <w:bottom w:val="single" w:color="auto" w:sz="4" w:space="0"/>
              <w:right w:val="single" w:color="auto" w:sz="4" w:space="0"/>
            </w:tcBorders>
            <w:noWrap/>
            <w:vAlign w:val="center"/>
          </w:tcPr>
          <w:p w14:paraId="40AE8AA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07B044E">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14:paraId="295CF3D5">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14:paraId="194A869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502" w:type="dxa"/>
            <w:gridSpan w:val="7"/>
            <w:tcBorders>
              <w:top w:val="single" w:color="auto" w:sz="4" w:space="0"/>
              <w:left w:val="nil"/>
              <w:bottom w:val="single" w:color="auto" w:sz="4" w:space="0"/>
              <w:right w:val="single" w:color="auto" w:sz="4" w:space="0"/>
            </w:tcBorders>
            <w:noWrap/>
            <w:vAlign w:val="center"/>
          </w:tcPr>
          <w:p w14:paraId="2BEE9EB2">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2C9A22A8">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14:paraId="5BEAFF6D">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14:paraId="1668BAD2">
            <w:pPr>
              <w:pStyle w:val="5"/>
              <w:widowControl/>
              <w:adjustRightInd w:val="0"/>
              <w:snapToGrid w:val="0"/>
              <w:spacing w:line="240" w:lineRule="atLeast"/>
              <w:jc w:val="both"/>
              <w:rPr>
                <w:rFonts w:ascii="宋体" w:cs="宋体"/>
                <w:sz w:val="18"/>
                <w:szCs w:val="18"/>
              </w:rPr>
            </w:pPr>
            <w:r>
              <w:rPr>
                <w:rFonts w:hint="eastAsia" w:ascii="宋体" w:hAnsi="宋体" w:cs="宋体"/>
                <w:sz w:val="18"/>
                <w:szCs w:val="18"/>
              </w:rPr>
              <w:t>目标1：严格按照各项管理办法，保障招商小组经费及时、顺畅报销，促进招商引资活动顺利开展。</w:t>
            </w:r>
          </w:p>
        </w:tc>
        <w:tc>
          <w:tcPr>
            <w:tcW w:w="3502" w:type="dxa"/>
            <w:gridSpan w:val="7"/>
            <w:tcBorders>
              <w:top w:val="single" w:color="auto" w:sz="4" w:space="0"/>
              <w:left w:val="nil"/>
              <w:bottom w:val="single" w:color="auto" w:sz="4" w:space="0"/>
              <w:right w:val="single" w:color="auto" w:sz="4" w:space="0"/>
            </w:tcBorders>
            <w:noWrap/>
            <w:vAlign w:val="center"/>
          </w:tcPr>
          <w:p w14:paraId="09A80FA6">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ascii="宋体" w:hAnsi="宋体" w:cs="宋体"/>
                <w:sz w:val="18"/>
                <w:szCs w:val="18"/>
              </w:rPr>
              <w:t>严格按照各项管理办法，保障招商小组经费及时、顺畅报销，促进招商引资活动顺利开展</w:t>
            </w:r>
          </w:p>
        </w:tc>
      </w:tr>
      <w:tr w14:paraId="17095267">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14:paraId="59F98B21">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48174993">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525BBF3A">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51FF9C3D">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14:paraId="3F6B9021">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7EB91CD9">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14:paraId="6D4416B3">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54F6D288">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14:paraId="01E1977A">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14:paraId="2FF448EA">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61583AAA">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5F988C7F">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1C0DD354">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773AA2B0">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56A0EA7F">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F6746DE">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活动举办次数</w:t>
            </w:r>
          </w:p>
        </w:tc>
        <w:tc>
          <w:tcPr>
            <w:tcW w:w="850" w:type="dxa"/>
            <w:tcBorders>
              <w:top w:val="single" w:color="auto" w:sz="4" w:space="0"/>
              <w:left w:val="single" w:color="auto" w:sz="4" w:space="0"/>
              <w:bottom w:val="single" w:color="auto" w:sz="4" w:space="0"/>
              <w:right w:val="single" w:color="auto" w:sz="4" w:space="0"/>
            </w:tcBorders>
            <w:noWrap/>
            <w:vAlign w:val="center"/>
          </w:tcPr>
          <w:p w14:paraId="2E42C0BF">
            <w:pPr>
              <w:widowControl/>
              <w:spacing w:line="240" w:lineRule="exact"/>
              <w:jc w:val="center"/>
              <w:rPr>
                <w:rFonts w:ascii="宋体" w:hAnsi="宋体" w:cs="宋体"/>
                <w:kern w:val="0"/>
                <w:sz w:val="18"/>
                <w:szCs w:val="18"/>
              </w:rPr>
            </w:pPr>
            <w:r>
              <w:rPr>
                <w:rFonts w:hint="eastAsia" w:ascii="宋体" w:hAnsi="宋体" w:cs="宋体"/>
                <w:kern w:val="0"/>
                <w:sz w:val="18"/>
                <w:szCs w:val="18"/>
              </w:rPr>
              <w:t>=7</w:t>
            </w:r>
          </w:p>
        </w:tc>
        <w:tc>
          <w:tcPr>
            <w:tcW w:w="851" w:type="dxa"/>
            <w:tcBorders>
              <w:top w:val="single" w:color="auto" w:sz="4" w:space="0"/>
              <w:left w:val="single" w:color="auto" w:sz="4" w:space="0"/>
              <w:bottom w:val="single" w:color="auto" w:sz="4" w:space="0"/>
              <w:right w:val="single" w:color="auto" w:sz="4" w:space="0"/>
            </w:tcBorders>
            <w:noWrap/>
            <w:vAlign w:val="center"/>
          </w:tcPr>
          <w:p w14:paraId="184CC57B">
            <w:pPr>
              <w:widowControl/>
              <w:spacing w:line="240" w:lineRule="exact"/>
              <w:jc w:val="center"/>
              <w:rPr>
                <w:rFonts w:ascii="宋体" w:hAnsi="宋体" w:cs="宋体"/>
                <w:kern w:val="0"/>
                <w:sz w:val="18"/>
                <w:szCs w:val="18"/>
              </w:rPr>
            </w:pPr>
            <w:r>
              <w:rPr>
                <w:rFonts w:hint="eastAsia" w:ascii="宋体" w:hAnsi="宋体" w:cs="宋体"/>
                <w:kern w:val="0"/>
                <w:sz w:val="18"/>
                <w:szCs w:val="18"/>
              </w:rPr>
              <w:t>7</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04DC01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F902F5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381D81DD">
            <w:pPr>
              <w:widowControl/>
              <w:spacing w:line="240" w:lineRule="exact"/>
              <w:jc w:val="center"/>
              <w:rPr>
                <w:rFonts w:ascii="宋体" w:hAnsi="宋体" w:cs="宋体"/>
                <w:kern w:val="0"/>
                <w:sz w:val="18"/>
                <w:szCs w:val="18"/>
              </w:rPr>
            </w:pPr>
          </w:p>
        </w:tc>
      </w:tr>
      <w:tr w14:paraId="4F1AD7AE">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14:paraId="38FE4500">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2504DD7">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4D28A88C">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1527190E">
            <w:pPr>
              <w:adjustRightInd w:val="0"/>
              <w:snapToGrid w:val="0"/>
              <w:spacing w:line="240" w:lineRule="atLeast"/>
              <w:jc w:val="center"/>
              <w:rPr>
                <w:rFonts w:ascii="宋体" w:cs="宋体"/>
                <w:sz w:val="18"/>
                <w:szCs w:val="18"/>
              </w:rPr>
            </w:pPr>
            <w:r>
              <w:rPr>
                <w:rFonts w:hint="eastAsia"/>
                <w:sz w:val="18"/>
                <w:szCs w:val="18"/>
              </w:rPr>
              <w:t>宣传、活动区域覆盖率</w:t>
            </w:r>
          </w:p>
        </w:tc>
        <w:tc>
          <w:tcPr>
            <w:tcW w:w="850" w:type="dxa"/>
            <w:tcBorders>
              <w:top w:val="single" w:color="auto" w:sz="4" w:space="0"/>
              <w:left w:val="single" w:color="auto" w:sz="4" w:space="0"/>
              <w:bottom w:val="single" w:color="auto" w:sz="4" w:space="0"/>
              <w:right w:val="single" w:color="auto" w:sz="4" w:space="0"/>
            </w:tcBorders>
            <w:noWrap/>
            <w:vAlign w:val="center"/>
          </w:tcPr>
          <w:p w14:paraId="462DC066">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4F9D7D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0370D3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04B24D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7D8C5DD6">
            <w:pPr>
              <w:widowControl/>
              <w:spacing w:line="240" w:lineRule="exact"/>
              <w:jc w:val="center"/>
              <w:rPr>
                <w:rFonts w:ascii="宋体" w:hAnsi="宋体" w:cs="宋体"/>
                <w:kern w:val="0"/>
                <w:sz w:val="18"/>
                <w:szCs w:val="18"/>
              </w:rPr>
            </w:pPr>
          </w:p>
        </w:tc>
      </w:tr>
      <w:tr w14:paraId="4BE0A905">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14:paraId="000DAEA9">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B6DE287">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6F6223D">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21C5A914">
            <w:pPr>
              <w:adjustRightInd w:val="0"/>
              <w:snapToGrid w:val="0"/>
              <w:spacing w:line="240" w:lineRule="atLeast"/>
              <w:jc w:val="center"/>
              <w:rPr>
                <w:rFonts w:ascii="宋体" w:cs="宋体"/>
                <w:sz w:val="18"/>
                <w:szCs w:val="18"/>
              </w:rPr>
            </w:pPr>
            <w:r>
              <w:rPr>
                <w:rFonts w:hint="eastAsia" w:ascii="宋体" w:hAnsi="宋体" w:cs="宋体"/>
                <w:sz w:val="18"/>
                <w:szCs w:val="18"/>
              </w:rPr>
              <w:t>费用报销及时性</w:t>
            </w:r>
          </w:p>
        </w:tc>
        <w:tc>
          <w:tcPr>
            <w:tcW w:w="850" w:type="dxa"/>
            <w:tcBorders>
              <w:top w:val="single" w:color="auto" w:sz="4" w:space="0"/>
              <w:left w:val="single" w:color="auto" w:sz="4" w:space="0"/>
              <w:bottom w:val="single" w:color="auto" w:sz="4" w:space="0"/>
              <w:right w:val="single" w:color="auto" w:sz="4" w:space="0"/>
            </w:tcBorders>
            <w:noWrap/>
            <w:vAlign w:val="center"/>
          </w:tcPr>
          <w:p w14:paraId="7C249B60">
            <w:pPr>
              <w:widowControl/>
              <w:spacing w:line="240" w:lineRule="exact"/>
              <w:jc w:val="center"/>
              <w:rPr>
                <w:rFonts w:ascii="宋体" w:hAnsi="宋体" w:cs="宋体"/>
                <w:kern w:val="0"/>
                <w:sz w:val="18"/>
                <w:szCs w:val="18"/>
              </w:rPr>
            </w:pP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14:paraId="4A3E991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D37D26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4635049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4DD57E23">
            <w:pPr>
              <w:widowControl/>
              <w:spacing w:line="240" w:lineRule="exact"/>
              <w:jc w:val="center"/>
              <w:rPr>
                <w:rFonts w:ascii="宋体" w:hAnsi="宋体" w:cs="宋体"/>
                <w:kern w:val="0"/>
                <w:sz w:val="18"/>
                <w:szCs w:val="18"/>
              </w:rPr>
            </w:pPr>
          </w:p>
        </w:tc>
      </w:tr>
      <w:tr w14:paraId="0E0F067A">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14:paraId="44A8401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D611CB7">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7E668AE5">
            <w:pPr>
              <w:widowControl/>
              <w:adjustRightInd w:val="0"/>
              <w:snapToGrid w:val="0"/>
              <w:spacing w:line="240" w:lineRule="atLeast"/>
              <w:jc w:val="center"/>
              <w:rPr>
                <w:rFonts w:asci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7E61AF7">
            <w:pPr>
              <w:adjustRightInd w:val="0"/>
              <w:snapToGrid w:val="0"/>
              <w:spacing w:line="240" w:lineRule="atLeast"/>
              <w:jc w:val="center"/>
              <w:rPr>
                <w:rFonts w:ascii="宋体" w:cs="宋体"/>
                <w:sz w:val="18"/>
                <w:szCs w:val="18"/>
              </w:rPr>
            </w:pPr>
            <w:r>
              <w:rPr>
                <w:rFonts w:hint="eastAsia" w:ascii="宋体" w:hAnsi="宋体" w:cs="宋体"/>
                <w:color w:val="000000"/>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14:paraId="4FE73DE2">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05E55FD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83DD51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CED092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16413BC7">
            <w:pPr>
              <w:widowControl/>
              <w:spacing w:line="240" w:lineRule="exact"/>
              <w:jc w:val="center"/>
              <w:rPr>
                <w:rFonts w:ascii="宋体" w:hAnsi="宋体" w:cs="宋体"/>
                <w:kern w:val="0"/>
                <w:sz w:val="18"/>
                <w:szCs w:val="18"/>
              </w:rPr>
            </w:pPr>
          </w:p>
        </w:tc>
      </w:tr>
      <w:tr w14:paraId="3CF8B295">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14:paraId="2C7EDD9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1D7AD49A">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06E2545C">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02D79D05">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专项资金投入产出效益</w:t>
            </w:r>
          </w:p>
        </w:tc>
        <w:tc>
          <w:tcPr>
            <w:tcW w:w="850" w:type="dxa"/>
            <w:tcBorders>
              <w:top w:val="single" w:color="auto" w:sz="4" w:space="0"/>
              <w:left w:val="single" w:color="auto" w:sz="4" w:space="0"/>
              <w:bottom w:val="single" w:color="auto" w:sz="4" w:space="0"/>
              <w:right w:val="single" w:color="auto" w:sz="4" w:space="0"/>
            </w:tcBorders>
            <w:noWrap/>
            <w:vAlign w:val="center"/>
          </w:tcPr>
          <w:p w14:paraId="290A1B73">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5BD7DFC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3365E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2AA466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4B9A3080">
            <w:pPr>
              <w:widowControl/>
              <w:spacing w:line="240" w:lineRule="exact"/>
              <w:jc w:val="center"/>
              <w:rPr>
                <w:rFonts w:ascii="宋体" w:hAnsi="宋体" w:cs="宋体"/>
                <w:kern w:val="0"/>
                <w:sz w:val="18"/>
                <w:szCs w:val="18"/>
              </w:rPr>
            </w:pPr>
          </w:p>
        </w:tc>
      </w:tr>
      <w:tr w14:paraId="0C856362">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14:paraId="530A127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8E2509B">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21A891B">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FF33194">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项目实现功能</w:t>
            </w:r>
          </w:p>
        </w:tc>
        <w:tc>
          <w:tcPr>
            <w:tcW w:w="850" w:type="dxa"/>
            <w:tcBorders>
              <w:top w:val="single" w:color="auto" w:sz="4" w:space="0"/>
              <w:left w:val="single" w:color="auto" w:sz="4" w:space="0"/>
              <w:bottom w:val="single" w:color="auto" w:sz="4" w:space="0"/>
              <w:right w:val="single" w:color="auto" w:sz="4" w:space="0"/>
            </w:tcBorders>
            <w:noWrap/>
            <w:vAlign w:val="center"/>
          </w:tcPr>
          <w:p w14:paraId="2A860CC8">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37F804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760B81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1D0F952">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219F1B9D">
            <w:pPr>
              <w:widowControl/>
              <w:spacing w:line="240" w:lineRule="exact"/>
              <w:jc w:val="center"/>
              <w:rPr>
                <w:rFonts w:ascii="宋体" w:hAnsi="宋体" w:cs="宋体"/>
                <w:kern w:val="0"/>
                <w:sz w:val="18"/>
                <w:szCs w:val="18"/>
              </w:rPr>
            </w:pPr>
          </w:p>
        </w:tc>
      </w:tr>
      <w:tr w14:paraId="395BDC07">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14:paraId="2C58567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E6D086D">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26E575A7">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D20F27E">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促进生态文明建设，推动绿色发展</w:t>
            </w:r>
          </w:p>
        </w:tc>
        <w:tc>
          <w:tcPr>
            <w:tcW w:w="850" w:type="dxa"/>
            <w:tcBorders>
              <w:top w:val="single" w:color="auto" w:sz="4" w:space="0"/>
              <w:left w:val="single" w:color="auto" w:sz="4" w:space="0"/>
              <w:bottom w:val="single" w:color="auto" w:sz="4" w:space="0"/>
              <w:right w:val="single" w:color="auto" w:sz="4" w:space="0"/>
            </w:tcBorders>
            <w:noWrap/>
            <w:vAlign w:val="center"/>
          </w:tcPr>
          <w:p w14:paraId="09A25F8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3C97142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01BDE7F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1B224C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07A7DC78">
            <w:pPr>
              <w:widowControl/>
              <w:spacing w:line="240" w:lineRule="exact"/>
              <w:jc w:val="center"/>
              <w:rPr>
                <w:rFonts w:ascii="宋体" w:hAnsi="宋体" w:cs="宋体"/>
                <w:kern w:val="0"/>
                <w:sz w:val="18"/>
                <w:szCs w:val="18"/>
              </w:rPr>
            </w:pPr>
          </w:p>
        </w:tc>
      </w:tr>
      <w:tr w14:paraId="7436D727">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14:paraId="767FAF5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440D6198">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14:paraId="600843B3">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7A681C13">
            <w:pPr>
              <w:adjustRightInd w:val="0"/>
              <w:snapToGrid w:val="0"/>
              <w:spacing w:line="240" w:lineRule="atLeast"/>
              <w:jc w:val="center"/>
              <w:rPr>
                <w:rFonts w:ascii="宋体" w:cs="宋体"/>
                <w:sz w:val="18"/>
                <w:szCs w:val="18"/>
              </w:rPr>
            </w:pPr>
            <w:r>
              <w:rPr>
                <w:rFonts w:hint="eastAsia"/>
                <w:sz w:val="18"/>
                <w:szCs w:val="18"/>
              </w:rPr>
              <w:t>年初预算执行情况</w:t>
            </w:r>
          </w:p>
        </w:tc>
        <w:tc>
          <w:tcPr>
            <w:tcW w:w="850" w:type="dxa"/>
            <w:tcBorders>
              <w:top w:val="single" w:color="auto" w:sz="4" w:space="0"/>
              <w:left w:val="single" w:color="auto" w:sz="4" w:space="0"/>
              <w:bottom w:val="single" w:color="auto" w:sz="4" w:space="0"/>
              <w:right w:val="single" w:color="auto" w:sz="4" w:space="0"/>
            </w:tcBorders>
            <w:noWrap/>
            <w:vAlign w:val="center"/>
          </w:tcPr>
          <w:p w14:paraId="55BF6CBD">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44E3DFD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6887C2B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2EAD762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4BC7B84F">
            <w:pPr>
              <w:widowControl/>
              <w:spacing w:line="240" w:lineRule="exact"/>
              <w:jc w:val="center"/>
              <w:rPr>
                <w:rFonts w:ascii="宋体" w:hAnsi="宋体" w:cs="宋体"/>
                <w:kern w:val="0"/>
                <w:sz w:val="18"/>
                <w:szCs w:val="18"/>
              </w:rPr>
            </w:pPr>
          </w:p>
        </w:tc>
      </w:tr>
      <w:tr w14:paraId="778AB8BF">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14:paraId="10C57440">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0823FDD2">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69A9FE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14:paraId="79166734">
            <w:pPr>
              <w:widowControl/>
              <w:adjustRightInd w:val="0"/>
              <w:snapToGrid w:val="0"/>
              <w:spacing w:line="240" w:lineRule="atLeast"/>
              <w:rPr>
                <w:rFonts w:asci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14:paraId="4405E03D">
            <w:pPr>
              <w:widowControl/>
              <w:adjustRightInd w:val="0"/>
              <w:snapToGrid w:val="0"/>
              <w:spacing w:line="240" w:lineRule="atLeast"/>
              <w:jc w:val="center"/>
              <w:rPr>
                <w:rFonts w:asci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single" w:color="auto" w:sz="4" w:space="0"/>
              <w:left w:val="single" w:color="auto" w:sz="4" w:space="0"/>
              <w:bottom w:val="single" w:color="auto" w:sz="4" w:space="0"/>
              <w:right w:val="single" w:color="auto" w:sz="4" w:space="0"/>
            </w:tcBorders>
            <w:noWrap/>
            <w:vAlign w:val="center"/>
          </w:tcPr>
          <w:p w14:paraId="019CA1C6">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14:paraId="6450E89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1C4D076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E772DE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6E1F82D4">
            <w:pPr>
              <w:widowControl/>
              <w:spacing w:line="240" w:lineRule="exact"/>
              <w:jc w:val="center"/>
              <w:rPr>
                <w:rFonts w:ascii="宋体" w:hAnsi="宋体" w:cs="宋体"/>
                <w:kern w:val="0"/>
                <w:sz w:val="18"/>
                <w:szCs w:val="18"/>
              </w:rPr>
            </w:pPr>
          </w:p>
        </w:tc>
      </w:tr>
      <w:tr w14:paraId="56E9FF10">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31861E2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7CD49F7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6272B3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3DFD5D16">
            <w:pPr>
              <w:widowControl/>
              <w:spacing w:line="240" w:lineRule="exact"/>
              <w:jc w:val="center"/>
              <w:rPr>
                <w:rFonts w:ascii="宋体" w:hAnsi="宋体" w:cs="宋体"/>
                <w:kern w:val="0"/>
                <w:sz w:val="18"/>
                <w:szCs w:val="18"/>
              </w:rPr>
            </w:pPr>
          </w:p>
        </w:tc>
      </w:tr>
      <w:tr w14:paraId="33650BCC">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43C82CB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3381DAA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14:paraId="50CEFE3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517" w:type="dxa"/>
            <w:gridSpan w:val="2"/>
            <w:tcBorders>
              <w:top w:val="single" w:color="auto" w:sz="4" w:space="0"/>
              <w:left w:val="single" w:color="auto" w:sz="4" w:space="0"/>
              <w:bottom w:val="single" w:color="auto" w:sz="4" w:space="0"/>
              <w:right w:val="single" w:color="auto" w:sz="4" w:space="0"/>
            </w:tcBorders>
            <w:noWrap/>
            <w:vAlign w:val="center"/>
          </w:tcPr>
          <w:p w14:paraId="5A7095F8">
            <w:pPr>
              <w:widowControl/>
              <w:spacing w:line="240" w:lineRule="exact"/>
              <w:jc w:val="center"/>
              <w:rPr>
                <w:rFonts w:ascii="宋体" w:hAnsi="宋体" w:cs="宋体"/>
                <w:kern w:val="0"/>
                <w:sz w:val="18"/>
                <w:szCs w:val="18"/>
              </w:rPr>
            </w:pPr>
          </w:p>
        </w:tc>
      </w:tr>
      <w:tr w14:paraId="63FF280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180" w:type="dxa"/>
            <w:gridSpan w:val="14"/>
          </w:tcPr>
          <w:p w14:paraId="64092AB3">
            <w:pPr>
              <w:rPr>
                <w:sz w:val="21"/>
                <w:szCs w:val="21"/>
              </w:rPr>
            </w:pPr>
          </w:p>
        </w:tc>
      </w:tr>
    </w:tbl>
    <w:p w14:paraId="36C05566">
      <w:pPr>
        <w:rPr>
          <w:sz w:val="21"/>
          <w:szCs w:val="21"/>
        </w:rPr>
      </w:pPr>
      <w:r>
        <w:rPr>
          <w:rFonts w:hint="eastAsia"/>
          <w:sz w:val="21"/>
          <w:szCs w:val="21"/>
        </w:rPr>
        <w:t>注：其中预算执行率固定为10分，其中各项指标90分，总分100分。</w:t>
      </w:r>
    </w:p>
    <w:p w14:paraId="4E702F74">
      <w:pPr>
        <w:spacing w:line="300" w:lineRule="exact"/>
        <w:rPr>
          <w:rFonts w:ascii="黑体" w:hAnsi="黑体" w:eastAsia="黑体"/>
          <w:szCs w:val="32"/>
        </w:rPr>
      </w:pPr>
    </w:p>
    <w:p w14:paraId="6D860396">
      <w:pPr>
        <w:widowControl/>
        <w:jc w:val="left"/>
      </w:pPr>
    </w:p>
    <w:p w14:paraId="7548445A">
      <w:pPr>
        <w:spacing w:line="580" w:lineRule="exact"/>
        <w:rPr>
          <w:rFonts w:ascii="仿宋_GB2312" w:eastAsia="仿宋_GB2312"/>
          <w:szCs w:val="32"/>
        </w:rPr>
      </w:pPr>
    </w:p>
    <w:p w14:paraId="4E5BBCCA">
      <w:pPr>
        <w:spacing w:line="580" w:lineRule="exact"/>
        <w:rPr>
          <w:rFonts w:ascii="仿宋_GB2312" w:eastAsia="仿宋_GB2312"/>
          <w:szCs w:val="32"/>
        </w:rPr>
      </w:pPr>
      <w:r>
        <w:rPr>
          <w:rFonts w:hint="eastAsia" w:ascii="仿宋_GB2312" w:eastAsia="仿宋_GB2312"/>
          <w:szCs w:val="32"/>
        </w:rPr>
        <w:t>附件2</w:t>
      </w:r>
    </w:p>
    <w:p w14:paraId="72C2FBA9">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遵化市东陵满族乡人民政府</w:t>
      </w:r>
    </w:p>
    <w:p w14:paraId="043DCA4C">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关于招商小组专项经费项目</w:t>
      </w:r>
    </w:p>
    <w:p w14:paraId="13248522">
      <w:pPr>
        <w:widowControl/>
        <w:spacing w:line="560" w:lineRule="exact"/>
        <w:jc w:val="center"/>
        <w:rPr>
          <w:rFonts w:ascii="方正小标宋简体" w:eastAsia="方正小标宋简体" w:cs="宋体"/>
          <w:bCs/>
          <w:kern w:val="0"/>
          <w:sz w:val="44"/>
          <w:szCs w:val="44"/>
        </w:rPr>
      </w:pPr>
      <w:r>
        <w:rPr>
          <w:rFonts w:hint="eastAsia" w:ascii="方正小标宋简体" w:hAnsi="宋体" w:eastAsia="方正小标宋简体"/>
          <w:sz w:val="44"/>
          <w:szCs w:val="44"/>
        </w:rPr>
        <w:t>绩效评价报告</w:t>
      </w:r>
    </w:p>
    <w:p w14:paraId="324DBFAC">
      <w:pPr>
        <w:spacing w:line="560" w:lineRule="exact"/>
        <w:ind w:firstLine="640" w:firstLineChars="200"/>
        <w:rPr>
          <w:rFonts w:ascii="黑体" w:hAnsi="黑体" w:eastAsia="黑体"/>
          <w:szCs w:val="32"/>
        </w:rPr>
      </w:pPr>
      <w:r>
        <w:rPr>
          <w:rFonts w:hint="eastAsia" w:ascii="黑体" w:hAnsi="黑体" w:eastAsia="黑体"/>
          <w:szCs w:val="32"/>
        </w:rPr>
        <w:t>一、基本情况</w:t>
      </w:r>
    </w:p>
    <w:p w14:paraId="127B7CC0">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14:paraId="6679F62C">
      <w:pPr>
        <w:autoSpaceDE w:val="0"/>
        <w:autoSpaceDN w:val="0"/>
        <w:adjustRightInd w:val="0"/>
        <w:spacing w:line="560" w:lineRule="exact"/>
        <w:ind w:firstLine="640" w:firstLineChars="200"/>
        <w:rPr>
          <w:rFonts w:ascii="方正仿宋简体" w:hAnsi="仿宋" w:eastAsia="方正仿宋简体" w:cs="方正仿宋简体"/>
          <w:kern w:val="0"/>
          <w:szCs w:val="32"/>
          <w:lang w:val="zh-CN"/>
        </w:rPr>
      </w:pPr>
      <w:r>
        <w:rPr>
          <w:rFonts w:hint="eastAsia" w:ascii="方正仿宋简体" w:hAnsi="仿宋" w:eastAsia="方正仿宋简体" w:cs="方正仿宋简体"/>
          <w:kern w:val="0"/>
          <w:szCs w:val="32"/>
          <w:lang w:val="zh-CN"/>
        </w:rPr>
        <w:t>招商小组经费项目是针对市领导驻乡镇开展招商工作的专项经费。开展对招商引资专项经费项目进行绩效评价，采用实地考察、甄别、设计规划、后期管理等，推动了项目建设；协调生态建设、资源节约和综合利用；</w:t>
      </w:r>
      <w:r>
        <w:rPr>
          <w:rFonts w:hint="eastAsia" w:ascii="方正仿宋简体" w:hAnsi="仿宋" w:eastAsia="方正仿宋简体" w:cs="方正仿宋简体"/>
          <w:szCs w:val="32"/>
        </w:rPr>
        <w:t>开展调查研究，摸清招商引资工作的具体情况，把上级政策精神与我</w:t>
      </w:r>
      <w:r>
        <w:rPr>
          <w:rFonts w:hint="eastAsia" w:ascii="方正仿宋简体" w:hAnsi="仿宋" w:eastAsia="方正仿宋简体" w:cs="方正仿宋简体"/>
          <w:szCs w:val="32"/>
          <w:lang w:eastAsia="zh-CN"/>
        </w:rPr>
        <w:t>乡</w:t>
      </w:r>
      <w:r>
        <w:rPr>
          <w:rFonts w:hint="eastAsia" w:ascii="方正仿宋简体" w:hAnsi="仿宋" w:eastAsia="方正仿宋简体" w:cs="方正仿宋简体"/>
          <w:szCs w:val="32"/>
        </w:rPr>
        <w:t>实际有机结合起来，提出有针对性的意见建议，当好参谋助手，做好经济运行监测与分析，确保招商引资工作有序开展。</w:t>
      </w:r>
      <w:r>
        <w:rPr>
          <w:rFonts w:hint="eastAsia" w:ascii="方正仿宋简体" w:hAnsi="仿宋" w:eastAsia="方正仿宋简体" w:cs="方正仿宋简体"/>
          <w:kern w:val="0"/>
          <w:szCs w:val="32"/>
          <w:lang w:val="zh-CN"/>
        </w:rPr>
        <w:t>该项目预算资金10万元,实际拨付10万元，实际支出10万元。</w:t>
      </w:r>
    </w:p>
    <w:p w14:paraId="4AFD185B">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14:paraId="1B498CFB">
      <w:pPr>
        <w:spacing w:line="560" w:lineRule="exact"/>
        <w:ind w:firstLine="640" w:firstLineChars="200"/>
        <w:rPr>
          <w:rFonts w:ascii="方正仿宋简体" w:eastAsia="方正仿宋简体"/>
          <w:szCs w:val="32"/>
        </w:rPr>
      </w:pPr>
      <w:r>
        <w:rPr>
          <w:rFonts w:hint="eastAsia" w:ascii="方正仿宋简体" w:eastAsia="方正仿宋简体"/>
          <w:szCs w:val="32"/>
        </w:rPr>
        <w:t>坚持以招商引资为切入点，严格按照各项管理办法，保障招商小组经费及时、顺畅报销，促进招商引资活动顺利开展。</w:t>
      </w:r>
    </w:p>
    <w:p w14:paraId="5C117DC9">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14:paraId="1F5D5CEC">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14:paraId="1A612B7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对我镇招商小组经费项目年初绩效目标指标的实现情况进行绩效自评。</w:t>
      </w:r>
    </w:p>
    <w:p w14:paraId="759A9FD6">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14:paraId="48B0D857">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14:paraId="14C67187">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741"/>
        <w:gridCol w:w="1111"/>
        <w:gridCol w:w="7"/>
        <w:gridCol w:w="2187"/>
        <w:gridCol w:w="7"/>
        <w:gridCol w:w="2599"/>
        <w:gridCol w:w="651"/>
        <w:gridCol w:w="624"/>
      </w:tblGrid>
      <w:tr w14:paraId="6FCB1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14:paraId="73938C2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35" w:type="pct"/>
            <w:vAlign w:val="center"/>
          </w:tcPr>
          <w:p w14:paraId="4E226F0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52" w:type="pct"/>
            <w:vAlign w:val="center"/>
          </w:tcPr>
          <w:p w14:paraId="43C1221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14:paraId="3F15462C">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14:paraId="73B35D0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14:paraId="18D819A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14:paraId="24AA482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14:paraId="0B3B7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349" w:type="pct"/>
            <w:vMerge w:val="restart"/>
            <w:vAlign w:val="center"/>
          </w:tcPr>
          <w:p w14:paraId="2ACCFDCA">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14:paraId="6F4DA13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35" w:type="pct"/>
            <w:vAlign w:val="center"/>
          </w:tcPr>
          <w:p w14:paraId="40BE7F73">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52" w:type="pct"/>
            <w:vAlign w:val="center"/>
          </w:tcPr>
          <w:p w14:paraId="33998BAC">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活动举办次数</w:t>
            </w:r>
          </w:p>
        </w:tc>
        <w:tc>
          <w:tcPr>
            <w:tcW w:w="1291" w:type="pct"/>
            <w:gridSpan w:val="3"/>
            <w:vAlign w:val="center"/>
          </w:tcPr>
          <w:p w14:paraId="59A95E32">
            <w:pPr>
              <w:jc w:val="center"/>
              <w:rPr>
                <w:rFonts w:ascii="方正仿宋简体" w:hAnsi="仿宋" w:eastAsia="方正仿宋简体"/>
                <w:kern w:val="0"/>
                <w:sz w:val="24"/>
              </w:rPr>
            </w:pPr>
            <w:r>
              <w:rPr>
                <w:rFonts w:hint="eastAsia" w:ascii="方正仿宋简体" w:hAnsi="仿宋" w:eastAsia="方正仿宋简体"/>
                <w:kern w:val="0"/>
                <w:sz w:val="24"/>
              </w:rPr>
              <w:t>招商引资举办企业座谈活动次数</w:t>
            </w:r>
          </w:p>
        </w:tc>
        <w:tc>
          <w:tcPr>
            <w:tcW w:w="1525" w:type="pct"/>
            <w:vAlign w:val="center"/>
          </w:tcPr>
          <w:p w14:paraId="5D42F88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568B30B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05D9077">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35EF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14:paraId="3D9FCC4E">
            <w:pPr>
              <w:widowControl/>
              <w:spacing w:line="440" w:lineRule="exact"/>
              <w:jc w:val="left"/>
              <w:rPr>
                <w:rFonts w:ascii="方正仿宋简体" w:hAnsi="仿宋" w:eastAsia="方正仿宋简体"/>
                <w:kern w:val="0"/>
                <w:sz w:val="24"/>
              </w:rPr>
            </w:pPr>
          </w:p>
        </w:tc>
        <w:tc>
          <w:tcPr>
            <w:tcW w:w="435" w:type="pct"/>
            <w:vAlign w:val="center"/>
          </w:tcPr>
          <w:p w14:paraId="6DCA2748">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52" w:type="pct"/>
            <w:vAlign w:val="center"/>
          </w:tcPr>
          <w:p w14:paraId="24E55DF2">
            <w:pPr>
              <w:widowControl/>
              <w:spacing w:line="240" w:lineRule="exact"/>
              <w:jc w:val="left"/>
              <w:rPr>
                <w:rFonts w:ascii="方正仿宋简体" w:hAnsi="宋体" w:eastAsia="方正仿宋简体" w:cs="宋体"/>
                <w:color w:val="000000"/>
                <w:kern w:val="0"/>
                <w:sz w:val="24"/>
              </w:rPr>
            </w:pPr>
            <w:r>
              <w:rPr>
                <w:rFonts w:hint="eastAsia" w:ascii="方正仿宋简体" w:hAnsi="仿宋" w:eastAsia="方正仿宋简体"/>
                <w:kern w:val="0"/>
                <w:sz w:val="24"/>
              </w:rPr>
              <w:t>宣传活动区域覆盖率</w:t>
            </w:r>
          </w:p>
        </w:tc>
        <w:tc>
          <w:tcPr>
            <w:tcW w:w="1291" w:type="pct"/>
            <w:gridSpan w:val="3"/>
            <w:vAlign w:val="center"/>
          </w:tcPr>
          <w:p w14:paraId="740124B5">
            <w:pPr>
              <w:jc w:val="center"/>
              <w:rPr>
                <w:rFonts w:ascii="方正仿宋简体" w:hAnsi="仿宋" w:eastAsia="方正仿宋简体"/>
                <w:kern w:val="0"/>
                <w:sz w:val="24"/>
              </w:rPr>
            </w:pPr>
            <w:r>
              <w:rPr>
                <w:rFonts w:hint="eastAsia" w:ascii="方正仿宋简体" w:hAnsi="仿宋" w:eastAsia="方正仿宋简体"/>
                <w:kern w:val="0"/>
                <w:sz w:val="24"/>
              </w:rPr>
              <w:t>反映招商引资宣传活动区域覆盖率</w:t>
            </w:r>
          </w:p>
        </w:tc>
        <w:tc>
          <w:tcPr>
            <w:tcW w:w="1525" w:type="pct"/>
            <w:vAlign w:val="center"/>
          </w:tcPr>
          <w:p w14:paraId="13FC75E9">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FD25229">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492B5EC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E84A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8" w:hRule="atLeast"/>
          <w:jc w:val="center"/>
        </w:trPr>
        <w:tc>
          <w:tcPr>
            <w:tcW w:w="349" w:type="pct"/>
            <w:vMerge w:val="continue"/>
            <w:vAlign w:val="center"/>
          </w:tcPr>
          <w:p w14:paraId="57260FBB">
            <w:pPr>
              <w:widowControl/>
              <w:spacing w:line="440" w:lineRule="exact"/>
              <w:jc w:val="left"/>
              <w:rPr>
                <w:rFonts w:ascii="方正仿宋简体" w:hAnsi="仿宋" w:eastAsia="方正仿宋简体"/>
                <w:kern w:val="0"/>
                <w:sz w:val="24"/>
              </w:rPr>
            </w:pPr>
          </w:p>
        </w:tc>
        <w:tc>
          <w:tcPr>
            <w:tcW w:w="435" w:type="pct"/>
            <w:vAlign w:val="center"/>
          </w:tcPr>
          <w:p w14:paraId="6FDB285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52" w:type="pct"/>
            <w:vAlign w:val="center"/>
          </w:tcPr>
          <w:p w14:paraId="0B1FD573">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费用报销及时性</w:t>
            </w:r>
          </w:p>
        </w:tc>
        <w:tc>
          <w:tcPr>
            <w:tcW w:w="1291" w:type="pct"/>
            <w:gridSpan w:val="3"/>
            <w:vAlign w:val="center"/>
          </w:tcPr>
          <w:p w14:paraId="0B62ECF7">
            <w:pPr>
              <w:jc w:val="left"/>
              <w:rPr>
                <w:rFonts w:ascii="方正仿宋简体" w:hAnsi="仿宋" w:eastAsia="方正仿宋简体"/>
                <w:kern w:val="0"/>
                <w:sz w:val="24"/>
              </w:rPr>
            </w:pPr>
            <w:r>
              <w:rPr>
                <w:rFonts w:hint="eastAsia" w:ascii="方正仿宋简体" w:hAnsi="仿宋" w:eastAsia="方正仿宋简体"/>
                <w:kern w:val="0"/>
                <w:sz w:val="24"/>
              </w:rPr>
              <w:t>按照审批程序及时报销招商引资经费、不拖延</w:t>
            </w:r>
          </w:p>
        </w:tc>
        <w:tc>
          <w:tcPr>
            <w:tcW w:w="1525" w:type="pct"/>
            <w:vAlign w:val="center"/>
          </w:tcPr>
          <w:p w14:paraId="4F30D398">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CF4705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3BC9F1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8298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14:paraId="00D15224">
            <w:pPr>
              <w:widowControl/>
              <w:spacing w:line="440" w:lineRule="exact"/>
              <w:jc w:val="left"/>
              <w:rPr>
                <w:rFonts w:ascii="方正仿宋简体" w:hAnsi="仿宋" w:eastAsia="方正仿宋简体"/>
                <w:kern w:val="0"/>
                <w:sz w:val="24"/>
              </w:rPr>
            </w:pPr>
          </w:p>
        </w:tc>
        <w:tc>
          <w:tcPr>
            <w:tcW w:w="435" w:type="pct"/>
            <w:vAlign w:val="center"/>
          </w:tcPr>
          <w:p w14:paraId="513CF0F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52" w:type="pct"/>
            <w:vAlign w:val="center"/>
          </w:tcPr>
          <w:p w14:paraId="5C35BD7D">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投资成本</w:t>
            </w:r>
          </w:p>
        </w:tc>
        <w:tc>
          <w:tcPr>
            <w:tcW w:w="1291" w:type="pct"/>
            <w:gridSpan w:val="3"/>
            <w:vAlign w:val="center"/>
          </w:tcPr>
          <w:p w14:paraId="2A3908FE">
            <w:pPr>
              <w:jc w:val="center"/>
              <w:rPr>
                <w:rFonts w:ascii="方正仿宋简体" w:hAnsi="仿宋" w:eastAsia="方正仿宋简体"/>
                <w:kern w:val="0"/>
                <w:sz w:val="24"/>
              </w:rPr>
            </w:pPr>
            <w:r>
              <w:rPr>
                <w:rFonts w:hint="eastAsia" w:ascii="方正仿宋简体" w:hAnsi="仿宋" w:eastAsia="方正仿宋简体"/>
                <w:kern w:val="0"/>
                <w:sz w:val="24"/>
              </w:rPr>
              <w:t>招商引资活动资金成本</w:t>
            </w:r>
          </w:p>
        </w:tc>
        <w:tc>
          <w:tcPr>
            <w:tcW w:w="1525" w:type="pct"/>
            <w:vAlign w:val="center"/>
          </w:tcPr>
          <w:p w14:paraId="7E7C31EB">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6BA1766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1BD923E">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14:paraId="51A23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3" w:hRule="atLeast"/>
          <w:jc w:val="center"/>
        </w:trPr>
        <w:tc>
          <w:tcPr>
            <w:tcW w:w="349" w:type="pct"/>
            <w:vMerge w:val="restart"/>
            <w:tcBorders>
              <w:top w:val="single" w:color="auto" w:sz="4" w:space="0"/>
            </w:tcBorders>
            <w:vAlign w:val="center"/>
          </w:tcPr>
          <w:p w14:paraId="7AA28614">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35" w:type="pct"/>
            <w:vAlign w:val="center"/>
          </w:tcPr>
          <w:p w14:paraId="6166489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52" w:type="pct"/>
            <w:vAlign w:val="center"/>
          </w:tcPr>
          <w:p w14:paraId="14FE0BB2">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年初预算执行情况</w:t>
            </w:r>
          </w:p>
        </w:tc>
        <w:tc>
          <w:tcPr>
            <w:tcW w:w="1291" w:type="pct"/>
            <w:gridSpan w:val="3"/>
            <w:vAlign w:val="center"/>
          </w:tcPr>
          <w:p w14:paraId="2AEFBDB8">
            <w:pPr>
              <w:rPr>
                <w:rFonts w:ascii="方正仿宋简体" w:hAnsi="仿宋" w:eastAsia="方正仿宋简体"/>
                <w:kern w:val="0"/>
                <w:sz w:val="24"/>
              </w:rPr>
            </w:pPr>
            <w:r>
              <w:rPr>
                <w:rFonts w:hint="eastAsia" w:ascii="方正仿宋简体" w:hAnsi="仿宋" w:eastAsia="方正仿宋简体"/>
                <w:kern w:val="0"/>
                <w:sz w:val="24"/>
              </w:rPr>
              <w:t>严格执行年初预算，有效防止超预算</w:t>
            </w:r>
          </w:p>
        </w:tc>
        <w:tc>
          <w:tcPr>
            <w:tcW w:w="1525" w:type="pct"/>
            <w:vAlign w:val="center"/>
          </w:tcPr>
          <w:p w14:paraId="2D3EE598">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7845731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73332FA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7695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14:paraId="742D82FD">
            <w:pPr>
              <w:widowControl/>
              <w:spacing w:line="440" w:lineRule="exact"/>
              <w:jc w:val="left"/>
              <w:rPr>
                <w:rFonts w:ascii="方正仿宋简体" w:hAnsi="仿宋" w:eastAsia="方正仿宋简体"/>
                <w:kern w:val="0"/>
                <w:sz w:val="24"/>
              </w:rPr>
            </w:pPr>
          </w:p>
        </w:tc>
        <w:tc>
          <w:tcPr>
            <w:tcW w:w="435" w:type="pct"/>
            <w:vAlign w:val="center"/>
          </w:tcPr>
          <w:p w14:paraId="66B0664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52" w:type="pct"/>
            <w:vAlign w:val="center"/>
          </w:tcPr>
          <w:p w14:paraId="222DA226">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专项资金投入产出效益</w:t>
            </w:r>
          </w:p>
        </w:tc>
        <w:tc>
          <w:tcPr>
            <w:tcW w:w="1291" w:type="pct"/>
            <w:gridSpan w:val="3"/>
            <w:vAlign w:val="center"/>
          </w:tcPr>
          <w:p w14:paraId="102ED19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招商引资专项资金投入产出效益</w:t>
            </w:r>
          </w:p>
        </w:tc>
        <w:tc>
          <w:tcPr>
            <w:tcW w:w="1525" w:type="pct"/>
            <w:vAlign w:val="center"/>
          </w:tcPr>
          <w:p w14:paraId="4A07F00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16721A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0AECB0B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5D049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14:paraId="5A796C0B">
            <w:pPr>
              <w:widowControl/>
              <w:spacing w:line="440" w:lineRule="exact"/>
              <w:jc w:val="left"/>
              <w:rPr>
                <w:rFonts w:ascii="方正仿宋简体" w:hAnsi="仿宋" w:eastAsia="方正仿宋简体"/>
                <w:kern w:val="0"/>
                <w:sz w:val="24"/>
              </w:rPr>
            </w:pPr>
          </w:p>
        </w:tc>
        <w:tc>
          <w:tcPr>
            <w:tcW w:w="435" w:type="pct"/>
            <w:vAlign w:val="center"/>
          </w:tcPr>
          <w:p w14:paraId="7D736802">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52" w:type="pct"/>
            <w:vAlign w:val="center"/>
          </w:tcPr>
          <w:p w14:paraId="46F702F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项目实现功能</w:t>
            </w:r>
          </w:p>
        </w:tc>
        <w:tc>
          <w:tcPr>
            <w:tcW w:w="1291" w:type="pct"/>
            <w:gridSpan w:val="3"/>
            <w:vAlign w:val="center"/>
          </w:tcPr>
          <w:p w14:paraId="3A835DAD">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招商引资项目实现经济发展功能</w:t>
            </w:r>
          </w:p>
        </w:tc>
        <w:tc>
          <w:tcPr>
            <w:tcW w:w="1525" w:type="pct"/>
            <w:vAlign w:val="center"/>
          </w:tcPr>
          <w:p w14:paraId="6473EE81">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14:paraId="59A7E8EE">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20744A2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14:paraId="5EC5F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continue"/>
            <w:tcBorders>
              <w:bottom w:val="single" w:color="auto" w:sz="4" w:space="0"/>
            </w:tcBorders>
            <w:vAlign w:val="center"/>
          </w:tcPr>
          <w:p w14:paraId="4F384127">
            <w:pPr>
              <w:widowControl/>
              <w:spacing w:line="440" w:lineRule="exact"/>
              <w:jc w:val="left"/>
              <w:rPr>
                <w:rFonts w:ascii="方正仿宋简体" w:hAnsi="仿宋" w:eastAsia="方正仿宋简体"/>
                <w:kern w:val="0"/>
                <w:sz w:val="24"/>
              </w:rPr>
            </w:pPr>
          </w:p>
        </w:tc>
        <w:tc>
          <w:tcPr>
            <w:tcW w:w="435" w:type="pct"/>
            <w:vAlign w:val="center"/>
          </w:tcPr>
          <w:p w14:paraId="7B88696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52" w:type="pct"/>
            <w:vAlign w:val="center"/>
          </w:tcPr>
          <w:p w14:paraId="0136CE9A">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促进生态文明建设，推动绿色发展</w:t>
            </w:r>
          </w:p>
        </w:tc>
        <w:tc>
          <w:tcPr>
            <w:tcW w:w="1291" w:type="pct"/>
            <w:gridSpan w:val="3"/>
            <w:vAlign w:val="center"/>
          </w:tcPr>
          <w:p w14:paraId="79314E07">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促进我市生态文明、生态经济建设，推动绿色发展和绿色生活方式</w:t>
            </w:r>
          </w:p>
        </w:tc>
        <w:tc>
          <w:tcPr>
            <w:tcW w:w="1525" w:type="pct"/>
            <w:vAlign w:val="center"/>
          </w:tcPr>
          <w:p w14:paraId="6C3128A2">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14:paraId="01277EEB">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6A7A9294">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1ED3E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1" w:hRule="atLeast"/>
          <w:jc w:val="center"/>
        </w:trPr>
        <w:tc>
          <w:tcPr>
            <w:tcW w:w="349" w:type="pct"/>
            <w:tcBorders>
              <w:top w:val="single" w:color="auto" w:sz="4" w:space="0"/>
            </w:tcBorders>
            <w:vAlign w:val="center"/>
          </w:tcPr>
          <w:p w14:paraId="69746934">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35" w:type="pct"/>
            <w:vAlign w:val="center"/>
          </w:tcPr>
          <w:p w14:paraId="0C25C1F0">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52" w:type="pct"/>
            <w:vAlign w:val="center"/>
          </w:tcPr>
          <w:p w14:paraId="427C3021">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14:paraId="10761455">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14:paraId="34E18547">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14:paraId="474B014F">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14:paraId="3749F5A5">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14:paraId="2AD4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14:paraId="7243532A">
            <w:pPr>
              <w:spacing w:line="560" w:lineRule="exact"/>
              <w:jc w:val="center"/>
              <w:rPr>
                <w:rFonts w:ascii="方正仿宋简体" w:hAnsi="仿宋" w:eastAsia="方正仿宋简体"/>
                <w:sz w:val="24"/>
              </w:rPr>
            </w:pPr>
          </w:p>
          <w:p w14:paraId="1A0030C3">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14:paraId="1204B558">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14:paraId="1B5EE4A0">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14:paraId="3F6B4DA7">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14:paraId="366255E7">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14:paraId="7AAA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14:paraId="744BCBD7">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14:paraId="5DFF152B">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14:paraId="533E9F94">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14:paraId="00085B3C">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14:paraId="3B924AFF">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14:paraId="574891D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14:paraId="0A83EA71">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14:paraId="4654CBF5">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14:paraId="53354B2C">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14:paraId="08118213">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14:paraId="11FA28BD">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14:paraId="511956D3">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14:paraId="386786D8">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14:paraId="5FF3B420">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14:paraId="42AF97A0">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严格按照各项管理办法，保障招商小组经费及时、顺畅报销，存进招商引资活动顺利开展。</w:t>
      </w:r>
      <w:r>
        <w:rPr>
          <w:rFonts w:hint="eastAsia" w:ascii="方正仿宋简体" w:hAnsi="仿宋" w:eastAsia="方正仿宋简体" w:cs="方正仿宋简体"/>
          <w:color w:val="000000"/>
          <w:szCs w:val="32"/>
        </w:rPr>
        <w:t>完成年初项目绩效目标，切实发挥了财政资金的使用效果。</w:t>
      </w:r>
    </w:p>
    <w:p w14:paraId="675B5189">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14:paraId="71A0E1F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（一）招商小组专项经费项目</w:t>
      </w:r>
      <w:r>
        <w:rPr>
          <w:rFonts w:hint="eastAsia" w:ascii="方正楷体简体" w:hAnsi="仿宋" w:eastAsia="方正楷体简体"/>
          <w:bCs/>
          <w:szCs w:val="32"/>
        </w:rPr>
        <w:t>投入指标评价分析情况</w:t>
      </w:r>
    </w:p>
    <w:p w14:paraId="0F41650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1、项目目标</w:t>
      </w:r>
    </w:p>
    <w:p w14:paraId="4604258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目标内容，该指标是指依据绩效目标设定的绩效指标是否清晰、细化、可衡量等，用以反映和考核绩效目标的实施情况。对各项任务指标分解下达，强化督导，密切配合，确保全面完成承担的任务指标。</w:t>
      </w:r>
    </w:p>
    <w:p w14:paraId="3D8C63A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2、决策过程</w:t>
      </w:r>
    </w:p>
    <w:p w14:paraId="0F801D69">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w:t>
      </w:r>
    </w:p>
    <w:p w14:paraId="45075D7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决策程序，是指项目是否符合申报条件，申报、批复程序是否符合相关管理办法，项目调整是否履行相应手续。</w:t>
      </w:r>
    </w:p>
    <w:p w14:paraId="4866CCE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14:paraId="0BE96591">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（二）招商小组专项经费项目</w:t>
      </w:r>
      <w:r>
        <w:rPr>
          <w:rFonts w:hint="eastAsia" w:ascii="方正楷体简体" w:hAnsi="仿宋" w:eastAsia="方正楷体简体"/>
          <w:bCs/>
          <w:szCs w:val="32"/>
        </w:rPr>
        <w:t>过程指标项目评价分析情况</w:t>
      </w:r>
    </w:p>
    <w:p w14:paraId="46B807B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14:paraId="55621359">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14:paraId="4287E44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不存在支出依据不合规虚列项目支出的情况，不存在截留、挤占、挪用项目资金情况，不存在超标准开支情况。</w:t>
      </w:r>
    </w:p>
    <w:p w14:paraId="393897CD">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14:paraId="250CA5B3">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14:paraId="7D9C01D7">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14:paraId="2A7B157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4、管理制度，是指是否建立建全项目管理制度；是否严格执行相关项目管理制度。</w:t>
      </w:r>
    </w:p>
    <w:p w14:paraId="141C42B5">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（三）招商小组专项经费项目</w:t>
      </w:r>
      <w:r>
        <w:rPr>
          <w:rFonts w:hint="eastAsia" w:ascii="方正楷体简体" w:hAnsi="仿宋" w:eastAsia="方正楷体简体"/>
          <w:bCs/>
          <w:szCs w:val="32"/>
        </w:rPr>
        <w:t>产出指标评价分析情况</w:t>
      </w:r>
    </w:p>
    <w:p w14:paraId="3CB2468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14:paraId="51A3538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顺利举办招商引资座谈会5次</w:t>
      </w:r>
      <w:r>
        <w:rPr>
          <w:rFonts w:hint="eastAsia" w:ascii="方正仿宋简体" w:hAnsi="仿宋" w:eastAsia="方正仿宋简体"/>
          <w:bCs/>
          <w:szCs w:val="32"/>
        </w:rPr>
        <w:t>，营造良好的营商环境，各项工作开展达到优良水平。所以该项目指标得分10分。</w:t>
      </w:r>
    </w:p>
    <w:p w14:paraId="583F71E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14:paraId="35DF756C">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招商引资活动宣传、活动区域覆盖面积达标。所以项目指标得10分。</w:t>
      </w:r>
    </w:p>
    <w:p w14:paraId="3DF03FF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14:paraId="30691A0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按照审批程序及时报销招商引资经费、不拖延、不推诿，完成工作目标。所以项目指标得分10分。</w:t>
      </w:r>
    </w:p>
    <w:p w14:paraId="27DF2591">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14:paraId="399BA4CF">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严格控制招商引资成本，预算资金完成率达到财政部门要求，达到优良水平。所以项目指标得分10分。</w:t>
      </w:r>
    </w:p>
    <w:p w14:paraId="206D1DAB">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（四）招商小组专项经费项目</w:t>
      </w:r>
      <w:r>
        <w:rPr>
          <w:rFonts w:hint="eastAsia" w:ascii="方正楷体简体" w:hAnsi="仿宋" w:eastAsia="方正楷体简体"/>
          <w:bCs/>
          <w:szCs w:val="32"/>
        </w:rPr>
        <w:t>效果指标评价分析情况</w:t>
      </w:r>
    </w:p>
    <w:p w14:paraId="3FB09A06">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14:paraId="2526D75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招商引资项目实现经济发展功能，到达预期目标。                      所以该项目得 8分。</w:t>
      </w:r>
    </w:p>
    <w:p w14:paraId="1FA7FE6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14:paraId="312D8770">
      <w:pPr>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严格执行年初预算，有效防止超预算</w:t>
      </w:r>
      <w:r>
        <w:rPr>
          <w:rFonts w:hint="eastAsia" w:ascii="方正仿宋简体" w:hAnsi="仿宋" w:eastAsia="方正仿宋简体"/>
          <w:bCs/>
          <w:szCs w:val="32"/>
        </w:rPr>
        <w:t>，避免资金浪费，资金使用达到优良水平。所以该项目得10分。</w:t>
      </w:r>
    </w:p>
    <w:p w14:paraId="7BCFD2E8">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14:paraId="251B3CCB">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招商引资专项资金投入产出效益匹配，发挥资金使用最大化，以达到优良水平。所以该项目得10分。</w:t>
      </w:r>
    </w:p>
    <w:p w14:paraId="2C6448EE">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14:paraId="5720544A">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促进我市生态文明、生态经济建设，推动绿色发展和绿色生活方式达到优良水平，所以该项目得10分。</w:t>
      </w:r>
    </w:p>
    <w:p w14:paraId="57533402">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14:paraId="6213C214">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受益群体满意度，受益群体调查中，满意和较满意的人数占全部调查人数的比率，达到优良水平。所以该项目得10分。</w:t>
      </w:r>
    </w:p>
    <w:p w14:paraId="2F17769C">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14:paraId="523F44B6">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w:t>
      </w:r>
      <w:r>
        <w:rPr>
          <w:rFonts w:hint="eastAsia" w:ascii="方正仿宋简体" w:hAnsi="仿宋" w:eastAsia="方正仿宋简体"/>
          <w:color w:val="333333"/>
          <w:szCs w:val="32"/>
          <w:shd w:val="clear" w:color="auto" w:fill="FFFFFF"/>
          <w:lang w:eastAsia="zh-CN"/>
        </w:rPr>
        <w:t>乡</w:t>
      </w:r>
      <w:r>
        <w:rPr>
          <w:rFonts w:hint="eastAsia" w:ascii="方正仿宋简体" w:hAnsi="仿宋" w:eastAsia="方正仿宋简体"/>
          <w:color w:val="333333"/>
          <w:szCs w:val="32"/>
          <w:shd w:val="clear" w:color="auto" w:fill="FFFFFF"/>
        </w:rPr>
        <w:t>更好的发展还有一定的限制。</w:t>
      </w:r>
    </w:p>
    <w:p w14:paraId="09C7D662">
      <w:pPr>
        <w:spacing w:line="560" w:lineRule="exact"/>
        <w:ind w:firstLine="640" w:firstLineChars="200"/>
        <w:rPr>
          <w:rFonts w:ascii="黑体" w:hAnsi="黑体" w:eastAsia="黑体"/>
          <w:szCs w:val="32"/>
        </w:rPr>
      </w:pPr>
      <w:r>
        <w:rPr>
          <w:rFonts w:hint="eastAsia" w:ascii="黑体" w:hAnsi="黑体" w:eastAsia="黑体"/>
          <w:szCs w:val="32"/>
        </w:rPr>
        <w:t>六、有关建议</w:t>
      </w:r>
    </w:p>
    <w:p w14:paraId="31F15CCF">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14:paraId="359F62DF">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14:paraId="7150A371">
      <w:pPr>
        <w:spacing w:line="300" w:lineRule="exact"/>
        <w:rPr>
          <w:rFonts w:ascii="仿宋_GB2312" w:hAnsi="仿宋" w:eastAsia="仿宋_GB2312"/>
          <w:szCs w:val="32"/>
        </w:rPr>
      </w:pPr>
      <w:r>
        <w:rPr>
          <w:rFonts w:hint="eastAsia" w:ascii="方正仿宋简体" w:hAnsi="仿宋" w:eastAsia="方正仿宋简体"/>
          <w:szCs w:val="32"/>
        </w:rPr>
        <w:t>无其他需要说明的问题</w:t>
      </w:r>
      <w:r>
        <w:rPr>
          <w:rFonts w:hint="eastAsia" w:ascii="仿宋_GB2312" w:hAnsi="仿宋" w:eastAsia="仿宋_GB2312"/>
          <w:szCs w:val="32"/>
        </w:rPr>
        <w:t>。</w:t>
      </w:r>
    </w:p>
    <w:p w14:paraId="7E2A73AB">
      <w:pPr>
        <w:spacing w:line="300" w:lineRule="exact"/>
        <w:rPr>
          <w:rFonts w:ascii="仿宋_GB2312" w:hAnsi="仿宋" w:eastAsia="仿宋_GB2312"/>
          <w:szCs w:val="32"/>
        </w:rPr>
      </w:pPr>
    </w:p>
    <w:p w14:paraId="432807FD">
      <w:pPr>
        <w:spacing w:line="300" w:lineRule="exact"/>
        <w:rPr>
          <w:rFonts w:ascii="仿宋_GB2312" w:hAnsi="仿宋" w:eastAsia="仿宋_GB2312"/>
          <w:szCs w:val="32"/>
        </w:rPr>
      </w:pPr>
    </w:p>
    <w:p w14:paraId="782B974D">
      <w:pPr>
        <w:spacing w:line="300" w:lineRule="exact"/>
        <w:rPr>
          <w:rFonts w:ascii="仿宋_GB2312" w:hAnsi="仿宋" w:eastAsia="仿宋_GB2312"/>
          <w:szCs w:val="32"/>
        </w:rPr>
      </w:pPr>
    </w:p>
    <w:p w14:paraId="0DC1A6F4">
      <w:pPr>
        <w:spacing w:line="300" w:lineRule="exact"/>
        <w:rPr>
          <w:rFonts w:ascii="仿宋_GB2312" w:hAnsi="仿宋" w:eastAsia="仿宋_GB2312"/>
          <w:szCs w:val="32"/>
        </w:rPr>
      </w:pPr>
    </w:p>
    <w:p w14:paraId="46EE4563">
      <w:pPr>
        <w:spacing w:line="300" w:lineRule="exact"/>
        <w:rPr>
          <w:rFonts w:ascii="仿宋_GB2312" w:hAnsi="仿宋" w:eastAsia="仿宋_GB2312"/>
          <w:szCs w:val="32"/>
        </w:rPr>
      </w:pPr>
    </w:p>
    <w:p w14:paraId="0460EE08">
      <w:pPr>
        <w:spacing w:line="300" w:lineRule="exact"/>
        <w:rPr>
          <w:rFonts w:ascii="仿宋_GB2312" w:hAnsi="仿宋" w:eastAsia="仿宋_GB2312"/>
          <w:szCs w:val="32"/>
        </w:rPr>
      </w:pPr>
    </w:p>
    <w:p w14:paraId="4FE34322">
      <w:pPr>
        <w:spacing w:line="300" w:lineRule="exact"/>
        <w:rPr>
          <w:rFonts w:ascii="仿宋_GB2312" w:hAnsi="仿宋" w:eastAsia="仿宋_GB2312"/>
          <w:szCs w:val="32"/>
        </w:rPr>
      </w:pPr>
    </w:p>
    <w:p w14:paraId="0CE506C3">
      <w:pPr>
        <w:spacing w:line="300" w:lineRule="exact"/>
        <w:rPr>
          <w:rFonts w:ascii="仿宋_GB2312" w:hAnsi="仿宋" w:eastAsia="仿宋_GB2312"/>
          <w:szCs w:val="32"/>
        </w:rPr>
      </w:pPr>
    </w:p>
    <w:p w14:paraId="556E4B7B">
      <w:pPr>
        <w:spacing w:line="300" w:lineRule="exact"/>
        <w:rPr>
          <w:rFonts w:ascii="仿宋_GB2312" w:hAnsi="仿宋" w:eastAsia="仿宋_GB2312"/>
          <w:szCs w:val="32"/>
        </w:rPr>
      </w:pPr>
    </w:p>
    <w:p w14:paraId="5AED8259">
      <w:pPr>
        <w:spacing w:line="300" w:lineRule="exact"/>
        <w:rPr>
          <w:rFonts w:ascii="仿宋_GB2312" w:hAnsi="仿宋" w:eastAsia="仿宋_GB2312"/>
          <w:szCs w:val="32"/>
        </w:rPr>
      </w:pPr>
    </w:p>
    <w:p w14:paraId="491CE38D">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604" w:tblpY="55"/>
        <w:tblOverlap w:val="never"/>
        <w:tblW w:w="9080" w:type="dxa"/>
        <w:tblInd w:w="0" w:type="dxa"/>
        <w:tblLayout w:type="fixed"/>
        <w:tblCellMar>
          <w:top w:w="0" w:type="dxa"/>
          <w:left w:w="108" w:type="dxa"/>
          <w:bottom w:w="0" w:type="dxa"/>
          <w:right w:w="108" w:type="dxa"/>
        </w:tblCellMar>
      </w:tblPr>
      <w:tblGrid>
        <w:gridCol w:w="588"/>
        <w:gridCol w:w="650"/>
        <w:gridCol w:w="1442"/>
        <w:gridCol w:w="294"/>
        <w:gridCol w:w="1200"/>
        <w:gridCol w:w="654"/>
        <w:gridCol w:w="531"/>
        <w:gridCol w:w="1170"/>
        <w:gridCol w:w="567"/>
        <w:gridCol w:w="425"/>
        <w:gridCol w:w="142"/>
        <w:gridCol w:w="709"/>
        <w:gridCol w:w="708"/>
      </w:tblGrid>
      <w:tr w14:paraId="1ED0DB50">
        <w:tblPrEx>
          <w:tblCellMar>
            <w:top w:w="0" w:type="dxa"/>
            <w:left w:w="108" w:type="dxa"/>
            <w:bottom w:w="0" w:type="dxa"/>
            <w:right w:w="108" w:type="dxa"/>
          </w:tblCellMar>
        </w:tblPrEx>
        <w:trPr>
          <w:trHeight w:val="369" w:hRule="atLeast"/>
        </w:trPr>
        <w:tc>
          <w:tcPr>
            <w:tcW w:w="9080" w:type="dxa"/>
            <w:gridSpan w:val="13"/>
            <w:tcBorders>
              <w:top w:val="nil"/>
              <w:left w:val="nil"/>
              <w:bottom w:val="nil"/>
              <w:right w:val="nil"/>
            </w:tcBorders>
            <w:noWrap/>
            <w:vAlign w:val="center"/>
          </w:tcPr>
          <w:p w14:paraId="0E02CD1F">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14:paraId="7ACF549C">
            <w:pPr>
              <w:widowControl/>
              <w:spacing w:line="320" w:lineRule="exact"/>
              <w:rPr>
                <w:rFonts w:ascii="宋体" w:hAnsi="宋体" w:cs="宋体"/>
                <w:b/>
                <w:bCs/>
                <w:kern w:val="0"/>
                <w:szCs w:val="32"/>
              </w:rPr>
            </w:pPr>
          </w:p>
        </w:tc>
      </w:tr>
      <w:tr w14:paraId="76751E2E">
        <w:tblPrEx>
          <w:tblCellMar>
            <w:top w:w="0" w:type="dxa"/>
            <w:left w:w="108" w:type="dxa"/>
            <w:bottom w:w="0" w:type="dxa"/>
            <w:right w:w="108" w:type="dxa"/>
          </w:tblCellMar>
        </w:tblPrEx>
        <w:trPr>
          <w:trHeight w:val="369" w:hRule="atLeast"/>
        </w:trPr>
        <w:tc>
          <w:tcPr>
            <w:tcW w:w="9080" w:type="dxa"/>
            <w:gridSpan w:val="13"/>
            <w:tcBorders>
              <w:top w:val="nil"/>
              <w:left w:val="nil"/>
              <w:bottom w:val="nil"/>
              <w:right w:val="nil"/>
            </w:tcBorders>
            <w:noWrap/>
          </w:tcPr>
          <w:p w14:paraId="54815C0A">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14:paraId="3A1BDADD">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3134F42">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1"/>
            <w:tcBorders>
              <w:top w:val="single" w:color="auto" w:sz="4" w:space="0"/>
              <w:left w:val="nil"/>
              <w:bottom w:val="single" w:color="auto" w:sz="4" w:space="0"/>
              <w:right w:val="single" w:color="auto" w:sz="4" w:space="0"/>
            </w:tcBorders>
            <w:noWrap/>
            <w:vAlign w:val="center"/>
          </w:tcPr>
          <w:p w14:paraId="1B89E63C">
            <w:pPr>
              <w:widowControl/>
              <w:spacing w:line="240" w:lineRule="exact"/>
              <w:jc w:val="center"/>
              <w:rPr>
                <w:rFonts w:ascii="宋体" w:hAnsi="宋体" w:cs="宋体"/>
                <w:kern w:val="0"/>
                <w:sz w:val="18"/>
                <w:szCs w:val="18"/>
              </w:rPr>
            </w:pPr>
            <w:r>
              <w:rPr>
                <w:rFonts w:hint="eastAsia" w:ascii="宋体" w:hAnsi="宋体" w:cs="宋体"/>
                <w:kern w:val="0"/>
                <w:sz w:val="18"/>
                <w:szCs w:val="18"/>
              </w:rPr>
              <w:t>2020年7-12月份生态环境奖励资金</w:t>
            </w:r>
          </w:p>
        </w:tc>
      </w:tr>
      <w:tr w14:paraId="57276DCC">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14:paraId="78B57EB8">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21" w:type="dxa"/>
            <w:gridSpan w:val="5"/>
            <w:tcBorders>
              <w:top w:val="single" w:color="auto" w:sz="4" w:space="0"/>
              <w:left w:val="nil"/>
              <w:bottom w:val="single" w:color="auto" w:sz="4" w:space="0"/>
              <w:right w:val="single" w:color="auto" w:sz="4" w:space="0"/>
            </w:tcBorders>
            <w:noWrap/>
            <w:vAlign w:val="center"/>
          </w:tcPr>
          <w:p w14:paraId="6FAFA3AD">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遵化市财政局预算科</w:t>
            </w:r>
          </w:p>
        </w:tc>
        <w:tc>
          <w:tcPr>
            <w:tcW w:w="1170" w:type="dxa"/>
            <w:tcBorders>
              <w:top w:val="nil"/>
              <w:left w:val="nil"/>
              <w:bottom w:val="single" w:color="auto" w:sz="4" w:space="0"/>
              <w:right w:val="single" w:color="auto" w:sz="4" w:space="0"/>
            </w:tcBorders>
            <w:noWrap/>
            <w:vAlign w:val="center"/>
          </w:tcPr>
          <w:p w14:paraId="1390CF06">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551" w:type="dxa"/>
            <w:gridSpan w:val="5"/>
            <w:tcBorders>
              <w:top w:val="single" w:color="auto" w:sz="4" w:space="0"/>
              <w:left w:val="nil"/>
              <w:bottom w:val="single" w:color="auto" w:sz="4" w:space="0"/>
              <w:right w:val="single" w:color="auto" w:sz="4" w:space="0"/>
            </w:tcBorders>
            <w:noWrap/>
            <w:vAlign w:val="center"/>
          </w:tcPr>
          <w:p w14:paraId="2BF3FA53">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遵化市东陵满族乡人民政府</w:t>
            </w:r>
          </w:p>
        </w:tc>
      </w:tr>
      <w:tr w14:paraId="3F982800">
        <w:tblPrEx>
          <w:tblCellMar>
            <w:top w:w="0" w:type="dxa"/>
            <w:left w:w="108" w:type="dxa"/>
            <w:bottom w:w="0" w:type="dxa"/>
            <w:right w:w="108" w:type="dxa"/>
          </w:tblCellMar>
        </w:tblPrEx>
        <w:trPr>
          <w:trHeight w:val="369" w:hRule="atLeas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6810E34">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736" w:type="dxa"/>
            <w:gridSpan w:val="2"/>
            <w:tcBorders>
              <w:top w:val="single" w:color="auto" w:sz="4" w:space="0"/>
              <w:left w:val="nil"/>
              <w:bottom w:val="single" w:color="auto" w:sz="4" w:space="0"/>
              <w:right w:val="single" w:color="auto" w:sz="4" w:space="0"/>
            </w:tcBorders>
            <w:noWrap/>
            <w:vAlign w:val="center"/>
          </w:tcPr>
          <w:p w14:paraId="4608BD11">
            <w:pPr>
              <w:widowControl/>
              <w:spacing w:line="240" w:lineRule="exact"/>
              <w:jc w:val="center"/>
              <w:rPr>
                <w:rFonts w:ascii="宋体" w:hAnsi="宋体" w:cs="宋体"/>
                <w:kern w:val="0"/>
                <w:sz w:val="18"/>
                <w:szCs w:val="18"/>
              </w:rPr>
            </w:pPr>
          </w:p>
        </w:tc>
        <w:tc>
          <w:tcPr>
            <w:tcW w:w="1200" w:type="dxa"/>
            <w:tcBorders>
              <w:top w:val="nil"/>
              <w:left w:val="nil"/>
              <w:bottom w:val="single" w:color="auto" w:sz="4" w:space="0"/>
              <w:right w:val="single" w:color="auto" w:sz="4" w:space="0"/>
            </w:tcBorders>
            <w:noWrap/>
            <w:vAlign w:val="center"/>
          </w:tcPr>
          <w:p w14:paraId="6F5AF25C">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85" w:type="dxa"/>
            <w:gridSpan w:val="2"/>
            <w:tcBorders>
              <w:top w:val="nil"/>
              <w:left w:val="nil"/>
              <w:bottom w:val="single" w:color="auto" w:sz="4" w:space="0"/>
              <w:right w:val="single" w:color="auto" w:sz="4" w:space="0"/>
            </w:tcBorders>
            <w:noWrap/>
            <w:vAlign w:val="center"/>
          </w:tcPr>
          <w:p w14:paraId="5E9D4B26">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70" w:type="dxa"/>
            <w:tcBorders>
              <w:top w:val="nil"/>
              <w:left w:val="nil"/>
              <w:bottom w:val="single" w:color="auto" w:sz="4" w:space="0"/>
              <w:right w:val="single" w:color="auto" w:sz="4" w:space="0"/>
            </w:tcBorders>
            <w:noWrap/>
            <w:vAlign w:val="center"/>
          </w:tcPr>
          <w:p w14:paraId="469B26FB">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992" w:type="dxa"/>
            <w:gridSpan w:val="2"/>
            <w:tcBorders>
              <w:top w:val="nil"/>
              <w:left w:val="nil"/>
              <w:bottom w:val="single" w:color="auto" w:sz="4" w:space="0"/>
              <w:right w:val="single" w:color="auto" w:sz="4" w:space="0"/>
            </w:tcBorders>
            <w:noWrap/>
            <w:vAlign w:val="center"/>
          </w:tcPr>
          <w:p w14:paraId="38775AA7">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522B6E39">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0F029DD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21C9601F">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3A98257">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3E38ED83">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200" w:type="dxa"/>
            <w:tcBorders>
              <w:top w:val="nil"/>
              <w:left w:val="nil"/>
              <w:bottom w:val="single" w:color="auto" w:sz="4" w:space="0"/>
              <w:right w:val="single" w:color="auto" w:sz="4" w:space="0"/>
            </w:tcBorders>
            <w:noWrap/>
          </w:tcPr>
          <w:p w14:paraId="30AC83DB">
            <w:pPr>
              <w:jc w:val="center"/>
            </w:pPr>
            <w:r>
              <w:rPr>
                <w:rFonts w:hint="eastAsia" w:ascii="宋体" w:hAnsi="宋体" w:cs="宋体"/>
                <w:kern w:val="0"/>
                <w:sz w:val="18"/>
                <w:szCs w:val="18"/>
              </w:rPr>
              <w:t>25.5</w:t>
            </w:r>
          </w:p>
        </w:tc>
        <w:tc>
          <w:tcPr>
            <w:tcW w:w="1185" w:type="dxa"/>
            <w:gridSpan w:val="2"/>
            <w:tcBorders>
              <w:top w:val="nil"/>
              <w:left w:val="nil"/>
              <w:bottom w:val="single" w:color="auto" w:sz="4" w:space="0"/>
              <w:right w:val="single" w:color="auto" w:sz="4" w:space="0"/>
            </w:tcBorders>
            <w:noWrap/>
          </w:tcPr>
          <w:p w14:paraId="110DF14A">
            <w:pPr>
              <w:jc w:val="center"/>
            </w:pPr>
            <w:r>
              <w:rPr>
                <w:rFonts w:hint="eastAsia" w:ascii="宋体" w:hAnsi="宋体" w:cs="宋体"/>
                <w:kern w:val="0"/>
                <w:sz w:val="18"/>
                <w:szCs w:val="18"/>
              </w:rPr>
              <w:t>25.5</w:t>
            </w:r>
          </w:p>
        </w:tc>
        <w:tc>
          <w:tcPr>
            <w:tcW w:w="1170" w:type="dxa"/>
            <w:tcBorders>
              <w:top w:val="nil"/>
              <w:left w:val="nil"/>
              <w:bottom w:val="single" w:color="auto" w:sz="4" w:space="0"/>
              <w:right w:val="single" w:color="auto" w:sz="4" w:space="0"/>
            </w:tcBorders>
            <w:noWrap/>
          </w:tcPr>
          <w:p w14:paraId="7692F3D4">
            <w:pPr>
              <w:jc w:val="center"/>
            </w:pPr>
            <w:r>
              <w:rPr>
                <w:rFonts w:hint="eastAsia" w:ascii="宋体" w:hAnsi="宋体" w:cs="宋体"/>
                <w:kern w:val="0"/>
                <w:sz w:val="18"/>
                <w:szCs w:val="18"/>
              </w:rPr>
              <w:t>25.5</w:t>
            </w:r>
          </w:p>
        </w:tc>
        <w:tc>
          <w:tcPr>
            <w:tcW w:w="992" w:type="dxa"/>
            <w:gridSpan w:val="2"/>
            <w:tcBorders>
              <w:top w:val="nil"/>
              <w:left w:val="nil"/>
              <w:bottom w:val="single" w:color="auto" w:sz="4" w:space="0"/>
              <w:right w:val="single" w:color="auto" w:sz="4" w:space="0"/>
            </w:tcBorders>
            <w:noWrap/>
            <w:vAlign w:val="center"/>
          </w:tcPr>
          <w:p w14:paraId="579F27A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14:paraId="2B3067D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1870EB5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r>
      <w:tr w14:paraId="34E64EE2">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77C48FF">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3301977A">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200" w:type="dxa"/>
            <w:tcBorders>
              <w:top w:val="nil"/>
              <w:left w:val="nil"/>
              <w:bottom w:val="single" w:color="auto" w:sz="4" w:space="0"/>
              <w:right w:val="single" w:color="auto" w:sz="4" w:space="0"/>
            </w:tcBorders>
            <w:noWrap/>
          </w:tcPr>
          <w:p w14:paraId="10A5D2CA">
            <w:pPr>
              <w:jc w:val="center"/>
            </w:pPr>
            <w:r>
              <w:rPr>
                <w:rFonts w:hint="eastAsia" w:ascii="宋体" w:hAnsi="宋体" w:cs="宋体"/>
                <w:kern w:val="0"/>
                <w:sz w:val="18"/>
                <w:szCs w:val="18"/>
              </w:rPr>
              <w:t>25.5</w:t>
            </w:r>
          </w:p>
        </w:tc>
        <w:tc>
          <w:tcPr>
            <w:tcW w:w="1185" w:type="dxa"/>
            <w:gridSpan w:val="2"/>
            <w:tcBorders>
              <w:top w:val="nil"/>
              <w:left w:val="nil"/>
              <w:bottom w:val="single" w:color="auto" w:sz="4" w:space="0"/>
              <w:right w:val="single" w:color="auto" w:sz="4" w:space="0"/>
            </w:tcBorders>
            <w:noWrap/>
          </w:tcPr>
          <w:p w14:paraId="33C4883D">
            <w:pPr>
              <w:jc w:val="center"/>
            </w:pPr>
            <w:r>
              <w:rPr>
                <w:rFonts w:hint="eastAsia" w:ascii="宋体" w:hAnsi="宋体" w:cs="宋体"/>
                <w:kern w:val="0"/>
                <w:sz w:val="18"/>
                <w:szCs w:val="18"/>
              </w:rPr>
              <w:t>25.5</w:t>
            </w:r>
          </w:p>
        </w:tc>
        <w:tc>
          <w:tcPr>
            <w:tcW w:w="1170" w:type="dxa"/>
            <w:tcBorders>
              <w:top w:val="nil"/>
              <w:left w:val="nil"/>
              <w:bottom w:val="single" w:color="auto" w:sz="4" w:space="0"/>
              <w:right w:val="single" w:color="auto" w:sz="4" w:space="0"/>
            </w:tcBorders>
            <w:noWrap/>
          </w:tcPr>
          <w:p w14:paraId="3AA54478">
            <w:pPr>
              <w:jc w:val="center"/>
            </w:pPr>
            <w:r>
              <w:rPr>
                <w:rFonts w:hint="eastAsia" w:ascii="宋体" w:hAnsi="宋体" w:cs="宋体"/>
                <w:kern w:val="0"/>
                <w:sz w:val="18"/>
                <w:szCs w:val="18"/>
              </w:rPr>
              <w:t>25.5</w:t>
            </w:r>
          </w:p>
        </w:tc>
        <w:tc>
          <w:tcPr>
            <w:tcW w:w="992" w:type="dxa"/>
            <w:gridSpan w:val="2"/>
            <w:tcBorders>
              <w:top w:val="nil"/>
              <w:left w:val="nil"/>
              <w:bottom w:val="single" w:color="auto" w:sz="4" w:space="0"/>
              <w:right w:val="single" w:color="auto" w:sz="4" w:space="0"/>
            </w:tcBorders>
            <w:noWrap/>
            <w:vAlign w:val="center"/>
          </w:tcPr>
          <w:p w14:paraId="7A1934A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1462E4E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2EBF7FE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EC77973">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130831B">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28388783">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200" w:type="dxa"/>
            <w:tcBorders>
              <w:top w:val="nil"/>
              <w:left w:val="nil"/>
              <w:bottom w:val="single" w:color="auto" w:sz="4" w:space="0"/>
              <w:right w:val="single" w:color="auto" w:sz="4" w:space="0"/>
            </w:tcBorders>
            <w:noWrap/>
            <w:vAlign w:val="center"/>
          </w:tcPr>
          <w:p w14:paraId="1002A8C5">
            <w:pPr>
              <w:widowControl/>
              <w:spacing w:line="240" w:lineRule="exact"/>
              <w:jc w:val="center"/>
              <w:rPr>
                <w:rFonts w:ascii="宋体" w:hAnsi="宋体" w:cs="宋体"/>
                <w:kern w:val="0"/>
                <w:sz w:val="18"/>
                <w:szCs w:val="18"/>
              </w:rPr>
            </w:pPr>
          </w:p>
        </w:tc>
        <w:tc>
          <w:tcPr>
            <w:tcW w:w="1185" w:type="dxa"/>
            <w:gridSpan w:val="2"/>
            <w:tcBorders>
              <w:top w:val="nil"/>
              <w:left w:val="nil"/>
              <w:bottom w:val="single" w:color="auto" w:sz="4" w:space="0"/>
              <w:right w:val="single" w:color="auto" w:sz="4" w:space="0"/>
            </w:tcBorders>
            <w:noWrap/>
            <w:vAlign w:val="center"/>
          </w:tcPr>
          <w:p w14:paraId="42A28D59">
            <w:pPr>
              <w:widowControl/>
              <w:spacing w:line="240" w:lineRule="exact"/>
              <w:jc w:val="center"/>
              <w:rPr>
                <w:rFonts w:ascii="宋体" w:hAnsi="宋体" w:cs="宋体"/>
                <w:kern w:val="0"/>
                <w:sz w:val="18"/>
                <w:szCs w:val="18"/>
              </w:rPr>
            </w:pPr>
          </w:p>
        </w:tc>
        <w:tc>
          <w:tcPr>
            <w:tcW w:w="1170" w:type="dxa"/>
            <w:tcBorders>
              <w:top w:val="nil"/>
              <w:left w:val="nil"/>
              <w:bottom w:val="single" w:color="auto" w:sz="4" w:space="0"/>
              <w:right w:val="single" w:color="auto" w:sz="4" w:space="0"/>
            </w:tcBorders>
            <w:noWrap/>
            <w:vAlign w:val="center"/>
          </w:tcPr>
          <w:p w14:paraId="0FEA1DD0">
            <w:pPr>
              <w:widowControl/>
              <w:spacing w:line="240" w:lineRule="exact"/>
              <w:jc w:val="center"/>
              <w:rPr>
                <w:rFonts w:ascii="宋体" w:hAnsi="宋体" w:cs="宋体"/>
                <w:kern w:val="0"/>
                <w:sz w:val="18"/>
                <w:szCs w:val="18"/>
              </w:rPr>
            </w:pPr>
          </w:p>
        </w:tc>
        <w:tc>
          <w:tcPr>
            <w:tcW w:w="992" w:type="dxa"/>
            <w:gridSpan w:val="2"/>
            <w:tcBorders>
              <w:top w:val="nil"/>
              <w:left w:val="nil"/>
              <w:bottom w:val="single" w:color="auto" w:sz="4" w:space="0"/>
              <w:right w:val="single" w:color="auto" w:sz="4" w:space="0"/>
            </w:tcBorders>
            <w:noWrap/>
            <w:vAlign w:val="center"/>
          </w:tcPr>
          <w:p w14:paraId="7416A7B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055143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ADAE9C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79CB7EA">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011CAF0">
            <w:pPr>
              <w:widowControl/>
              <w:spacing w:line="240" w:lineRule="exact"/>
              <w:jc w:val="center"/>
              <w:rPr>
                <w:rFonts w:ascii="宋体" w:hAnsi="宋体" w:cs="宋体"/>
                <w:kern w:val="0"/>
                <w:sz w:val="18"/>
                <w:szCs w:val="18"/>
              </w:rPr>
            </w:pPr>
          </w:p>
        </w:tc>
        <w:tc>
          <w:tcPr>
            <w:tcW w:w="1736" w:type="dxa"/>
            <w:gridSpan w:val="2"/>
            <w:tcBorders>
              <w:top w:val="single" w:color="auto" w:sz="4" w:space="0"/>
              <w:left w:val="nil"/>
              <w:bottom w:val="single" w:color="auto" w:sz="4" w:space="0"/>
              <w:right w:val="single" w:color="auto" w:sz="4" w:space="0"/>
            </w:tcBorders>
            <w:noWrap/>
            <w:vAlign w:val="center"/>
          </w:tcPr>
          <w:p w14:paraId="65D7B7D8">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200" w:type="dxa"/>
            <w:tcBorders>
              <w:top w:val="nil"/>
              <w:left w:val="nil"/>
              <w:bottom w:val="single" w:color="auto" w:sz="4" w:space="0"/>
              <w:right w:val="single" w:color="auto" w:sz="4" w:space="0"/>
            </w:tcBorders>
            <w:noWrap/>
            <w:vAlign w:val="center"/>
          </w:tcPr>
          <w:p w14:paraId="42CF44C7">
            <w:pPr>
              <w:widowControl/>
              <w:spacing w:line="240" w:lineRule="exact"/>
              <w:jc w:val="center"/>
              <w:rPr>
                <w:rFonts w:ascii="宋体" w:hAnsi="宋体" w:cs="宋体"/>
                <w:kern w:val="0"/>
                <w:sz w:val="18"/>
                <w:szCs w:val="18"/>
              </w:rPr>
            </w:pPr>
          </w:p>
        </w:tc>
        <w:tc>
          <w:tcPr>
            <w:tcW w:w="1185" w:type="dxa"/>
            <w:gridSpan w:val="2"/>
            <w:tcBorders>
              <w:top w:val="nil"/>
              <w:left w:val="nil"/>
              <w:bottom w:val="single" w:color="auto" w:sz="4" w:space="0"/>
              <w:right w:val="single" w:color="auto" w:sz="4" w:space="0"/>
            </w:tcBorders>
            <w:noWrap/>
            <w:vAlign w:val="center"/>
          </w:tcPr>
          <w:p w14:paraId="5FFB0694">
            <w:pPr>
              <w:widowControl/>
              <w:spacing w:line="240" w:lineRule="exact"/>
              <w:jc w:val="center"/>
              <w:rPr>
                <w:rFonts w:ascii="宋体" w:hAnsi="宋体" w:cs="宋体"/>
                <w:kern w:val="0"/>
                <w:sz w:val="18"/>
                <w:szCs w:val="18"/>
              </w:rPr>
            </w:pPr>
          </w:p>
        </w:tc>
        <w:tc>
          <w:tcPr>
            <w:tcW w:w="1170" w:type="dxa"/>
            <w:tcBorders>
              <w:top w:val="nil"/>
              <w:left w:val="nil"/>
              <w:bottom w:val="single" w:color="auto" w:sz="4" w:space="0"/>
              <w:right w:val="single" w:color="auto" w:sz="4" w:space="0"/>
            </w:tcBorders>
            <w:noWrap/>
            <w:vAlign w:val="center"/>
          </w:tcPr>
          <w:p w14:paraId="0DB948BF">
            <w:pPr>
              <w:widowControl/>
              <w:spacing w:line="240" w:lineRule="exact"/>
              <w:jc w:val="center"/>
              <w:rPr>
                <w:rFonts w:ascii="宋体" w:hAnsi="宋体" w:cs="宋体"/>
                <w:kern w:val="0"/>
                <w:sz w:val="18"/>
                <w:szCs w:val="18"/>
              </w:rPr>
            </w:pPr>
          </w:p>
        </w:tc>
        <w:tc>
          <w:tcPr>
            <w:tcW w:w="992" w:type="dxa"/>
            <w:gridSpan w:val="2"/>
            <w:tcBorders>
              <w:top w:val="nil"/>
              <w:left w:val="nil"/>
              <w:bottom w:val="single" w:color="auto" w:sz="4" w:space="0"/>
              <w:right w:val="single" w:color="auto" w:sz="4" w:space="0"/>
            </w:tcBorders>
            <w:noWrap/>
            <w:vAlign w:val="center"/>
          </w:tcPr>
          <w:p w14:paraId="4F789F1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84DE380">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F36C38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22BC9B9">
        <w:tblPrEx>
          <w:tblCellMar>
            <w:top w:w="0" w:type="dxa"/>
            <w:left w:w="108" w:type="dxa"/>
            <w:bottom w:w="0" w:type="dxa"/>
            <w:right w:w="108" w:type="dxa"/>
          </w:tblCellMar>
        </w:tblPrEx>
        <w:trPr>
          <w:trHeight w:val="369" w:hRule="atLeast"/>
        </w:trPr>
        <w:tc>
          <w:tcPr>
            <w:tcW w:w="588" w:type="dxa"/>
            <w:vMerge w:val="restart"/>
            <w:tcBorders>
              <w:top w:val="nil"/>
              <w:left w:val="single" w:color="auto" w:sz="4" w:space="0"/>
              <w:bottom w:val="single" w:color="auto" w:sz="4" w:space="0"/>
              <w:right w:val="single" w:color="auto" w:sz="4" w:space="0"/>
            </w:tcBorders>
            <w:noWrap/>
            <w:vAlign w:val="center"/>
          </w:tcPr>
          <w:p w14:paraId="7F2D6CE6">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771" w:type="dxa"/>
            <w:gridSpan w:val="6"/>
            <w:tcBorders>
              <w:top w:val="single" w:color="auto" w:sz="4" w:space="0"/>
              <w:left w:val="nil"/>
              <w:bottom w:val="single" w:color="auto" w:sz="4" w:space="0"/>
              <w:right w:val="single" w:color="auto" w:sz="4" w:space="0"/>
            </w:tcBorders>
            <w:noWrap/>
            <w:vAlign w:val="center"/>
          </w:tcPr>
          <w:p w14:paraId="19CD7740">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721" w:type="dxa"/>
            <w:gridSpan w:val="6"/>
            <w:tcBorders>
              <w:top w:val="single" w:color="auto" w:sz="4" w:space="0"/>
              <w:left w:val="nil"/>
              <w:bottom w:val="single" w:color="auto" w:sz="4" w:space="0"/>
              <w:right w:val="single" w:color="auto" w:sz="4" w:space="0"/>
            </w:tcBorders>
            <w:noWrap/>
            <w:vAlign w:val="center"/>
          </w:tcPr>
          <w:p w14:paraId="0DC50EF7">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27F19780">
        <w:tblPrEx>
          <w:tblCellMar>
            <w:top w:w="0" w:type="dxa"/>
            <w:left w:w="108" w:type="dxa"/>
            <w:bottom w:w="0" w:type="dxa"/>
            <w:right w:w="108" w:type="dxa"/>
          </w:tblCellMar>
        </w:tblPrEx>
        <w:trPr>
          <w:trHeight w:val="812" w:hRule="atLeast"/>
        </w:trPr>
        <w:tc>
          <w:tcPr>
            <w:tcW w:w="588" w:type="dxa"/>
            <w:vMerge w:val="continue"/>
            <w:tcBorders>
              <w:top w:val="nil"/>
              <w:left w:val="single" w:color="auto" w:sz="4" w:space="0"/>
              <w:bottom w:val="single" w:color="auto" w:sz="4" w:space="0"/>
              <w:right w:val="single" w:color="auto" w:sz="4" w:space="0"/>
            </w:tcBorders>
            <w:noWrap/>
            <w:vAlign w:val="center"/>
          </w:tcPr>
          <w:p w14:paraId="32E4631C">
            <w:pPr>
              <w:widowControl/>
              <w:spacing w:line="240" w:lineRule="exact"/>
              <w:jc w:val="center"/>
              <w:rPr>
                <w:rFonts w:ascii="宋体" w:hAnsi="宋体" w:cs="宋体"/>
                <w:kern w:val="0"/>
                <w:sz w:val="18"/>
                <w:szCs w:val="18"/>
              </w:rPr>
            </w:pPr>
          </w:p>
        </w:tc>
        <w:tc>
          <w:tcPr>
            <w:tcW w:w="4771" w:type="dxa"/>
            <w:gridSpan w:val="6"/>
            <w:tcBorders>
              <w:top w:val="single" w:color="auto" w:sz="4" w:space="0"/>
              <w:left w:val="nil"/>
              <w:bottom w:val="single" w:color="auto" w:sz="4" w:space="0"/>
              <w:right w:val="single" w:color="auto" w:sz="4" w:space="0"/>
            </w:tcBorders>
            <w:noWrap/>
            <w:vAlign w:val="center"/>
          </w:tcPr>
          <w:p w14:paraId="73A030F2">
            <w:pPr>
              <w:widowControl/>
              <w:spacing w:line="240" w:lineRule="exact"/>
              <w:jc w:val="left"/>
              <w:rPr>
                <w:rFonts w:ascii="宋体" w:hAnsi="宋体" w:cs="宋体"/>
                <w:kern w:val="0"/>
                <w:sz w:val="18"/>
                <w:szCs w:val="18"/>
              </w:rPr>
            </w:pPr>
            <w:r>
              <w:rPr>
                <w:rFonts w:hint="eastAsia" w:ascii="宋体" w:hAnsi="宋体" w:cs="宋体"/>
                <w:kern w:val="0"/>
                <w:sz w:val="18"/>
                <w:szCs w:val="18"/>
              </w:rPr>
              <w:t>目标1：改善镇村环境，保障创建工作顺利有效推进</w:t>
            </w:r>
          </w:p>
          <w:p w14:paraId="60B61D04">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目标2：提高农民生产生活水平</w:t>
            </w:r>
          </w:p>
        </w:tc>
        <w:tc>
          <w:tcPr>
            <w:tcW w:w="3721" w:type="dxa"/>
            <w:gridSpan w:val="6"/>
            <w:tcBorders>
              <w:top w:val="single" w:color="auto" w:sz="4" w:space="0"/>
              <w:left w:val="nil"/>
              <w:bottom w:val="single" w:color="auto" w:sz="4" w:space="0"/>
              <w:right w:val="single" w:color="auto" w:sz="4" w:space="0"/>
            </w:tcBorders>
            <w:noWrap/>
            <w:vAlign w:val="center"/>
          </w:tcPr>
          <w:p w14:paraId="77CAF614">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目标1完成情况：镇村环境得到明显改善</w:t>
            </w:r>
          </w:p>
          <w:p w14:paraId="623EA559">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目标2完成情况：农民生产生活水平提高</w:t>
            </w:r>
          </w:p>
        </w:tc>
      </w:tr>
      <w:tr w14:paraId="14BE85A8">
        <w:tblPrEx>
          <w:tblCellMar>
            <w:top w:w="0" w:type="dxa"/>
            <w:left w:w="108" w:type="dxa"/>
            <w:bottom w:w="0" w:type="dxa"/>
            <w:right w:w="108" w:type="dxa"/>
          </w:tblCellMar>
        </w:tblPrEx>
        <w:trPr>
          <w:trHeight w:val="749" w:hRule="atLeast"/>
        </w:trPr>
        <w:tc>
          <w:tcPr>
            <w:tcW w:w="588" w:type="dxa"/>
            <w:vMerge w:val="restart"/>
            <w:tcBorders>
              <w:top w:val="nil"/>
              <w:left w:val="single" w:color="auto" w:sz="4" w:space="0"/>
              <w:right w:val="single" w:color="auto" w:sz="4" w:space="0"/>
            </w:tcBorders>
            <w:noWrap/>
            <w:vAlign w:val="center"/>
          </w:tcPr>
          <w:p w14:paraId="4D0B260D">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14:paraId="6B087C85">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14:paraId="38CE4109">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14:paraId="63D3EBCA">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531" w:type="dxa"/>
            <w:tcBorders>
              <w:top w:val="nil"/>
              <w:left w:val="nil"/>
              <w:bottom w:val="single" w:color="auto" w:sz="4" w:space="0"/>
              <w:right w:val="single" w:color="auto" w:sz="4" w:space="0"/>
            </w:tcBorders>
            <w:noWrap/>
            <w:vAlign w:val="center"/>
          </w:tcPr>
          <w:p w14:paraId="272683EF">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5AE180C3">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1170" w:type="dxa"/>
            <w:tcBorders>
              <w:top w:val="nil"/>
              <w:left w:val="nil"/>
              <w:bottom w:val="single" w:color="auto" w:sz="4" w:space="0"/>
              <w:right w:val="single" w:color="auto" w:sz="4" w:space="0"/>
            </w:tcBorders>
            <w:noWrap/>
            <w:vAlign w:val="center"/>
          </w:tcPr>
          <w:p w14:paraId="7C7B1D06">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3DD97ACF">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tcBorders>
              <w:top w:val="nil"/>
              <w:left w:val="nil"/>
              <w:bottom w:val="single" w:color="auto" w:sz="4" w:space="0"/>
              <w:right w:val="single" w:color="auto" w:sz="4" w:space="0"/>
            </w:tcBorders>
            <w:noWrap/>
            <w:vAlign w:val="center"/>
          </w:tcPr>
          <w:p w14:paraId="5570DBDB">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56F624A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3C847228">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1AECCBFF">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760F86DF">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1DE5314">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noWrap/>
            <w:vAlign w:val="center"/>
          </w:tcPr>
          <w:p w14:paraId="64F324AD">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ign w:val="center"/>
          </w:tcPr>
          <w:p w14:paraId="1A2B66F9">
            <w:pPr>
              <w:widowControl/>
              <w:spacing w:line="240" w:lineRule="exact"/>
              <w:jc w:val="left"/>
              <w:rPr>
                <w:rFonts w:ascii="宋体" w:hAnsi="宋体" w:cs="宋体"/>
                <w:kern w:val="0"/>
                <w:sz w:val="18"/>
                <w:szCs w:val="18"/>
              </w:rPr>
            </w:pPr>
            <w:r>
              <w:rPr>
                <w:rFonts w:hint="eastAsia" w:ascii="宋体" w:hAnsi="宋体" w:cs="宋体"/>
                <w:kern w:val="0"/>
                <w:sz w:val="18"/>
                <w:szCs w:val="18"/>
              </w:rPr>
              <w:t>27</w:t>
            </w:r>
          </w:p>
        </w:tc>
        <w:tc>
          <w:tcPr>
            <w:tcW w:w="531" w:type="dxa"/>
            <w:tcBorders>
              <w:top w:val="nil"/>
              <w:left w:val="nil"/>
              <w:bottom w:val="single" w:color="auto" w:sz="4" w:space="0"/>
              <w:right w:val="single" w:color="auto" w:sz="4" w:space="0"/>
            </w:tcBorders>
            <w:noWrap/>
            <w:vAlign w:val="center"/>
          </w:tcPr>
          <w:p w14:paraId="48117F55">
            <w:pPr>
              <w:widowControl/>
              <w:spacing w:line="240" w:lineRule="exact"/>
              <w:jc w:val="center"/>
              <w:rPr>
                <w:rFonts w:ascii="宋体" w:hAnsi="宋体" w:cs="宋体"/>
                <w:kern w:val="0"/>
                <w:sz w:val="18"/>
                <w:szCs w:val="18"/>
              </w:rPr>
            </w:pPr>
            <w:r>
              <w:rPr>
                <w:rFonts w:hint="eastAsia" w:ascii="宋体" w:hAnsi="宋体" w:cs="宋体"/>
                <w:kern w:val="0"/>
                <w:sz w:val="18"/>
                <w:szCs w:val="18"/>
              </w:rPr>
              <w:t>19个村</w:t>
            </w:r>
          </w:p>
        </w:tc>
        <w:tc>
          <w:tcPr>
            <w:tcW w:w="1170" w:type="dxa"/>
            <w:tcBorders>
              <w:top w:val="nil"/>
              <w:left w:val="nil"/>
              <w:bottom w:val="single" w:color="auto" w:sz="4" w:space="0"/>
              <w:right w:val="single" w:color="auto" w:sz="4" w:space="0"/>
            </w:tcBorders>
            <w:noWrap/>
            <w:vAlign w:val="center"/>
          </w:tcPr>
          <w:p w14:paraId="75E048A9">
            <w:pPr>
              <w:widowControl/>
              <w:spacing w:line="240" w:lineRule="exact"/>
              <w:jc w:val="center"/>
              <w:rPr>
                <w:rFonts w:ascii="宋体" w:hAnsi="宋体" w:cs="宋体"/>
                <w:kern w:val="0"/>
                <w:sz w:val="18"/>
                <w:szCs w:val="18"/>
              </w:rPr>
            </w:pPr>
            <w:r>
              <w:rPr>
                <w:rFonts w:hint="eastAsia" w:ascii="宋体" w:hAnsi="宋体" w:cs="宋体"/>
                <w:kern w:val="0"/>
                <w:sz w:val="18"/>
                <w:szCs w:val="18"/>
              </w:rPr>
              <w:t>27</w:t>
            </w:r>
          </w:p>
        </w:tc>
        <w:tc>
          <w:tcPr>
            <w:tcW w:w="567" w:type="dxa"/>
            <w:tcBorders>
              <w:top w:val="nil"/>
              <w:left w:val="nil"/>
              <w:bottom w:val="single" w:color="auto" w:sz="4" w:space="0"/>
              <w:right w:val="single" w:color="auto" w:sz="4" w:space="0"/>
            </w:tcBorders>
            <w:noWrap/>
            <w:vAlign w:val="center"/>
          </w:tcPr>
          <w:p w14:paraId="426322D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324E85A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67420AC7">
            <w:pPr>
              <w:widowControl/>
              <w:spacing w:line="240" w:lineRule="exact"/>
              <w:jc w:val="center"/>
              <w:rPr>
                <w:rFonts w:ascii="宋体" w:hAnsi="宋体" w:cs="宋体"/>
                <w:kern w:val="0"/>
                <w:sz w:val="18"/>
                <w:szCs w:val="18"/>
              </w:rPr>
            </w:pPr>
          </w:p>
        </w:tc>
      </w:tr>
      <w:tr w14:paraId="4AB8F725">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7F585FB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03AB13B6">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1427D741">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ign w:val="center"/>
          </w:tcPr>
          <w:p w14:paraId="06EB7E32">
            <w:pPr>
              <w:widowControl/>
              <w:spacing w:line="240" w:lineRule="exact"/>
              <w:jc w:val="left"/>
              <w:rPr>
                <w:rFonts w:ascii="宋体" w:hAnsi="宋体" w:cs="宋体"/>
                <w:kern w:val="0"/>
                <w:sz w:val="18"/>
                <w:szCs w:val="18"/>
              </w:rPr>
            </w:pPr>
            <w:r>
              <w:rPr>
                <w:rFonts w:hint="eastAsia" w:ascii="宋体" w:hAnsi="宋体" w:cs="宋体"/>
                <w:kern w:val="0"/>
                <w:sz w:val="18"/>
                <w:szCs w:val="18"/>
              </w:rPr>
              <w:t>提高环境卫生状况</w:t>
            </w:r>
          </w:p>
        </w:tc>
        <w:tc>
          <w:tcPr>
            <w:tcW w:w="531" w:type="dxa"/>
            <w:tcBorders>
              <w:top w:val="nil"/>
              <w:left w:val="nil"/>
              <w:bottom w:val="single" w:color="auto" w:sz="4" w:space="0"/>
              <w:right w:val="single" w:color="auto" w:sz="4" w:space="0"/>
            </w:tcBorders>
            <w:noWrap/>
            <w:vAlign w:val="center"/>
          </w:tcPr>
          <w:p w14:paraId="153C3A6D">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170" w:type="dxa"/>
            <w:tcBorders>
              <w:top w:val="nil"/>
              <w:left w:val="nil"/>
              <w:bottom w:val="single" w:color="auto" w:sz="4" w:space="0"/>
              <w:right w:val="single" w:color="auto" w:sz="4" w:space="0"/>
            </w:tcBorders>
            <w:noWrap/>
            <w:vAlign w:val="center"/>
          </w:tcPr>
          <w:p w14:paraId="3F8A5C4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tcBorders>
              <w:top w:val="nil"/>
              <w:left w:val="nil"/>
              <w:bottom w:val="single" w:color="auto" w:sz="4" w:space="0"/>
              <w:right w:val="single" w:color="auto" w:sz="4" w:space="0"/>
            </w:tcBorders>
            <w:noWrap/>
            <w:vAlign w:val="center"/>
          </w:tcPr>
          <w:p w14:paraId="63F3933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21A1057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B753C2B">
            <w:pPr>
              <w:widowControl/>
              <w:spacing w:line="240" w:lineRule="exact"/>
              <w:jc w:val="center"/>
              <w:rPr>
                <w:rFonts w:ascii="宋体" w:hAnsi="宋体" w:cs="宋体"/>
                <w:kern w:val="0"/>
                <w:sz w:val="18"/>
                <w:szCs w:val="18"/>
              </w:rPr>
            </w:pPr>
          </w:p>
        </w:tc>
      </w:tr>
      <w:tr w14:paraId="331C823A">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112D6C2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5E42199D">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1CE42A83">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ign w:val="center"/>
          </w:tcPr>
          <w:p w14:paraId="1ADE64C6">
            <w:pPr>
              <w:widowControl/>
              <w:spacing w:line="240" w:lineRule="exact"/>
              <w:jc w:val="left"/>
              <w:rPr>
                <w:rFonts w:ascii="宋体" w:hAnsi="宋体" w:cs="宋体"/>
                <w:kern w:val="0"/>
                <w:sz w:val="18"/>
                <w:szCs w:val="18"/>
              </w:rPr>
            </w:pPr>
            <w:r>
              <w:rPr>
                <w:rFonts w:hint="eastAsia" w:ascii="宋体" w:hAnsi="宋体" w:cs="宋体"/>
                <w:kern w:val="0"/>
                <w:sz w:val="18"/>
                <w:szCs w:val="18"/>
              </w:rPr>
              <w:t>项目完成时限</w:t>
            </w:r>
          </w:p>
        </w:tc>
        <w:tc>
          <w:tcPr>
            <w:tcW w:w="531" w:type="dxa"/>
            <w:tcBorders>
              <w:top w:val="nil"/>
              <w:left w:val="nil"/>
              <w:bottom w:val="single" w:color="auto" w:sz="4" w:space="0"/>
              <w:right w:val="single" w:color="auto" w:sz="4" w:space="0"/>
            </w:tcBorders>
            <w:noWrap/>
            <w:vAlign w:val="center"/>
          </w:tcPr>
          <w:p w14:paraId="5962ECF6">
            <w:pPr>
              <w:widowControl/>
              <w:spacing w:line="240" w:lineRule="exact"/>
              <w:jc w:val="center"/>
              <w:rPr>
                <w:rFonts w:ascii="宋体" w:hAnsi="宋体" w:cs="宋体"/>
                <w:kern w:val="0"/>
                <w:sz w:val="18"/>
                <w:szCs w:val="18"/>
              </w:rPr>
            </w:pPr>
            <w:r>
              <w:rPr>
                <w:rFonts w:hint="eastAsia" w:ascii="宋体" w:hAnsi="宋体" w:cs="宋体"/>
                <w:kern w:val="0"/>
                <w:sz w:val="18"/>
                <w:szCs w:val="18"/>
              </w:rPr>
              <w:t>年底前</w:t>
            </w:r>
          </w:p>
        </w:tc>
        <w:tc>
          <w:tcPr>
            <w:tcW w:w="1170" w:type="dxa"/>
            <w:tcBorders>
              <w:top w:val="nil"/>
              <w:left w:val="nil"/>
              <w:bottom w:val="single" w:color="auto" w:sz="4" w:space="0"/>
              <w:right w:val="single" w:color="auto" w:sz="4" w:space="0"/>
            </w:tcBorders>
            <w:noWrap/>
            <w:vAlign w:val="center"/>
          </w:tcPr>
          <w:p w14:paraId="07765A7F">
            <w:pPr>
              <w:widowControl/>
              <w:spacing w:line="240" w:lineRule="exact"/>
              <w:jc w:val="center"/>
              <w:rPr>
                <w:rFonts w:ascii="宋体" w:hAnsi="宋体" w:cs="宋体"/>
                <w:kern w:val="0"/>
                <w:sz w:val="18"/>
                <w:szCs w:val="18"/>
              </w:rPr>
            </w:pPr>
            <w:r>
              <w:rPr>
                <w:rFonts w:hint="eastAsia" w:ascii="宋体" w:hAnsi="宋体" w:cs="宋体"/>
                <w:kern w:val="0"/>
                <w:sz w:val="18"/>
                <w:szCs w:val="18"/>
              </w:rPr>
              <w:t>年底前</w:t>
            </w:r>
          </w:p>
        </w:tc>
        <w:tc>
          <w:tcPr>
            <w:tcW w:w="567" w:type="dxa"/>
            <w:tcBorders>
              <w:top w:val="nil"/>
              <w:left w:val="nil"/>
              <w:bottom w:val="single" w:color="auto" w:sz="4" w:space="0"/>
              <w:right w:val="single" w:color="auto" w:sz="4" w:space="0"/>
            </w:tcBorders>
            <w:noWrap/>
            <w:vAlign w:val="center"/>
          </w:tcPr>
          <w:p w14:paraId="320463D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3F25569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640967A5">
            <w:pPr>
              <w:widowControl/>
              <w:spacing w:line="240" w:lineRule="exact"/>
              <w:jc w:val="center"/>
              <w:rPr>
                <w:rFonts w:ascii="宋体" w:hAnsi="宋体" w:cs="宋体"/>
                <w:kern w:val="0"/>
                <w:sz w:val="18"/>
                <w:szCs w:val="18"/>
              </w:rPr>
            </w:pPr>
          </w:p>
        </w:tc>
      </w:tr>
      <w:tr w14:paraId="6B82636F">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4DEAA31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05EE80C">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76E04EE9">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ign w:val="center"/>
          </w:tcPr>
          <w:p w14:paraId="7C8ACBBD">
            <w:pPr>
              <w:widowControl/>
              <w:spacing w:line="240" w:lineRule="exact"/>
              <w:jc w:val="left"/>
              <w:rPr>
                <w:rFonts w:ascii="宋体" w:hAnsi="宋体" w:cs="宋体"/>
                <w:kern w:val="0"/>
                <w:sz w:val="18"/>
                <w:szCs w:val="18"/>
              </w:rPr>
            </w:pPr>
            <w:r>
              <w:rPr>
                <w:rFonts w:hint="eastAsia" w:ascii="宋体" w:hAnsi="宋体" w:cs="宋体"/>
                <w:kern w:val="0"/>
                <w:sz w:val="18"/>
                <w:szCs w:val="18"/>
              </w:rPr>
              <w:t>预算资金完成率</w:t>
            </w:r>
          </w:p>
        </w:tc>
        <w:tc>
          <w:tcPr>
            <w:tcW w:w="531" w:type="dxa"/>
            <w:tcBorders>
              <w:top w:val="nil"/>
              <w:left w:val="nil"/>
              <w:bottom w:val="single" w:color="auto" w:sz="4" w:space="0"/>
              <w:right w:val="single" w:color="auto" w:sz="4" w:space="0"/>
            </w:tcBorders>
            <w:noWrap/>
            <w:vAlign w:val="center"/>
          </w:tcPr>
          <w:p w14:paraId="6ACE767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170" w:type="dxa"/>
            <w:tcBorders>
              <w:top w:val="nil"/>
              <w:left w:val="nil"/>
              <w:bottom w:val="single" w:color="auto" w:sz="4" w:space="0"/>
              <w:right w:val="single" w:color="auto" w:sz="4" w:space="0"/>
            </w:tcBorders>
            <w:noWrap/>
            <w:vAlign w:val="center"/>
          </w:tcPr>
          <w:p w14:paraId="7D3920D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tcBorders>
              <w:top w:val="nil"/>
              <w:left w:val="nil"/>
              <w:bottom w:val="single" w:color="auto" w:sz="4" w:space="0"/>
              <w:right w:val="single" w:color="auto" w:sz="4" w:space="0"/>
            </w:tcBorders>
            <w:noWrap/>
            <w:vAlign w:val="center"/>
          </w:tcPr>
          <w:p w14:paraId="26A1A0E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D8471F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17F93074">
            <w:pPr>
              <w:widowControl/>
              <w:spacing w:line="240" w:lineRule="exact"/>
              <w:jc w:val="center"/>
              <w:rPr>
                <w:rFonts w:ascii="宋体" w:hAnsi="宋体" w:cs="宋体"/>
                <w:kern w:val="0"/>
                <w:sz w:val="18"/>
                <w:szCs w:val="18"/>
              </w:rPr>
            </w:pPr>
          </w:p>
        </w:tc>
      </w:tr>
      <w:tr w14:paraId="75AF15F6">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695E1C51">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14:paraId="48A0E958">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noWrap/>
            <w:vAlign w:val="center"/>
          </w:tcPr>
          <w:p w14:paraId="79FAC9EA">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18BBE2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14:paraId="3C7A2F01">
            <w:pPr>
              <w:widowControl/>
              <w:spacing w:line="240" w:lineRule="exact"/>
              <w:jc w:val="left"/>
              <w:rPr>
                <w:rFonts w:ascii="宋体" w:hAnsi="宋体" w:cs="宋体"/>
                <w:kern w:val="0"/>
                <w:sz w:val="18"/>
                <w:szCs w:val="18"/>
              </w:rPr>
            </w:pPr>
            <w:r>
              <w:rPr>
                <w:rFonts w:hint="eastAsia" w:ascii="宋体" w:hAnsi="宋体" w:cs="宋体"/>
                <w:kern w:val="0"/>
                <w:sz w:val="18"/>
                <w:szCs w:val="18"/>
              </w:rPr>
              <w:t>反映带动全镇经济发展率</w:t>
            </w:r>
          </w:p>
        </w:tc>
        <w:tc>
          <w:tcPr>
            <w:tcW w:w="531" w:type="dxa"/>
            <w:tcBorders>
              <w:top w:val="nil"/>
              <w:left w:val="nil"/>
              <w:bottom w:val="single" w:color="auto" w:sz="4" w:space="0"/>
              <w:right w:val="single" w:color="auto" w:sz="4" w:space="0"/>
            </w:tcBorders>
            <w:noWrap/>
            <w:vAlign w:val="center"/>
          </w:tcPr>
          <w:p w14:paraId="0EE3FDFB">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170" w:type="dxa"/>
            <w:tcBorders>
              <w:top w:val="nil"/>
              <w:left w:val="nil"/>
              <w:bottom w:val="single" w:color="auto" w:sz="4" w:space="0"/>
              <w:right w:val="single" w:color="auto" w:sz="4" w:space="0"/>
            </w:tcBorders>
            <w:noWrap/>
            <w:vAlign w:val="center"/>
          </w:tcPr>
          <w:p w14:paraId="3FB81F4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tcBorders>
              <w:top w:val="nil"/>
              <w:left w:val="nil"/>
              <w:bottom w:val="single" w:color="auto" w:sz="4" w:space="0"/>
              <w:right w:val="single" w:color="auto" w:sz="4" w:space="0"/>
            </w:tcBorders>
            <w:noWrap/>
            <w:vAlign w:val="center"/>
          </w:tcPr>
          <w:p w14:paraId="754347F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56A967B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16D3813">
            <w:pPr>
              <w:widowControl/>
              <w:spacing w:line="240" w:lineRule="exact"/>
              <w:jc w:val="center"/>
              <w:rPr>
                <w:rFonts w:ascii="宋体" w:hAnsi="宋体" w:cs="宋体"/>
                <w:kern w:val="0"/>
                <w:sz w:val="18"/>
                <w:szCs w:val="18"/>
              </w:rPr>
            </w:pPr>
          </w:p>
        </w:tc>
      </w:tr>
      <w:tr w14:paraId="5C881596">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47E762D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0F44D47">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34529E4B">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17C6123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14:paraId="2EB27039">
            <w:pPr>
              <w:widowControl/>
              <w:spacing w:line="240" w:lineRule="exact"/>
              <w:jc w:val="left"/>
              <w:rPr>
                <w:rFonts w:ascii="宋体" w:hAnsi="宋体" w:cs="宋体"/>
                <w:kern w:val="0"/>
                <w:sz w:val="18"/>
                <w:szCs w:val="18"/>
              </w:rPr>
            </w:pPr>
            <w:r>
              <w:rPr>
                <w:rFonts w:hint="eastAsia" w:ascii="宋体" w:hAnsi="宋体" w:cs="宋体"/>
                <w:kern w:val="0"/>
                <w:sz w:val="18"/>
                <w:szCs w:val="18"/>
              </w:rPr>
              <w:t>垃圾收集及运输率</w:t>
            </w:r>
          </w:p>
        </w:tc>
        <w:tc>
          <w:tcPr>
            <w:tcW w:w="531" w:type="dxa"/>
            <w:tcBorders>
              <w:top w:val="nil"/>
              <w:left w:val="nil"/>
              <w:bottom w:val="single" w:color="auto" w:sz="4" w:space="0"/>
              <w:right w:val="single" w:color="auto" w:sz="4" w:space="0"/>
            </w:tcBorders>
            <w:noWrap/>
            <w:vAlign w:val="center"/>
          </w:tcPr>
          <w:p w14:paraId="11252B3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1170" w:type="dxa"/>
            <w:tcBorders>
              <w:top w:val="nil"/>
              <w:left w:val="nil"/>
              <w:bottom w:val="single" w:color="auto" w:sz="4" w:space="0"/>
              <w:right w:val="single" w:color="auto" w:sz="4" w:space="0"/>
            </w:tcBorders>
            <w:noWrap/>
            <w:vAlign w:val="center"/>
          </w:tcPr>
          <w:p w14:paraId="6882C44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78A15CD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388BCD4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1FDD97A">
            <w:pPr>
              <w:widowControl/>
              <w:spacing w:line="240" w:lineRule="exact"/>
              <w:jc w:val="center"/>
              <w:rPr>
                <w:rFonts w:ascii="宋体" w:hAnsi="宋体" w:cs="宋体"/>
                <w:kern w:val="0"/>
                <w:sz w:val="18"/>
                <w:szCs w:val="18"/>
              </w:rPr>
            </w:pPr>
          </w:p>
        </w:tc>
      </w:tr>
      <w:tr w14:paraId="7B0188F0">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291D376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60CF6038">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715DE51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5FA9225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ign w:val="center"/>
          </w:tcPr>
          <w:p w14:paraId="2742D4D1">
            <w:pPr>
              <w:widowControl/>
              <w:spacing w:line="240" w:lineRule="exact"/>
              <w:jc w:val="left"/>
              <w:rPr>
                <w:rFonts w:ascii="宋体" w:hAnsi="宋体" w:cs="宋体"/>
                <w:kern w:val="0"/>
                <w:sz w:val="18"/>
                <w:szCs w:val="18"/>
              </w:rPr>
            </w:pPr>
            <w:r>
              <w:rPr>
                <w:rFonts w:hint="eastAsia" w:ascii="宋体" w:hAnsi="宋体" w:cs="宋体"/>
                <w:kern w:val="0"/>
                <w:sz w:val="18"/>
                <w:szCs w:val="18"/>
              </w:rPr>
              <w:t>生态环境质量改善</w:t>
            </w:r>
          </w:p>
        </w:tc>
        <w:tc>
          <w:tcPr>
            <w:tcW w:w="531" w:type="dxa"/>
            <w:tcBorders>
              <w:top w:val="nil"/>
              <w:left w:val="nil"/>
              <w:bottom w:val="single" w:color="auto" w:sz="4" w:space="0"/>
              <w:right w:val="single" w:color="auto" w:sz="4" w:space="0"/>
            </w:tcBorders>
            <w:noWrap/>
            <w:vAlign w:val="center"/>
          </w:tcPr>
          <w:p w14:paraId="28249A3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1170" w:type="dxa"/>
            <w:tcBorders>
              <w:top w:val="nil"/>
              <w:left w:val="nil"/>
              <w:bottom w:val="single" w:color="auto" w:sz="4" w:space="0"/>
              <w:right w:val="single" w:color="auto" w:sz="4" w:space="0"/>
            </w:tcBorders>
            <w:noWrap/>
            <w:vAlign w:val="center"/>
          </w:tcPr>
          <w:p w14:paraId="3FC80B6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0C8160C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227B386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6825986E">
            <w:pPr>
              <w:widowControl/>
              <w:spacing w:line="240" w:lineRule="exact"/>
              <w:jc w:val="center"/>
              <w:rPr>
                <w:rFonts w:ascii="宋体" w:hAnsi="宋体" w:cs="宋体"/>
                <w:kern w:val="0"/>
                <w:sz w:val="18"/>
                <w:szCs w:val="18"/>
              </w:rPr>
            </w:pPr>
          </w:p>
        </w:tc>
      </w:tr>
      <w:tr w14:paraId="02277C92">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1501EE1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14:paraId="25E5BFE9">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noWrap/>
            <w:vAlign w:val="center"/>
          </w:tcPr>
          <w:p w14:paraId="1946985C">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14:paraId="342F3AF8">
            <w:pPr>
              <w:widowControl/>
              <w:spacing w:line="240" w:lineRule="exact"/>
              <w:jc w:val="left"/>
              <w:rPr>
                <w:rFonts w:ascii="宋体" w:hAnsi="宋体" w:cs="宋体"/>
                <w:kern w:val="0"/>
                <w:sz w:val="18"/>
                <w:szCs w:val="18"/>
              </w:rPr>
            </w:pPr>
            <w:r>
              <w:rPr>
                <w:rFonts w:hint="eastAsia" w:ascii="宋体" w:hAnsi="宋体" w:cs="宋体"/>
                <w:kern w:val="0"/>
                <w:sz w:val="18"/>
                <w:szCs w:val="18"/>
              </w:rPr>
              <w:t>人居环境整体水平</w:t>
            </w:r>
          </w:p>
        </w:tc>
        <w:tc>
          <w:tcPr>
            <w:tcW w:w="531" w:type="dxa"/>
            <w:tcBorders>
              <w:top w:val="nil"/>
              <w:left w:val="nil"/>
              <w:bottom w:val="single" w:color="auto" w:sz="4" w:space="0"/>
              <w:right w:val="single" w:color="auto" w:sz="4" w:space="0"/>
            </w:tcBorders>
            <w:noWrap/>
            <w:vAlign w:val="center"/>
          </w:tcPr>
          <w:p w14:paraId="69224795">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1170" w:type="dxa"/>
            <w:tcBorders>
              <w:top w:val="nil"/>
              <w:left w:val="nil"/>
              <w:bottom w:val="single" w:color="auto" w:sz="4" w:space="0"/>
              <w:right w:val="single" w:color="auto" w:sz="4" w:space="0"/>
            </w:tcBorders>
            <w:noWrap/>
            <w:vAlign w:val="center"/>
          </w:tcPr>
          <w:p w14:paraId="094199C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39690C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5B3ACC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AC4874B">
            <w:pPr>
              <w:widowControl/>
              <w:spacing w:line="240" w:lineRule="exact"/>
              <w:jc w:val="center"/>
              <w:rPr>
                <w:rFonts w:ascii="宋体" w:hAnsi="宋体" w:cs="宋体"/>
                <w:kern w:val="0"/>
                <w:sz w:val="18"/>
                <w:szCs w:val="18"/>
              </w:rPr>
            </w:pPr>
          </w:p>
        </w:tc>
      </w:tr>
      <w:tr w14:paraId="54E02B39">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ign w:val="center"/>
          </w:tcPr>
          <w:p w14:paraId="74EEF556">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14:paraId="1BC33591">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2A3D4F1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noWrap/>
            <w:vAlign w:val="center"/>
          </w:tcPr>
          <w:p w14:paraId="20A35402">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14:paraId="729FA358">
            <w:pPr>
              <w:widowControl/>
              <w:spacing w:line="240" w:lineRule="exact"/>
              <w:jc w:val="left"/>
              <w:rPr>
                <w:rFonts w:ascii="宋体" w:hAnsi="宋体" w:cs="宋体"/>
                <w:kern w:val="0"/>
                <w:sz w:val="18"/>
                <w:szCs w:val="18"/>
              </w:rPr>
            </w:pPr>
            <w:r>
              <w:rPr>
                <w:rFonts w:hint="eastAsia" w:ascii="宋体" w:hAnsi="宋体" w:cs="宋体"/>
                <w:kern w:val="0"/>
                <w:sz w:val="18"/>
                <w:szCs w:val="18"/>
              </w:rPr>
              <w:t>服务对象满意度</w:t>
            </w:r>
          </w:p>
        </w:tc>
        <w:tc>
          <w:tcPr>
            <w:tcW w:w="531" w:type="dxa"/>
            <w:tcBorders>
              <w:top w:val="nil"/>
              <w:left w:val="nil"/>
              <w:bottom w:val="single" w:color="auto" w:sz="4" w:space="0"/>
              <w:right w:val="single" w:color="auto" w:sz="4" w:space="0"/>
            </w:tcBorders>
            <w:noWrap/>
            <w:vAlign w:val="center"/>
          </w:tcPr>
          <w:p w14:paraId="4C00573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1170" w:type="dxa"/>
            <w:tcBorders>
              <w:top w:val="nil"/>
              <w:left w:val="nil"/>
              <w:bottom w:val="single" w:color="auto" w:sz="4" w:space="0"/>
              <w:right w:val="single" w:color="auto" w:sz="4" w:space="0"/>
            </w:tcBorders>
            <w:noWrap/>
            <w:vAlign w:val="center"/>
          </w:tcPr>
          <w:p w14:paraId="0D382A5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tcBorders>
              <w:top w:val="nil"/>
              <w:left w:val="nil"/>
              <w:bottom w:val="single" w:color="auto" w:sz="4" w:space="0"/>
              <w:right w:val="single" w:color="auto" w:sz="4" w:space="0"/>
            </w:tcBorders>
            <w:noWrap/>
            <w:vAlign w:val="center"/>
          </w:tcPr>
          <w:p w14:paraId="6D1F071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1C520A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A76CE72">
            <w:pPr>
              <w:widowControl/>
              <w:spacing w:line="240" w:lineRule="exact"/>
              <w:jc w:val="center"/>
              <w:rPr>
                <w:rFonts w:ascii="宋体" w:hAnsi="宋体" w:cs="宋体"/>
                <w:kern w:val="0"/>
                <w:sz w:val="18"/>
                <w:szCs w:val="18"/>
              </w:rPr>
            </w:pPr>
          </w:p>
        </w:tc>
      </w:tr>
      <w:tr w14:paraId="166A8832">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7E447ADC">
            <w:pPr>
              <w:widowControl/>
              <w:spacing w:line="240" w:lineRule="exact"/>
              <w:jc w:val="center"/>
              <w:rPr>
                <w:rFonts w:ascii="宋体" w:hAnsi="宋体" w:cs="宋体"/>
                <w:kern w:val="0"/>
                <w:sz w:val="18"/>
                <w:szCs w:val="18"/>
              </w:rPr>
            </w:pPr>
            <w:r>
              <w:rPr>
                <w:rFonts w:hint="eastAsia" w:ascii="宋体" w:hAnsi="宋体" w:cs="宋体"/>
                <w:kern w:val="0"/>
                <w:sz w:val="18"/>
                <w:szCs w:val="18"/>
              </w:rPr>
              <w:t>预算执行率</w:t>
            </w:r>
          </w:p>
        </w:tc>
        <w:tc>
          <w:tcPr>
            <w:tcW w:w="567" w:type="dxa"/>
            <w:tcBorders>
              <w:top w:val="nil"/>
              <w:left w:val="nil"/>
              <w:bottom w:val="single" w:color="auto" w:sz="4" w:space="0"/>
              <w:right w:val="single" w:color="auto" w:sz="4" w:space="0"/>
            </w:tcBorders>
            <w:noWrap/>
            <w:vAlign w:val="center"/>
          </w:tcPr>
          <w:p w14:paraId="12E1685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7B8ADB6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73E3235">
            <w:pPr>
              <w:widowControl/>
              <w:spacing w:line="240" w:lineRule="exact"/>
              <w:jc w:val="center"/>
              <w:rPr>
                <w:rFonts w:ascii="宋体" w:hAnsi="宋体" w:cs="宋体"/>
                <w:kern w:val="0"/>
                <w:sz w:val="18"/>
                <w:szCs w:val="18"/>
              </w:rPr>
            </w:pPr>
          </w:p>
        </w:tc>
      </w:tr>
      <w:tr w14:paraId="4AFFEEE2">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14:paraId="7DF49D87">
            <w:pPr>
              <w:widowControl/>
              <w:spacing w:line="240" w:lineRule="exact"/>
              <w:jc w:val="center"/>
              <w:rPr>
                <w:rFonts w:ascii="宋体" w:hAnsi="宋体" w:cs="宋体"/>
                <w:kern w:val="0"/>
                <w:sz w:val="18"/>
                <w:szCs w:val="18"/>
              </w:rPr>
            </w:pPr>
            <w:r>
              <w:rPr>
                <w:rFonts w:hint="eastAsia" w:ascii="宋体" w:hAnsi="宋体" w:cs="宋体"/>
                <w:kern w:val="0"/>
                <w:sz w:val="18"/>
                <w:szCs w:val="18"/>
              </w:rPr>
              <w:t>总分</w:t>
            </w:r>
          </w:p>
        </w:tc>
        <w:tc>
          <w:tcPr>
            <w:tcW w:w="567" w:type="dxa"/>
            <w:tcBorders>
              <w:top w:val="nil"/>
              <w:left w:val="nil"/>
              <w:bottom w:val="single" w:color="auto" w:sz="4" w:space="0"/>
              <w:right w:val="single" w:color="auto" w:sz="4" w:space="0"/>
            </w:tcBorders>
            <w:noWrap/>
            <w:vAlign w:val="center"/>
          </w:tcPr>
          <w:p w14:paraId="3A45D152">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3C256A7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583042B6">
            <w:pPr>
              <w:widowControl/>
              <w:spacing w:line="240" w:lineRule="exact"/>
              <w:jc w:val="center"/>
              <w:rPr>
                <w:rFonts w:ascii="宋体" w:hAnsi="宋体" w:cs="宋体"/>
                <w:kern w:val="0"/>
                <w:sz w:val="18"/>
                <w:szCs w:val="18"/>
              </w:rPr>
            </w:pPr>
          </w:p>
        </w:tc>
      </w:tr>
    </w:tbl>
    <w:p w14:paraId="7519160E">
      <w:pPr>
        <w:spacing w:line="300" w:lineRule="exact"/>
        <w:rPr>
          <w:sz w:val="21"/>
          <w:szCs w:val="21"/>
        </w:rPr>
      </w:pPr>
    </w:p>
    <w:p w14:paraId="572F8876">
      <w:pPr>
        <w:spacing w:line="300" w:lineRule="exact"/>
        <w:rPr>
          <w:sz w:val="21"/>
          <w:szCs w:val="21"/>
        </w:rPr>
      </w:pPr>
      <w:r>
        <w:rPr>
          <w:rFonts w:hint="eastAsia"/>
          <w:sz w:val="21"/>
          <w:szCs w:val="21"/>
        </w:rPr>
        <w:t>注：其中预算执行率固定为10分，其中各项指标90分，总分100分。</w:t>
      </w:r>
    </w:p>
    <w:p w14:paraId="15869725">
      <w:pPr>
        <w:tabs>
          <w:tab w:val="left" w:pos="1197"/>
        </w:tabs>
        <w:jc w:val="left"/>
        <w:sectPr>
          <w:footerReference r:id="rId7" w:type="default"/>
          <w:footerReference r:id="rId8" w:type="even"/>
          <w:pgSz w:w="11906" w:h="16838"/>
          <w:pgMar w:top="1440" w:right="1800" w:bottom="1440" w:left="1800" w:header="737" w:footer="851" w:gutter="0"/>
          <w:cols w:space="720" w:num="1"/>
          <w:docGrid w:type="lines" w:linePitch="408" w:charSpace="0"/>
        </w:sectPr>
      </w:pPr>
    </w:p>
    <w:p w14:paraId="760F23BB">
      <w:pPr>
        <w:spacing w:line="300" w:lineRule="exact"/>
        <w:rPr>
          <w:rFonts w:ascii="黑体" w:hAnsi="黑体" w:eastAsia="黑体"/>
          <w:szCs w:val="32"/>
        </w:rPr>
      </w:pPr>
      <w:r>
        <w:rPr>
          <w:rFonts w:hint="eastAsia" w:ascii="黑体" w:hAnsi="黑体" w:eastAsia="黑体"/>
          <w:szCs w:val="32"/>
        </w:rPr>
        <w:t>附件2</w:t>
      </w:r>
    </w:p>
    <w:p w14:paraId="16927EA9">
      <w:pPr>
        <w:widowControl/>
        <w:spacing w:line="640" w:lineRule="exact"/>
        <w:jc w:val="center"/>
        <w:rPr>
          <w:rFonts w:ascii="宋体" w:hAnsi="宋体" w:cs="宋体"/>
          <w:b/>
          <w:bCs/>
          <w:kern w:val="0"/>
          <w:sz w:val="44"/>
          <w:szCs w:val="44"/>
        </w:rPr>
      </w:pPr>
      <w:r>
        <w:rPr>
          <w:rFonts w:hint="eastAsia" w:ascii="宋体" w:hAnsi="宋体" w:cs="宋体"/>
          <w:b/>
          <w:bCs/>
          <w:kern w:val="0"/>
          <w:sz w:val="44"/>
          <w:szCs w:val="44"/>
        </w:rPr>
        <w:t>遵化市东陵满族乡人民政府</w:t>
      </w:r>
    </w:p>
    <w:p w14:paraId="58BB2BD4">
      <w:pPr>
        <w:widowControl/>
        <w:spacing w:line="640" w:lineRule="exact"/>
        <w:jc w:val="center"/>
        <w:rPr>
          <w:rFonts w:ascii="宋体" w:hAnsi="宋体" w:cs="宋体"/>
          <w:b/>
          <w:bCs/>
          <w:kern w:val="0"/>
          <w:sz w:val="44"/>
          <w:szCs w:val="44"/>
        </w:rPr>
      </w:pPr>
      <w:r>
        <w:rPr>
          <w:rFonts w:hint="eastAsia" w:ascii="宋体" w:hAnsi="宋体" w:cs="宋体"/>
          <w:b/>
          <w:bCs/>
          <w:kern w:val="0"/>
          <w:sz w:val="44"/>
          <w:szCs w:val="44"/>
        </w:rPr>
        <w:t>2020年7-12月份生态环境奖励资金项目</w:t>
      </w:r>
    </w:p>
    <w:p w14:paraId="498A499D">
      <w:pPr>
        <w:widowControl/>
        <w:spacing w:line="640" w:lineRule="exact"/>
        <w:jc w:val="center"/>
        <w:rPr>
          <w:rFonts w:ascii="宋体" w:hAnsi="宋体" w:cs="宋体"/>
          <w:b/>
          <w:bCs/>
          <w:kern w:val="0"/>
          <w:sz w:val="44"/>
          <w:szCs w:val="44"/>
        </w:rPr>
      </w:pPr>
      <w:r>
        <w:rPr>
          <w:rFonts w:hint="eastAsia" w:ascii="宋体" w:hAnsi="宋体" w:cs="宋体"/>
          <w:b/>
          <w:bCs/>
          <w:kern w:val="0"/>
          <w:sz w:val="44"/>
          <w:szCs w:val="44"/>
        </w:rPr>
        <w:t>支出绩效自评报告</w:t>
      </w:r>
    </w:p>
    <w:p w14:paraId="73C1B45E">
      <w:pPr>
        <w:spacing w:line="600" w:lineRule="exact"/>
        <w:ind w:firstLine="640" w:firstLineChars="200"/>
        <w:rPr>
          <w:rFonts w:ascii="黑体" w:hAnsi="黑体" w:eastAsia="黑体" w:cs="黑体"/>
          <w:szCs w:val="32"/>
        </w:rPr>
      </w:pPr>
      <w:r>
        <w:rPr>
          <w:rFonts w:hint="eastAsia" w:ascii="黑体" w:hAnsi="黑体" w:eastAsia="黑体" w:cs="黑体"/>
          <w:szCs w:val="32"/>
        </w:rPr>
        <w:t>一、基本情况</w:t>
      </w:r>
    </w:p>
    <w:p w14:paraId="5444FD06">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14:paraId="1FE8D9E0">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1、项目背景：创建“国家全域旅游示范区”。</w:t>
      </w:r>
    </w:p>
    <w:p w14:paraId="1B4DAE6E">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2、主要内容及实施情况：主要用于东陵满族乡环境治理。</w:t>
      </w:r>
    </w:p>
    <w:p w14:paraId="23F815B7">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3、资金投入和使用情况：预算安排资金25.5万元，实际支出25.5万元，预算执行率100%。</w:t>
      </w:r>
    </w:p>
    <w:p w14:paraId="3A8BDF2B">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14:paraId="10A1326A">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1、总体目标：</w:t>
      </w:r>
    </w:p>
    <w:p w14:paraId="23519950">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以成功创建“国家全域旅游示范区”为主要目标，结合我镇实际情况，加大宣传力度宣传，着力提升城市文明指数和文明素质。</w:t>
      </w:r>
    </w:p>
    <w:p w14:paraId="13D37A3A">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14:paraId="1CB95A34">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通过宣传和垃圾清理等措施，改善全镇各村生态环境。</w:t>
      </w:r>
    </w:p>
    <w:p w14:paraId="2C71DDE2">
      <w:pPr>
        <w:spacing w:line="600" w:lineRule="exact"/>
        <w:ind w:firstLine="640" w:firstLineChars="200"/>
        <w:rPr>
          <w:rFonts w:ascii="黑体" w:hAnsi="黑体" w:eastAsia="黑体" w:cs="黑体"/>
          <w:szCs w:val="32"/>
        </w:rPr>
      </w:pPr>
      <w:r>
        <w:rPr>
          <w:rFonts w:hint="eastAsia" w:ascii="黑体" w:hAnsi="黑体" w:eastAsia="黑体" w:cs="黑体"/>
          <w:szCs w:val="32"/>
        </w:rPr>
        <w:t>二、绩效评价工作开展情况</w:t>
      </w:r>
    </w:p>
    <w:p w14:paraId="5A0C22D8">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14:paraId="081890C4">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通过绩效评价，了解本单位“</w:t>
      </w:r>
      <w:r>
        <w:rPr>
          <w:rFonts w:hint="eastAsia" w:ascii="方正仿宋简体" w:hAnsi="方正仿宋简体" w:eastAsia="方正仿宋简体" w:cs="方正仿宋简体"/>
          <w:szCs w:val="32"/>
        </w:rPr>
        <w:t>国家全域旅游示范区</w:t>
      </w:r>
      <w:r>
        <w:rPr>
          <w:rFonts w:hint="eastAsia" w:ascii="方正仿宋简体" w:hAnsi="方正仿宋简体" w:eastAsia="方正仿宋简体" w:cs="方正仿宋简体"/>
          <w:shd w:val="clear" w:color="auto" w:fill="FFFFFF"/>
        </w:rPr>
        <w:t>”工作的开展情况，以及取得的成效，同时加强和规范项目资金的管理，发现资金使用及具体实施过程中存在的问题，加强资金支出的规范化管理，提高资金的使用效益。</w:t>
      </w:r>
      <w:r>
        <w:rPr>
          <w:rFonts w:hint="eastAsia" w:ascii="方正仿宋简体" w:hAnsi="方正仿宋简体" w:eastAsia="方正仿宋简体" w:cs="方正仿宋简体"/>
          <w:szCs w:val="32"/>
        </w:rPr>
        <w:t>确保资金使用合理合法，保证项目实施质量及受益群众的满意度。</w:t>
      </w:r>
    </w:p>
    <w:p w14:paraId="5E884F52">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14:paraId="25F856C4">
      <w:pPr>
        <w:numPr>
          <w:ilvl w:val="0"/>
          <w:numId w:val="2"/>
        </w:numPr>
        <w:spacing w:line="60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绩效自评遵循的原则为全面覆盖、程序简便、客观公正、公开透明原则。</w:t>
      </w:r>
    </w:p>
    <w:p w14:paraId="5CDB9DA3">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7"/>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1049"/>
        <w:gridCol w:w="702"/>
      </w:tblGrid>
      <w:tr w14:paraId="3668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744" w:type="dxa"/>
            <w:noWrap/>
            <w:vAlign w:val="center"/>
          </w:tcPr>
          <w:p w14:paraId="3411F2ED">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评价指标</w:t>
            </w:r>
          </w:p>
        </w:tc>
        <w:tc>
          <w:tcPr>
            <w:tcW w:w="2467" w:type="dxa"/>
            <w:noWrap/>
            <w:vAlign w:val="center"/>
          </w:tcPr>
          <w:p w14:paraId="2B03A13A">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指标解释</w:t>
            </w:r>
          </w:p>
        </w:tc>
        <w:tc>
          <w:tcPr>
            <w:tcW w:w="3228" w:type="dxa"/>
            <w:noWrap/>
            <w:vAlign w:val="center"/>
          </w:tcPr>
          <w:p w14:paraId="6C8A2628">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评价标准</w:t>
            </w:r>
          </w:p>
        </w:tc>
        <w:tc>
          <w:tcPr>
            <w:tcW w:w="1049" w:type="dxa"/>
            <w:noWrap/>
            <w:vAlign w:val="center"/>
          </w:tcPr>
          <w:p w14:paraId="60D58E2E">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标准分</w:t>
            </w:r>
          </w:p>
        </w:tc>
        <w:tc>
          <w:tcPr>
            <w:tcW w:w="702" w:type="dxa"/>
            <w:noWrap/>
            <w:vAlign w:val="center"/>
          </w:tcPr>
          <w:p w14:paraId="77CFA4E9">
            <w:pPr>
              <w:spacing w:line="600" w:lineRule="exact"/>
              <w:jc w:val="center"/>
              <w:rPr>
                <w:rFonts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t>得分</w:t>
            </w:r>
          </w:p>
        </w:tc>
      </w:tr>
      <w:tr w14:paraId="4ABA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noWrap/>
            <w:vAlign w:val="center"/>
          </w:tcPr>
          <w:p w14:paraId="5CF19F7A">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预算决策执行率</w:t>
            </w:r>
          </w:p>
        </w:tc>
        <w:tc>
          <w:tcPr>
            <w:tcW w:w="2467" w:type="dxa"/>
            <w:noWrap/>
            <w:vAlign w:val="center"/>
          </w:tcPr>
          <w:p w14:paraId="341B81AC">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符合预算决策相关文件要求并严格执行</w:t>
            </w:r>
          </w:p>
        </w:tc>
        <w:tc>
          <w:tcPr>
            <w:tcW w:w="3228" w:type="dxa"/>
            <w:noWrap/>
          </w:tcPr>
          <w:p w14:paraId="4CE9C724">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完成100%得10分，完成90%以上得8分，完成70%以上得6分，完成70%以下得4分</w:t>
            </w:r>
          </w:p>
        </w:tc>
        <w:tc>
          <w:tcPr>
            <w:tcW w:w="1049" w:type="dxa"/>
            <w:noWrap/>
            <w:vAlign w:val="center"/>
          </w:tcPr>
          <w:p w14:paraId="6DE92B71">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c>
          <w:tcPr>
            <w:tcW w:w="702" w:type="dxa"/>
            <w:noWrap/>
            <w:vAlign w:val="center"/>
          </w:tcPr>
          <w:p w14:paraId="2C5AB796">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r>
      <w:tr w14:paraId="63BD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ign w:val="center"/>
          </w:tcPr>
          <w:p w14:paraId="405D1092">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产出指标</w:t>
            </w:r>
          </w:p>
        </w:tc>
        <w:tc>
          <w:tcPr>
            <w:tcW w:w="2467" w:type="dxa"/>
            <w:noWrap/>
          </w:tcPr>
          <w:p w14:paraId="313584F4">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包括：数量、质量、时效、成本4项指标（详见自评表）</w:t>
            </w:r>
          </w:p>
        </w:tc>
        <w:tc>
          <w:tcPr>
            <w:tcW w:w="3228" w:type="dxa"/>
            <w:noWrap/>
          </w:tcPr>
          <w:p w14:paraId="6D89E3EF">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每项指标完成100%得10分，完成90%以上得8分，完成70%以上得6分，完成70%以下得4分</w:t>
            </w:r>
          </w:p>
        </w:tc>
        <w:tc>
          <w:tcPr>
            <w:tcW w:w="1049" w:type="dxa"/>
            <w:noWrap/>
            <w:vAlign w:val="center"/>
          </w:tcPr>
          <w:p w14:paraId="3E55F97A">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c>
          <w:tcPr>
            <w:tcW w:w="702" w:type="dxa"/>
            <w:noWrap/>
            <w:vAlign w:val="center"/>
          </w:tcPr>
          <w:p w14:paraId="5229D1E2">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r>
      <w:tr w14:paraId="4FBA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ign w:val="center"/>
          </w:tcPr>
          <w:p w14:paraId="687E387B">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效益指标</w:t>
            </w:r>
          </w:p>
        </w:tc>
        <w:tc>
          <w:tcPr>
            <w:tcW w:w="2467" w:type="dxa"/>
            <w:noWrap/>
          </w:tcPr>
          <w:p w14:paraId="59C55D08">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包括：经济、社会、生态、可持续影响4项指标（详见自评表）</w:t>
            </w:r>
          </w:p>
        </w:tc>
        <w:tc>
          <w:tcPr>
            <w:tcW w:w="3228" w:type="dxa"/>
            <w:noWrap/>
          </w:tcPr>
          <w:p w14:paraId="6CEFAFC3">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每项指标完成100%得10分，完成90%以上得8分，完成70%以上得6分，完成70%以下得4分</w:t>
            </w:r>
          </w:p>
        </w:tc>
        <w:tc>
          <w:tcPr>
            <w:tcW w:w="1049" w:type="dxa"/>
            <w:noWrap/>
            <w:vAlign w:val="center"/>
          </w:tcPr>
          <w:p w14:paraId="2EADA799">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c>
          <w:tcPr>
            <w:tcW w:w="702" w:type="dxa"/>
            <w:noWrap/>
            <w:vAlign w:val="center"/>
          </w:tcPr>
          <w:p w14:paraId="49705F9D">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w:t>
            </w:r>
          </w:p>
        </w:tc>
      </w:tr>
      <w:tr w14:paraId="076B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noWrap/>
            <w:vAlign w:val="center"/>
          </w:tcPr>
          <w:p w14:paraId="408F5AF5">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满意度指标</w:t>
            </w:r>
          </w:p>
        </w:tc>
        <w:tc>
          <w:tcPr>
            <w:tcW w:w="2467" w:type="dxa"/>
            <w:noWrap/>
            <w:vAlign w:val="center"/>
          </w:tcPr>
          <w:p w14:paraId="1AE6BFD5">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服务对象满意度</w:t>
            </w:r>
          </w:p>
        </w:tc>
        <w:tc>
          <w:tcPr>
            <w:tcW w:w="3228" w:type="dxa"/>
            <w:noWrap/>
          </w:tcPr>
          <w:p w14:paraId="7BAEBEF1">
            <w:pPr>
              <w:spacing w:line="600" w:lineRule="exact"/>
              <w:rPr>
                <w:rFonts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完成100%得10分，完成90%以上得8分，完成70%以上得6分，完成70%以下得4分</w:t>
            </w:r>
          </w:p>
        </w:tc>
        <w:tc>
          <w:tcPr>
            <w:tcW w:w="1049" w:type="dxa"/>
            <w:noWrap/>
            <w:vAlign w:val="center"/>
          </w:tcPr>
          <w:p w14:paraId="649B73A3">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c>
          <w:tcPr>
            <w:tcW w:w="702" w:type="dxa"/>
            <w:noWrap/>
            <w:vAlign w:val="center"/>
          </w:tcPr>
          <w:p w14:paraId="69DFB461">
            <w:pPr>
              <w:spacing w:line="600" w:lineRule="exact"/>
              <w:jc w:val="center"/>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w:t>
            </w:r>
          </w:p>
        </w:tc>
      </w:tr>
    </w:tbl>
    <w:p w14:paraId="435283D7">
      <w:pPr>
        <w:numPr>
          <w:ilvl w:val="0"/>
          <w:numId w:val="3"/>
        </w:numPr>
        <w:spacing w:line="60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评价方法</w:t>
      </w:r>
    </w:p>
    <w:p w14:paraId="3CDF8DA9">
      <w:pPr>
        <w:widowControl/>
        <w:spacing w:line="56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本评价</w:t>
      </w:r>
      <w:r>
        <w:rPr>
          <w:rFonts w:hint="eastAsia" w:ascii="方正仿宋简体" w:hAnsi="方正仿宋简体" w:eastAsia="方正仿宋简体" w:cs="方正仿宋简体"/>
          <w:kern w:val="0"/>
          <w:szCs w:val="32"/>
        </w:rPr>
        <w:t>采用查阅资料、实地检查等多种评价方法相结合的综合评价</w:t>
      </w:r>
      <w:r>
        <w:rPr>
          <w:rFonts w:hint="eastAsia" w:ascii="方正仿宋简体" w:hAnsi="方正仿宋简体" w:eastAsia="方正仿宋简体" w:cs="方正仿宋简体"/>
          <w:szCs w:val="32"/>
        </w:rPr>
        <w:t>方法</w:t>
      </w:r>
      <w:r>
        <w:rPr>
          <w:rFonts w:hint="eastAsia" w:ascii="方正仿宋简体" w:hAnsi="方正仿宋简体" w:eastAsia="方正仿宋简体" w:cs="方正仿宋简体"/>
          <w:shd w:val="clear" w:color="auto" w:fill="FFFFFF"/>
        </w:rPr>
        <w:t>，</w:t>
      </w:r>
      <w:r>
        <w:rPr>
          <w:rFonts w:hint="eastAsia" w:ascii="方正仿宋简体" w:hAnsi="方正仿宋简体" w:eastAsia="方正仿宋简体" w:cs="方正仿宋简体"/>
          <w:szCs w:val="32"/>
        </w:rPr>
        <w:t>绩效自评与绩效监督相结合</w:t>
      </w:r>
      <w:r>
        <w:rPr>
          <w:rFonts w:hint="eastAsia" w:ascii="方正仿宋简体" w:hAnsi="方正仿宋简体" w:eastAsia="方正仿宋简体" w:cs="方正仿宋简体"/>
          <w:shd w:val="clear" w:color="auto" w:fill="FFFFFF"/>
        </w:rPr>
        <w:t>。</w:t>
      </w:r>
    </w:p>
    <w:p w14:paraId="49E34B9F">
      <w:pPr>
        <w:widowControl/>
        <w:spacing w:line="56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4、评价标准</w:t>
      </w:r>
    </w:p>
    <w:p w14:paraId="590F5EEA">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14:paraId="39AAE1F7">
      <w:pPr>
        <w:spacing w:line="600"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14:paraId="45CCC1EC">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1、全面收集、系统整理预算项目绩效完成信息，确认各项绩效指标完成值或实现程度。</w:t>
      </w:r>
    </w:p>
    <w:p w14:paraId="7772642D">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2、将绩效指标实际完成值（实现程度）与年初设定的预期值相比较，逐项评定每项指标得分，汇总形成预算项目绩效自评得分。</w:t>
      </w:r>
    </w:p>
    <w:p w14:paraId="77ACE149">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3、填写绩效自评表。</w:t>
      </w:r>
    </w:p>
    <w:p w14:paraId="7801B4FC">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4、撰写绩效自评报告。</w:t>
      </w:r>
    </w:p>
    <w:p w14:paraId="1091C522">
      <w:pPr>
        <w:spacing w:line="600" w:lineRule="exact"/>
        <w:ind w:firstLine="640" w:firstLineChars="200"/>
        <w:rPr>
          <w:rFonts w:ascii="黑体" w:hAnsi="黑体" w:eastAsia="黑体" w:cs="黑体"/>
          <w:szCs w:val="32"/>
        </w:rPr>
      </w:pPr>
      <w:r>
        <w:rPr>
          <w:rFonts w:hint="eastAsia" w:ascii="黑体" w:hAnsi="黑体" w:eastAsia="黑体" w:cs="黑体"/>
          <w:szCs w:val="32"/>
        </w:rPr>
        <w:t>三、综合评价情况及评价结论</w:t>
      </w:r>
    </w:p>
    <w:p w14:paraId="4FA52C89">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根据项目支出绩效情况，遵化市东陵满族乡人民政府对全域旅游示范区创建美丽乡村环境工作经费项目支出绩效自评指标进行了评分，自评分为100分。</w:t>
      </w:r>
    </w:p>
    <w:p w14:paraId="55B0D553">
      <w:pPr>
        <w:spacing w:line="600" w:lineRule="exact"/>
        <w:ind w:firstLine="640" w:firstLineChars="200"/>
        <w:rPr>
          <w:rFonts w:ascii="黑体" w:hAnsi="黑体" w:eastAsia="黑体" w:cs="黑体"/>
          <w:szCs w:val="32"/>
        </w:rPr>
      </w:pPr>
      <w:r>
        <w:rPr>
          <w:rFonts w:hint="eastAsia" w:ascii="黑体" w:hAnsi="黑体" w:eastAsia="黑体" w:cs="黑体"/>
          <w:szCs w:val="32"/>
        </w:rPr>
        <w:t>四、绩效评价指标分析</w:t>
      </w:r>
    </w:p>
    <w:p w14:paraId="7210A61E">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14:paraId="7A8D6FE5">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全域旅游示范区创建美丽镇村环境工作经费项目立项基本程序、过程规范，绩效目标设置合理。</w:t>
      </w:r>
    </w:p>
    <w:p w14:paraId="424BD81D">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14:paraId="7A618994">
      <w:pPr>
        <w:spacing w:line="600" w:lineRule="exact"/>
        <w:ind w:firstLine="640" w:firstLineChars="200"/>
        <w:outlineLvl w:val="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遵化市</w:t>
      </w:r>
      <w:r>
        <w:rPr>
          <w:rFonts w:hint="eastAsia" w:ascii="方正仿宋简体" w:hAnsi="方正仿宋简体" w:eastAsia="方正仿宋简体" w:cs="方正仿宋简体"/>
          <w:shd w:val="clear" w:color="auto" w:fill="FFFFFF"/>
          <w:lang w:eastAsia="zh-CN"/>
        </w:rPr>
        <w:t>东陵满族乡</w:t>
      </w:r>
      <w:r>
        <w:rPr>
          <w:rFonts w:hint="eastAsia" w:ascii="方正仿宋简体" w:hAnsi="方正仿宋简体" w:eastAsia="方正仿宋简体" w:cs="方正仿宋简体"/>
          <w:shd w:val="clear" w:color="auto" w:fill="FFFFFF"/>
        </w:rPr>
        <w:t>人民政府在项目实施过程中严格遵守相关法律法规和业务管理规定，资金使用符合国家财经法规和财务管理制度，以及有关专项资金管理办法的规定。</w:t>
      </w:r>
    </w:p>
    <w:p w14:paraId="172D6739">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14:paraId="7166A232">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1、数量指标：项目覆盖全</w:t>
      </w:r>
      <w:r>
        <w:rPr>
          <w:rFonts w:hint="eastAsia" w:ascii="方正仿宋简体" w:hAnsi="方正仿宋简体" w:eastAsia="方正仿宋简体" w:cs="方正仿宋简体"/>
          <w:bCs/>
          <w:szCs w:val="32"/>
          <w:lang w:eastAsia="zh-CN"/>
        </w:rPr>
        <w:t>乡</w:t>
      </w:r>
      <w:r>
        <w:rPr>
          <w:rFonts w:hint="eastAsia" w:ascii="方正仿宋简体" w:hAnsi="方正仿宋简体" w:eastAsia="方正仿宋简体" w:cs="方正仿宋简体"/>
          <w:bCs/>
          <w:szCs w:val="32"/>
        </w:rPr>
        <w:t>27个村的垃圾清运和环境改善，营造了良好的人居环境，提升了全</w:t>
      </w:r>
      <w:r>
        <w:rPr>
          <w:rFonts w:hint="eastAsia" w:ascii="方正仿宋简体" w:hAnsi="方正仿宋简体" w:eastAsia="方正仿宋简体" w:cs="方正仿宋简体"/>
          <w:bCs/>
          <w:szCs w:val="32"/>
          <w:lang w:eastAsia="zh-CN"/>
        </w:rPr>
        <w:t>乡</w:t>
      </w:r>
      <w:r>
        <w:rPr>
          <w:rFonts w:hint="eastAsia" w:ascii="方正仿宋简体" w:hAnsi="方正仿宋简体" w:eastAsia="方正仿宋简体" w:cs="方正仿宋简体"/>
          <w:bCs/>
          <w:szCs w:val="32"/>
        </w:rPr>
        <w:t>居民的文明程度，指标得分10分。</w:t>
      </w:r>
    </w:p>
    <w:p w14:paraId="7A86CA65">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2、质量指标：提升了全</w:t>
      </w:r>
      <w:r>
        <w:rPr>
          <w:rFonts w:hint="eastAsia" w:ascii="方正仿宋简体" w:hAnsi="方正仿宋简体" w:eastAsia="方正仿宋简体" w:cs="方正仿宋简体"/>
          <w:bCs/>
          <w:szCs w:val="32"/>
          <w:lang w:eastAsia="zh-CN"/>
        </w:rPr>
        <w:t>乡</w:t>
      </w:r>
      <w:r>
        <w:rPr>
          <w:rFonts w:hint="eastAsia" w:ascii="方正仿宋简体" w:hAnsi="方正仿宋简体" w:eastAsia="方正仿宋简体" w:cs="方正仿宋简体"/>
          <w:bCs/>
          <w:szCs w:val="32"/>
        </w:rPr>
        <w:t>居民的人居环境，改善了全乡居民的生活质量，指标得10分。</w:t>
      </w:r>
    </w:p>
    <w:p w14:paraId="6BD924B2">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3、时效指标：按照规定时限及时清理环境卫生，按照程序及时施工、及时报销，指标得分10分。</w:t>
      </w:r>
    </w:p>
    <w:p w14:paraId="31EA5565">
      <w:pPr>
        <w:spacing w:line="600" w:lineRule="exact"/>
        <w:ind w:firstLine="640" w:firstLineChars="200"/>
        <w:outlineLvl w:val="0"/>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4、成本指标：完成预算资金的使用，预算资金完成率达到财政部门要求，指标得分10分。</w:t>
      </w:r>
    </w:p>
    <w:p w14:paraId="184C350E">
      <w:pPr>
        <w:spacing w:line="600" w:lineRule="exact"/>
        <w:ind w:firstLine="640" w:firstLineChars="200"/>
        <w:outlineLvl w:val="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14:paraId="6BF18599">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1、社会效益指标：提高了全乡垃圾桶的利用率，垃圾清运及时，改善了全乡的生态环境，大力带动了社会稳定，指标得分10分。</w:t>
      </w:r>
    </w:p>
    <w:p w14:paraId="5E28145C">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2、可</w:t>
      </w:r>
      <w:r>
        <w:rPr>
          <w:rFonts w:hint="eastAsia" w:ascii="方正仿宋简体" w:hAnsi="方正仿宋简体" w:eastAsia="方正仿宋简体" w:cs="方正仿宋简体"/>
          <w:kern w:val="0"/>
          <w:szCs w:val="32"/>
        </w:rPr>
        <w:t>持续影响指标：该</w:t>
      </w:r>
      <w:r>
        <w:rPr>
          <w:rFonts w:hint="eastAsia" w:ascii="方正仿宋简体" w:hAnsi="方正仿宋简体" w:eastAsia="方正仿宋简体" w:cs="方正仿宋简体"/>
          <w:bCs/>
          <w:szCs w:val="32"/>
        </w:rPr>
        <w:t>项目的及时推行，达到预期效果，提高了生态环境质量，工作还需做细致及时，指标得分10分。</w:t>
      </w:r>
    </w:p>
    <w:p w14:paraId="3623F4D3">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3、经济效益指标：大力带动了社会稳定经济健康发展，指标得分10分。</w:t>
      </w:r>
    </w:p>
    <w:p w14:paraId="7B47A364">
      <w:pPr>
        <w:spacing w:line="560" w:lineRule="exact"/>
        <w:ind w:firstLine="614" w:firstLineChars="192"/>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4、生态效益指标：人居环境改善程度，优化生活环境，达到预期效果，指标得分10分。</w:t>
      </w:r>
    </w:p>
    <w:p w14:paraId="3CE10F58">
      <w:pPr>
        <w:spacing w:line="600" w:lineRule="exact"/>
        <w:ind w:firstLine="640" w:firstLineChars="200"/>
        <w:rPr>
          <w:rFonts w:ascii="方正仿宋简体" w:hAnsi="方正仿宋简体" w:eastAsia="方正仿宋简体" w:cs="方正仿宋简体"/>
          <w:bCs/>
          <w:szCs w:val="32"/>
        </w:rPr>
      </w:pPr>
      <w:r>
        <w:rPr>
          <w:rFonts w:hint="eastAsia" w:ascii="方正仿宋简体" w:hAnsi="方正仿宋简体" w:eastAsia="方正仿宋简体" w:cs="方正仿宋简体"/>
          <w:bCs/>
          <w:szCs w:val="32"/>
        </w:rPr>
        <w:t>5、服务对象满意度指标：受益群体调查中，满意和较满意的人数占全部调查人数的比率达到优良水平，指标得分10分。</w:t>
      </w:r>
    </w:p>
    <w:p w14:paraId="2FC1E14D">
      <w:pPr>
        <w:spacing w:line="600" w:lineRule="exact"/>
        <w:ind w:firstLine="640" w:firstLineChars="200"/>
        <w:rPr>
          <w:rFonts w:ascii="黑体" w:hAnsi="黑体" w:eastAsia="黑体" w:cs="黑体"/>
          <w:szCs w:val="32"/>
        </w:rPr>
      </w:pPr>
      <w:r>
        <w:rPr>
          <w:rFonts w:hint="eastAsia" w:ascii="黑体" w:hAnsi="黑体" w:eastAsia="黑体" w:cs="黑体"/>
          <w:szCs w:val="32"/>
        </w:rPr>
        <w:t>五、主要经验及做法、存在的问题及原因分析</w:t>
      </w:r>
    </w:p>
    <w:p w14:paraId="67BE54C8">
      <w:pPr>
        <w:spacing w:line="600" w:lineRule="exact"/>
        <w:ind w:firstLine="640" w:firstLineChars="200"/>
        <w:rPr>
          <w:rFonts w:ascii="方正仿宋简体" w:hAnsi="方正仿宋简体" w:eastAsia="方正仿宋简体" w:cs="方正仿宋简体"/>
          <w:shd w:val="clear" w:color="auto" w:fill="FFFFFF"/>
        </w:rPr>
      </w:pPr>
      <w:r>
        <w:rPr>
          <w:rFonts w:hint="eastAsia" w:ascii="方正仿宋简体" w:hAnsi="方正仿宋简体" w:eastAsia="方正仿宋简体" w:cs="方正仿宋简体"/>
          <w:shd w:val="clear" w:color="auto" w:fill="FFFFFF"/>
        </w:rPr>
        <w:t>创建“全域旅游示范区”不是一朝一夕的事情，需要举全乡之力共同完成创建目标任务。在创城氛围营造上，宣传力度和群众对创城的参与度还需进一步加强，更采取多种方式争取群众的支持率和参与率。</w:t>
      </w:r>
    </w:p>
    <w:p w14:paraId="4EF2B94F">
      <w:pPr>
        <w:spacing w:line="600" w:lineRule="exact"/>
        <w:ind w:firstLine="640" w:firstLineChars="200"/>
        <w:rPr>
          <w:rFonts w:ascii="黑体" w:hAnsi="黑体" w:eastAsia="黑体" w:cs="黑体"/>
          <w:szCs w:val="32"/>
        </w:rPr>
      </w:pPr>
      <w:r>
        <w:rPr>
          <w:rFonts w:hint="eastAsia" w:ascii="黑体" w:hAnsi="黑体" w:eastAsia="黑体" w:cs="黑体"/>
          <w:szCs w:val="32"/>
        </w:rPr>
        <w:t>六、有关建议</w:t>
      </w:r>
    </w:p>
    <w:p w14:paraId="676E8DEC">
      <w:pPr>
        <w:spacing w:line="60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hd w:val="clear" w:color="auto" w:fill="FFFFFF"/>
        </w:rPr>
        <w:t>多渠道、多层次、全方位开展形式多样的宣传活动，不断提高群众对全域旅游示范区工作的知晓率、支持率和参与率，大力营造创建的良好氛围。大力宣传创建全域旅游示范区的目的、意义和文明知识，使创建工作家喻户晓、文明理念入心入脑。引导广大干部群众关心支持参与创建工作，努力营造人人参与创建的浓厚氛围。</w:t>
      </w:r>
    </w:p>
    <w:p w14:paraId="071ED340">
      <w:pPr>
        <w:spacing w:line="600" w:lineRule="exact"/>
        <w:ind w:firstLine="640" w:firstLineChars="200"/>
        <w:rPr>
          <w:rFonts w:ascii="黑体" w:hAnsi="黑体" w:eastAsia="黑体" w:cs="黑体"/>
          <w:szCs w:val="32"/>
        </w:rPr>
      </w:pPr>
      <w:r>
        <w:rPr>
          <w:rFonts w:hint="eastAsia" w:ascii="黑体" w:hAnsi="黑体" w:eastAsia="黑体" w:cs="黑体"/>
          <w:szCs w:val="32"/>
        </w:rPr>
        <w:t>七、其他需要说明的问题</w:t>
      </w:r>
    </w:p>
    <w:p w14:paraId="764C2611">
      <w:pPr>
        <w:spacing w:line="580"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无</w:t>
      </w:r>
    </w:p>
    <w:p w14:paraId="5418BE61">
      <w:pPr>
        <w:spacing w:line="580" w:lineRule="exact"/>
        <w:rPr>
          <w:rFonts w:ascii="仿宋_GB2312" w:eastAsia="仿宋_GB2312"/>
          <w:szCs w:val="32"/>
        </w:rPr>
      </w:pPr>
    </w:p>
    <w:p w14:paraId="462A21DB">
      <w:pPr>
        <w:spacing w:line="580" w:lineRule="exact"/>
        <w:rPr>
          <w:rFonts w:ascii="仿宋_GB2312" w:eastAsia="仿宋_GB2312"/>
          <w:szCs w:val="32"/>
        </w:rPr>
      </w:pPr>
    </w:p>
    <w:p w14:paraId="26549712">
      <w:pPr>
        <w:spacing w:line="580" w:lineRule="exact"/>
        <w:rPr>
          <w:rFonts w:ascii="仿宋_GB2312" w:eastAsia="仿宋_GB2312"/>
          <w:szCs w:val="32"/>
        </w:rPr>
      </w:pPr>
    </w:p>
    <w:tbl>
      <w:tblPr>
        <w:tblStyle w:val="6"/>
        <w:tblW w:w="8804" w:type="dxa"/>
        <w:jc w:val="center"/>
        <w:tblLayout w:type="autofit"/>
        <w:tblCellMar>
          <w:top w:w="0" w:type="dxa"/>
          <w:left w:w="108" w:type="dxa"/>
          <w:bottom w:w="0" w:type="dxa"/>
          <w:right w:w="108" w:type="dxa"/>
        </w:tblCellMar>
      </w:tblPr>
      <w:tblGrid>
        <w:gridCol w:w="1433"/>
        <w:gridCol w:w="1701"/>
        <w:gridCol w:w="1701"/>
        <w:gridCol w:w="1560"/>
        <w:gridCol w:w="1276"/>
        <w:gridCol w:w="1133"/>
      </w:tblGrid>
      <w:tr w14:paraId="4B77A3EA">
        <w:tblPrEx>
          <w:tblCellMar>
            <w:top w:w="0" w:type="dxa"/>
            <w:left w:w="108" w:type="dxa"/>
            <w:bottom w:w="0" w:type="dxa"/>
            <w:right w:w="108" w:type="dxa"/>
          </w:tblCellMar>
        </w:tblPrEx>
        <w:trPr>
          <w:trHeight w:val="405" w:hRule="atLeast"/>
          <w:jc w:val="center"/>
        </w:trPr>
        <w:tc>
          <w:tcPr>
            <w:tcW w:w="1433" w:type="dxa"/>
            <w:tcBorders>
              <w:top w:val="nil"/>
              <w:left w:val="nil"/>
              <w:bottom w:val="nil"/>
              <w:right w:val="nil"/>
            </w:tcBorders>
            <w:shd w:val="clear" w:color="auto" w:fill="auto"/>
            <w:noWrap/>
            <w:vAlign w:val="bottom"/>
          </w:tcPr>
          <w:p w14:paraId="0870D168">
            <w:pPr>
              <w:widowControl/>
              <w:jc w:val="left"/>
              <w:rPr>
                <w:rFonts w:hint="eastAsia" w:ascii="宋体" w:hAnsi="宋体" w:cs="宋体"/>
                <w:color w:val="000000"/>
                <w:kern w:val="0"/>
                <w:szCs w:val="32"/>
              </w:rPr>
            </w:pPr>
          </w:p>
          <w:p w14:paraId="0F457663">
            <w:pPr>
              <w:widowControl/>
              <w:jc w:val="left"/>
              <w:rPr>
                <w:rFonts w:hint="eastAsia" w:ascii="宋体" w:hAnsi="宋体" w:cs="宋体"/>
                <w:color w:val="000000"/>
                <w:kern w:val="0"/>
                <w:szCs w:val="32"/>
              </w:rPr>
            </w:pPr>
          </w:p>
          <w:p w14:paraId="151A684F">
            <w:pPr>
              <w:widowControl/>
              <w:jc w:val="left"/>
              <w:rPr>
                <w:rFonts w:hint="eastAsia" w:ascii="宋体" w:hAnsi="宋体" w:cs="宋体"/>
                <w:color w:val="000000"/>
                <w:kern w:val="0"/>
                <w:szCs w:val="32"/>
              </w:rPr>
            </w:pPr>
          </w:p>
          <w:p w14:paraId="01767505">
            <w:pPr>
              <w:widowControl/>
              <w:jc w:val="left"/>
              <w:rPr>
                <w:rFonts w:hint="eastAsia" w:ascii="宋体" w:hAnsi="宋体" w:cs="宋体"/>
                <w:color w:val="000000"/>
                <w:kern w:val="0"/>
                <w:szCs w:val="32"/>
              </w:rPr>
            </w:pPr>
          </w:p>
          <w:p w14:paraId="37C476ED">
            <w:pPr>
              <w:widowControl/>
              <w:jc w:val="left"/>
              <w:rPr>
                <w:rFonts w:hint="eastAsia" w:ascii="宋体" w:hAnsi="宋体" w:cs="宋体"/>
                <w:color w:val="000000"/>
                <w:kern w:val="0"/>
                <w:szCs w:val="32"/>
              </w:rPr>
            </w:pPr>
          </w:p>
          <w:p w14:paraId="3CDDF858">
            <w:pPr>
              <w:widowControl/>
              <w:jc w:val="left"/>
              <w:rPr>
                <w:rFonts w:hint="eastAsia" w:ascii="宋体" w:hAnsi="宋体" w:cs="宋体"/>
                <w:color w:val="000000"/>
                <w:kern w:val="0"/>
                <w:szCs w:val="32"/>
              </w:rPr>
            </w:pPr>
          </w:p>
          <w:p w14:paraId="35F12BEB">
            <w:pPr>
              <w:widowControl/>
              <w:jc w:val="left"/>
              <w:rPr>
                <w:rFonts w:hint="eastAsia" w:ascii="宋体" w:hAnsi="宋体" w:cs="宋体"/>
                <w:color w:val="000000"/>
                <w:kern w:val="0"/>
                <w:szCs w:val="32"/>
              </w:rPr>
            </w:pPr>
          </w:p>
          <w:p w14:paraId="3ADEF79A">
            <w:pPr>
              <w:widowControl/>
              <w:jc w:val="left"/>
              <w:rPr>
                <w:rFonts w:hint="eastAsia" w:ascii="宋体" w:hAnsi="宋体" w:cs="宋体"/>
                <w:color w:val="000000"/>
                <w:kern w:val="0"/>
                <w:szCs w:val="32"/>
              </w:rPr>
            </w:pPr>
          </w:p>
          <w:p w14:paraId="6B876AC4">
            <w:pPr>
              <w:widowControl/>
              <w:jc w:val="left"/>
              <w:rPr>
                <w:rFonts w:hint="eastAsia" w:ascii="宋体" w:hAnsi="宋体" w:cs="宋体"/>
                <w:color w:val="000000"/>
                <w:kern w:val="0"/>
                <w:szCs w:val="32"/>
              </w:rPr>
            </w:pPr>
          </w:p>
          <w:p w14:paraId="3ED99F9C">
            <w:pPr>
              <w:widowControl/>
              <w:jc w:val="left"/>
              <w:rPr>
                <w:rFonts w:hint="eastAsia" w:ascii="宋体" w:hAnsi="宋体" w:cs="宋体"/>
                <w:color w:val="000000"/>
                <w:kern w:val="0"/>
                <w:szCs w:val="32"/>
              </w:rPr>
            </w:pPr>
          </w:p>
          <w:p w14:paraId="42BC43B9">
            <w:pPr>
              <w:widowControl/>
              <w:jc w:val="left"/>
              <w:rPr>
                <w:rFonts w:hint="eastAsia" w:ascii="宋体" w:hAnsi="宋体" w:cs="宋体"/>
                <w:color w:val="000000"/>
                <w:kern w:val="0"/>
                <w:szCs w:val="32"/>
              </w:rPr>
            </w:pPr>
          </w:p>
          <w:p w14:paraId="5984F2E5">
            <w:pPr>
              <w:widowControl/>
              <w:jc w:val="left"/>
              <w:rPr>
                <w:rFonts w:hint="eastAsia" w:ascii="宋体" w:hAnsi="宋体" w:cs="宋体"/>
                <w:color w:val="000000"/>
                <w:kern w:val="0"/>
                <w:szCs w:val="32"/>
              </w:rPr>
            </w:pPr>
          </w:p>
          <w:p w14:paraId="4FF7A5C6">
            <w:pPr>
              <w:widowControl/>
              <w:jc w:val="left"/>
              <w:rPr>
                <w:rFonts w:hint="eastAsia" w:ascii="宋体" w:hAnsi="宋体" w:cs="宋体"/>
                <w:color w:val="000000"/>
                <w:kern w:val="0"/>
                <w:szCs w:val="32"/>
              </w:rPr>
            </w:pPr>
          </w:p>
          <w:p w14:paraId="2BFFF00A">
            <w:pPr>
              <w:widowControl/>
              <w:jc w:val="left"/>
              <w:rPr>
                <w:rFonts w:hint="eastAsia" w:ascii="宋体" w:hAnsi="宋体" w:cs="宋体"/>
                <w:color w:val="000000"/>
                <w:kern w:val="0"/>
                <w:szCs w:val="32"/>
              </w:rPr>
            </w:pPr>
          </w:p>
          <w:p w14:paraId="13666CAB">
            <w:pPr>
              <w:widowControl/>
              <w:jc w:val="left"/>
              <w:rPr>
                <w:rFonts w:hint="eastAsia" w:ascii="宋体" w:hAnsi="宋体" w:cs="宋体"/>
                <w:color w:val="000000"/>
                <w:kern w:val="0"/>
                <w:szCs w:val="32"/>
              </w:rPr>
            </w:pPr>
          </w:p>
          <w:p w14:paraId="55BD7C74">
            <w:pPr>
              <w:widowControl/>
              <w:jc w:val="left"/>
              <w:rPr>
                <w:rFonts w:hint="eastAsia" w:ascii="宋体" w:hAnsi="宋体" w:cs="宋体"/>
                <w:color w:val="000000"/>
                <w:kern w:val="0"/>
                <w:szCs w:val="32"/>
              </w:rPr>
            </w:pPr>
          </w:p>
          <w:p w14:paraId="6B1709F3">
            <w:pPr>
              <w:widowControl/>
              <w:jc w:val="left"/>
              <w:rPr>
                <w:rFonts w:hint="eastAsia" w:ascii="宋体" w:hAnsi="宋体" w:cs="宋体"/>
                <w:color w:val="000000"/>
                <w:kern w:val="0"/>
                <w:szCs w:val="32"/>
              </w:rPr>
            </w:pPr>
          </w:p>
          <w:p w14:paraId="7CF047BF">
            <w:pPr>
              <w:widowControl/>
              <w:jc w:val="left"/>
              <w:rPr>
                <w:rFonts w:ascii="宋体" w:hAnsi="宋体" w:cs="宋体"/>
                <w:color w:val="000000"/>
                <w:kern w:val="0"/>
                <w:szCs w:val="32"/>
              </w:rPr>
            </w:pPr>
            <w:r>
              <w:rPr>
                <w:rFonts w:hint="eastAsia" w:ascii="宋体" w:hAnsi="宋体" w:cs="宋体"/>
                <w:color w:val="000000"/>
                <w:kern w:val="0"/>
                <w:szCs w:val="32"/>
              </w:rPr>
              <w:t>附件3</w:t>
            </w:r>
          </w:p>
        </w:tc>
        <w:tc>
          <w:tcPr>
            <w:tcW w:w="1701" w:type="dxa"/>
            <w:tcBorders>
              <w:top w:val="nil"/>
              <w:left w:val="nil"/>
              <w:bottom w:val="nil"/>
              <w:right w:val="nil"/>
            </w:tcBorders>
            <w:shd w:val="clear" w:color="auto" w:fill="auto"/>
            <w:noWrap/>
            <w:vAlign w:val="bottom"/>
          </w:tcPr>
          <w:p w14:paraId="3FD45EDC">
            <w:pPr>
              <w:widowControl/>
              <w:jc w:val="left"/>
              <w:rPr>
                <w:rFonts w:ascii="宋体" w:hAnsi="宋体" w:cs="宋体"/>
                <w:color w:val="000000"/>
                <w:kern w:val="0"/>
                <w:szCs w:val="32"/>
              </w:rPr>
            </w:pPr>
          </w:p>
        </w:tc>
        <w:tc>
          <w:tcPr>
            <w:tcW w:w="1701" w:type="dxa"/>
            <w:tcBorders>
              <w:top w:val="nil"/>
              <w:left w:val="nil"/>
              <w:bottom w:val="nil"/>
              <w:right w:val="nil"/>
            </w:tcBorders>
            <w:shd w:val="clear" w:color="auto" w:fill="auto"/>
            <w:noWrap/>
            <w:vAlign w:val="bottom"/>
          </w:tcPr>
          <w:p w14:paraId="6846D53F">
            <w:pPr>
              <w:widowControl/>
              <w:jc w:val="left"/>
              <w:rPr>
                <w:rFonts w:ascii="宋体" w:hAnsi="宋体" w:cs="宋体"/>
                <w:color w:val="000000"/>
                <w:kern w:val="0"/>
                <w:szCs w:val="32"/>
              </w:rPr>
            </w:pPr>
          </w:p>
        </w:tc>
        <w:tc>
          <w:tcPr>
            <w:tcW w:w="1560" w:type="dxa"/>
            <w:tcBorders>
              <w:top w:val="nil"/>
              <w:left w:val="nil"/>
              <w:bottom w:val="nil"/>
              <w:right w:val="nil"/>
            </w:tcBorders>
            <w:shd w:val="clear" w:color="auto" w:fill="auto"/>
            <w:noWrap/>
            <w:vAlign w:val="bottom"/>
          </w:tcPr>
          <w:p w14:paraId="06E1FF33">
            <w:pPr>
              <w:widowControl/>
              <w:jc w:val="left"/>
              <w:rPr>
                <w:rFonts w:ascii="宋体" w:hAnsi="宋体" w:cs="宋体"/>
                <w:color w:val="000000"/>
                <w:kern w:val="0"/>
                <w:szCs w:val="32"/>
              </w:rPr>
            </w:pPr>
          </w:p>
        </w:tc>
        <w:tc>
          <w:tcPr>
            <w:tcW w:w="1276" w:type="dxa"/>
            <w:tcBorders>
              <w:top w:val="nil"/>
              <w:left w:val="nil"/>
              <w:bottom w:val="nil"/>
              <w:right w:val="nil"/>
            </w:tcBorders>
            <w:shd w:val="clear" w:color="auto" w:fill="auto"/>
            <w:noWrap/>
            <w:vAlign w:val="bottom"/>
          </w:tcPr>
          <w:p w14:paraId="3251B641">
            <w:pPr>
              <w:widowControl/>
              <w:jc w:val="left"/>
              <w:rPr>
                <w:rFonts w:ascii="宋体" w:hAnsi="宋体" w:cs="宋体"/>
                <w:color w:val="000000"/>
                <w:kern w:val="0"/>
                <w:szCs w:val="32"/>
              </w:rPr>
            </w:pPr>
          </w:p>
        </w:tc>
        <w:tc>
          <w:tcPr>
            <w:tcW w:w="1133" w:type="dxa"/>
            <w:tcBorders>
              <w:top w:val="nil"/>
              <w:left w:val="nil"/>
              <w:bottom w:val="nil"/>
              <w:right w:val="nil"/>
            </w:tcBorders>
            <w:shd w:val="clear" w:color="auto" w:fill="auto"/>
            <w:noWrap/>
            <w:vAlign w:val="bottom"/>
          </w:tcPr>
          <w:p w14:paraId="2D550AD5">
            <w:pPr>
              <w:widowControl/>
              <w:jc w:val="left"/>
              <w:rPr>
                <w:rFonts w:ascii="宋体" w:hAnsi="宋体" w:cs="宋体"/>
                <w:color w:val="000000"/>
                <w:kern w:val="0"/>
                <w:szCs w:val="32"/>
              </w:rPr>
            </w:pPr>
          </w:p>
        </w:tc>
      </w:tr>
      <w:tr w14:paraId="700BAEC8">
        <w:tblPrEx>
          <w:tblCellMar>
            <w:top w:w="0" w:type="dxa"/>
            <w:left w:w="108" w:type="dxa"/>
            <w:bottom w:w="0" w:type="dxa"/>
            <w:right w:w="108" w:type="dxa"/>
          </w:tblCellMar>
        </w:tblPrEx>
        <w:trPr>
          <w:trHeight w:val="630" w:hRule="atLeast"/>
          <w:jc w:val="center"/>
        </w:trPr>
        <w:tc>
          <w:tcPr>
            <w:tcW w:w="8804" w:type="dxa"/>
            <w:gridSpan w:val="6"/>
            <w:tcBorders>
              <w:top w:val="nil"/>
              <w:left w:val="nil"/>
              <w:bottom w:val="nil"/>
              <w:right w:val="nil"/>
            </w:tcBorders>
            <w:shd w:val="clear" w:color="auto" w:fill="auto"/>
            <w:noWrap/>
            <w:vAlign w:val="center"/>
          </w:tcPr>
          <w:p w14:paraId="0FD3EF5E">
            <w:pPr>
              <w:widowControl/>
              <w:spacing w:line="320" w:lineRule="exact"/>
              <w:jc w:val="center"/>
              <w:rPr>
                <w:rFonts w:ascii="方正小标宋_GBK" w:hAnsi="宋体" w:eastAsia="方正小标宋_GBK" w:cs="宋体"/>
                <w:color w:val="000000"/>
                <w:kern w:val="0"/>
                <w:sz w:val="48"/>
                <w:szCs w:val="48"/>
              </w:rPr>
            </w:pPr>
            <w:r>
              <w:rPr>
                <w:rFonts w:hint="eastAsia" w:ascii="宋体" w:hAnsi="宋体" w:cs="宋体"/>
                <w:b/>
                <w:bCs/>
                <w:kern w:val="0"/>
                <w:szCs w:val="32"/>
              </w:rPr>
              <w:t>项目支出绩效自评核查结果表</w:t>
            </w:r>
          </w:p>
        </w:tc>
      </w:tr>
      <w:tr w14:paraId="24B8328F">
        <w:tblPrEx>
          <w:tblCellMar>
            <w:top w:w="0" w:type="dxa"/>
            <w:left w:w="108" w:type="dxa"/>
            <w:bottom w:w="0" w:type="dxa"/>
            <w:right w:w="108" w:type="dxa"/>
          </w:tblCellMar>
        </w:tblPrEx>
        <w:trPr>
          <w:trHeight w:val="405" w:hRule="atLeast"/>
          <w:jc w:val="center"/>
        </w:trPr>
        <w:tc>
          <w:tcPr>
            <w:tcW w:w="3134" w:type="dxa"/>
            <w:gridSpan w:val="2"/>
            <w:tcBorders>
              <w:top w:val="nil"/>
              <w:left w:val="nil"/>
              <w:bottom w:val="nil"/>
              <w:right w:val="nil"/>
            </w:tcBorders>
            <w:shd w:val="clear" w:color="auto" w:fill="auto"/>
            <w:noWrap/>
            <w:vAlign w:val="bottom"/>
          </w:tcPr>
          <w:p w14:paraId="5252ED04">
            <w:pPr>
              <w:widowControl/>
              <w:jc w:val="left"/>
              <w:rPr>
                <w:rFonts w:ascii="宋体" w:hAnsi="宋体" w:cs="宋体"/>
                <w:color w:val="000000"/>
                <w:kern w:val="0"/>
                <w:sz w:val="28"/>
                <w:szCs w:val="28"/>
              </w:rPr>
            </w:pPr>
            <w:r>
              <w:rPr>
                <w:rFonts w:hint="eastAsia" w:ascii="宋体" w:hAnsi="宋体" w:cs="宋体"/>
                <w:color w:val="000000"/>
                <w:kern w:val="0"/>
                <w:sz w:val="28"/>
                <w:szCs w:val="28"/>
              </w:rPr>
              <w:t>资金主管科室：预算科</w:t>
            </w:r>
          </w:p>
        </w:tc>
        <w:tc>
          <w:tcPr>
            <w:tcW w:w="1701" w:type="dxa"/>
            <w:tcBorders>
              <w:top w:val="nil"/>
              <w:left w:val="nil"/>
              <w:bottom w:val="nil"/>
              <w:right w:val="nil"/>
            </w:tcBorders>
            <w:shd w:val="clear" w:color="auto" w:fill="auto"/>
            <w:noWrap/>
            <w:vAlign w:val="bottom"/>
          </w:tcPr>
          <w:p w14:paraId="363228F4">
            <w:pPr>
              <w:widowControl/>
              <w:jc w:val="left"/>
              <w:rPr>
                <w:rFonts w:ascii="宋体" w:hAnsi="宋体" w:cs="宋体"/>
                <w:color w:val="000000"/>
                <w:kern w:val="0"/>
                <w:sz w:val="28"/>
                <w:szCs w:val="28"/>
              </w:rPr>
            </w:pPr>
          </w:p>
        </w:tc>
        <w:tc>
          <w:tcPr>
            <w:tcW w:w="1560" w:type="dxa"/>
            <w:tcBorders>
              <w:top w:val="nil"/>
              <w:left w:val="nil"/>
              <w:bottom w:val="nil"/>
              <w:right w:val="nil"/>
            </w:tcBorders>
            <w:shd w:val="clear" w:color="auto" w:fill="auto"/>
            <w:noWrap/>
            <w:vAlign w:val="bottom"/>
          </w:tcPr>
          <w:p w14:paraId="2C230342">
            <w:pPr>
              <w:widowControl/>
              <w:jc w:val="left"/>
              <w:rPr>
                <w:rFonts w:ascii="宋体" w:hAnsi="宋体" w:cs="宋体"/>
                <w:color w:val="000000"/>
                <w:kern w:val="0"/>
                <w:sz w:val="28"/>
                <w:szCs w:val="28"/>
              </w:rPr>
            </w:pPr>
          </w:p>
        </w:tc>
        <w:tc>
          <w:tcPr>
            <w:tcW w:w="2409" w:type="dxa"/>
            <w:gridSpan w:val="2"/>
            <w:tcBorders>
              <w:top w:val="nil"/>
              <w:left w:val="nil"/>
              <w:bottom w:val="single" w:color="auto" w:sz="4" w:space="0"/>
              <w:right w:val="nil"/>
            </w:tcBorders>
            <w:shd w:val="clear" w:color="auto" w:fill="auto"/>
            <w:noWrap/>
            <w:vAlign w:val="bottom"/>
          </w:tcPr>
          <w:p w14:paraId="3A80B3CB">
            <w:pPr>
              <w:widowControl/>
              <w:jc w:val="left"/>
              <w:rPr>
                <w:rFonts w:ascii="宋体" w:hAnsi="宋体" w:cs="宋体"/>
                <w:color w:val="000000"/>
                <w:kern w:val="0"/>
                <w:sz w:val="28"/>
                <w:szCs w:val="28"/>
              </w:rPr>
            </w:pPr>
            <w:r>
              <w:rPr>
                <w:rFonts w:hint="eastAsia" w:ascii="宋体" w:hAnsi="宋体" w:cs="宋体"/>
                <w:color w:val="000000"/>
                <w:kern w:val="0"/>
                <w:sz w:val="28"/>
                <w:szCs w:val="28"/>
              </w:rPr>
              <w:t>填报时间：2023.4</w:t>
            </w:r>
          </w:p>
        </w:tc>
      </w:tr>
      <w:tr w14:paraId="73F6512F">
        <w:tblPrEx>
          <w:tblCellMar>
            <w:top w:w="0" w:type="dxa"/>
            <w:left w:w="108" w:type="dxa"/>
            <w:bottom w:w="0" w:type="dxa"/>
            <w:right w:w="108" w:type="dxa"/>
          </w:tblCellMar>
        </w:tblPrEx>
        <w:trPr>
          <w:trHeight w:val="405" w:hRule="atLeast"/>
          <w:jc w:val="center"/>
        </w:trPr>
        <w:tc>
          <w:tcPr>
            <w:tcW w:w="14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A2C51B">
            <w:pPr>
              <w:widowControl/>
              <w:jc w:val="center"/>
              <w:rPr>
                <w:rFonts w:ascii="宋体" w:hAnsi="宋体" w:cs="宋体"/>
                <w:color w:val="000000"/>
                <w:kern w:val="0"/>
                <w:sz w:val="28"/>
                <w:szCs w:val="28"/>
              </w:rPr>
            </w:pPr>
            <w:r>
              <w:rPr>
                <w:rFonts w:hint="eastAsia" w:ascii="宋体" w:hAnsi="宋体" w:cs="宋体"/>
                <w:color w:val="000000"/>
                <w:kern w:val="0"/>
                <w:sz w:val="28"/>
                <w:szCs w:val="28"/>
              </w:rPr>
              <w:t>项目名称</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28C587E">
            <w:pPr>
              <w:widowControl/>
              <w:jc w:val="center"/>
              <w:rPr>
                <w:rFonts w:ascii="宋体" w:hAnsi="宋体" w:cs="宋体"/>
                <w:color w:val="000000"/>
                <w:kern w:val="0"/>
                <w:sz w:val="28"/>
                <w:szCs w:val="28"/>
              </w:rPr>
            </w:pPr>
            <w:r>
              <w:rPr>
                <w:rFonts w:hint="eastAsia" w:ascii="宋体" w:hAnsi="宋体" w:cs="宋体"/>
                <w:color w:val="000000"/>
                <w:kern w:val="0"/>
                <w:sz w:val="28"/>
                <w:szCs w:val="28"/>
              </w:rPr>
              <w:t>自评单位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92F7D16">
            <w:pPr>
              <w:widowControl/>
              <w:jc w:val="center"/>
              <w:rPr>
                <w:rFonts w:ascii="宋体" w:hAnsi="宋体" w:cs="宋体"/>
                <w:color w:val="000000"/>
                <w:kern w:val="0"/>
                <w:sz w:val="28"/>
                <w:szCs w:val="28"/>
              </w:rPr>
            </w:pPr>
            <w:r>
              <w:rPr>
                <w:rFonts w:hint="eastAsia" w:ascii="宋体" w:hAnsi="宋体" w:cs="宋体"/>
                <w:color w:val="000000"/>
                <w:kern w:val="0"/>
                <w:sz w:val="28"/>
                <w:szCs w:val="28"/>
              </w:rPr>
              <w:t>自评结果</w:t>
            </w:r>
          </w:p>
        </w:tc>
        <w:tc>
          <w:tcPr>
            <w:tcW w:w="1560" w:type="dxa"/>
            <w:tcBorders>
              <w:top w:val="single" w:color="auto" w:sz="4" w:space="0"/>
              <w:left w:val="nil"/>
              <w:bottom w:val="single" w:color="auto" w:sz="4" w:space="0"/>
              <w:right w:val="single" w:color="auto" w:sz="4" w:space="0"/>
            </w:tcBorders>
            <w:shd w:val="clear" w:color="auto" w:fill="auto"/>
            <w:noWrap/>
            <w:vAlign w:val="center"/>
          </w:tcPr>
          <w:p w14:paraId="33419DB9">
            <w:pPr>
              <w:widowControl/>
              <w:jc w:val="center"/>
              <w:rPr>
                <w:rFonts w:ascii="宋体" w:hAnsi="宋体" w:cs="宋体"/>
                <w:color w:val="000000"/>
                <w:kern w:val="0"/>
                <w:sz w:val="28"/>
                <w:szCs w:val="28"/>
              </w:rPr>
            </w:pPr>
            <w:r>
              <w:rPr>
                <w:rFonts w:hint="eastAsia" w:ascii="宋体" w:hAnsi="宋体" w:cs="宋体"/>
                <w:color w:val="000000"/>
                <w:kern w:val="0"/>
                <w:sz w:val="28"/>
                <w:szCs w:val="28"/>
              </w:rPr>
              <w:t>主管科室核查结果</w:t>
            </w:r>
          </w:p>
        </w:tc>
        <w:tc>
          <w:tcPr>
            <w:tcW w:w="1276" w:type="dxa"/>
            <w:tcBorders>
              <w:top w:val="nil"/>
              <w:left w:val="nil"/>
              <w:bottom w:val="single" w:color="auto" w:sz="4" w:space="0"/>
              <w:right w:val="single" w:color="auto" w:sz="4" w:space="0"/>
            </w:tcBorders>
            <w:shd w:val="clear" w:color="auto" w:fill="auto"/>
            <w:noWrap/>
            <w:vAlign w:val="center"/>
          </w:tcPr>
          <w:p w14:paraId="62DAA231">
            <w:pPr>
              <w:widowControl/>
              <w:jc w:val="center"/>
              <w:rPr>
                <w:rFonts w:ascii="宋体" w:hAnsi="宋体" w:cs="宋体"/>
                <w:color w:val="000000"/>
                <w:kern w:val="0"/>
                <w:sz w:val="28"/>
                <w:szCs w:val="28"/>
              </w:rPr>
            </w:pPr>
            <w:r>
              <w:rPr>
                <w:rFonts w:hint="eastAsia" w:ascii="宋体" w:hAnsi="宋体" w:cs="宋体"/>
                <w:color w:val="000000"/>
                <w:kern w:val="0"/>
                <w:sz w:val="28"/>
                <w:szCs w:val="28"/>
              </w:rPr>
              <w:t>督促整改情况</w:t>
            </w:r>
          </w:p>
        </w:tc>
        <w:tc>
          <w:tcPr>
            <w:tcW w:w="1133" w:type="dxa"/>
            <w:tcBorders>
              <w:top w:val="nil"/>
              <w:left w:val="nil"/>
              <w:bottom w:val="single" w:color="auto" w:sz="4" w:space="0"/>
              <w:right w:val="single" w:color="auto" w:sz="4" w:space="0"/>
            </w:tcBorders>
            <w:shd w:val="clear" w:color="auto" w:fill="auto"/>
            <w:noWrap/>
            <w:vAlign w:val="center"/>
          </w:tcPr>
          <w:p w14:paraId="24C1DC4A">
            <w:pPr>
              <w:widowControl/>
              <w:jc w:val="center"/>
              <w:rPr>
                <w:rFonts w:ascii="宋体" w:hAnsi="宋体" w:cs="宋体"/>
                <w:color w:val="000000"/>
                <w:kern w:val="0"/>
                <w:sz w:val="28"/>
                <w:szCs w:val="28"/>
              </w:rPr>
            </w:pPr>
            <w:r>
              <w:rPr>
                <w:rFonts w:hint="eastAsia" w:ascii="宋体" w:hAnsi="宋体" w:cs="宋体"/>
                <w:color w:val="000000"/>
                <w:kern w:val="0"/>
                <w:sz w:val="28"/>
                <w:szCs w:val="28"/>
              </w:rPr>
              <w:t>未完成原因</w:t>
            </w:r>
          </w:p>
        </w:tc>
      </w:tr>
      <w:tr w14:paraId="32C6EBE2">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66A43508">
            <w:pPr>
              <w:widowControl/>
              <w:jc w:val="left"/>
              <w:rPr>
                <w:rFonts w:ascii="宋体" w:hAnsi="宋体" w:cs="宋体"/>
                <w:color w:val="000000"/>
                <w:kern w:val="0"/>
                <w:sz w:val="24"/>
              </w:rPr>
            </w:pPr>
            <w:r>
              <w:rPr>
                <w:rFonts w:hint="eastAsia" w:ascii="宋体" w:hAnsi="宋体" w:cs="宋体"/>
                <w:kern w:val="0"/>
                <w:sz w:val="18"/>
                <w:szCs w:val="18"/>
              </w:rPr>
              <w:t>服务群众专项经费</w:t>
            </w:r>
          </w:p>
        </w:tc>
        <w:tc>
          <w:tcPr>
            <w:tcW w:w="1701" w:type="dxa"/>
            <w:tcBorders>
              <w:top w:val="nil"/>
              <w:left w:val="nil"/>
              <w:bottom w:val="single" w:color="auto" w:sz="4" w:space="0"/>
              <w:right w:val="single" w:color="auto" w:sz="4" w:space="0"/>
            </w:tcBorders>
            <w:shd w:val="clear" w:color="auto" w:fill="auto"/>
            <w:noWrap/>
            <w:vAlign w:val="center"/>
          </w:tcPr>
          <w:p w14:paraId="50FABB6D">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500854BF">
            <w:pPr>
              <w:widowControl/>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98</w:t>
            </w:r>
          </w:p>
        </w:tc>
        <w:tc>
          <w:tcPr>
            <w:tcW w:w="1560" w:type="dxa"/>
            <w:tcBorders>
              <w:top w:val="nil"/>
              <w:left w:val="nil"/>
              <w:bottom w:val="single" w:color="auto" w:sz="4" w:space="0"/>
              <w:right w:val="single" w:color="auto" w:sz="4" w:space="0"/>
            </w:tcBorders>
            <w:shd w:val="clear" w:color="auto" w:fill="auto"/>
            <w:noWrap/>
            <w:vAlign w:val="bottom"/>
          </w:tcPr>
          <w:p w14:paraId="388FCA88">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6416A315">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5483CE0E">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40DFF2BC">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4E576515">
            <w:pPr>
              <w:widowControl/>
              <w:jc w:val="left"/>
              <w:rPr>
                <w:rFonts w:ascii="宋体" w:hAnsi="宋体" w:cs="宋体"/>
                <w:color w:val="000000"/>
                <w:kern w:val="0"/>
                <w:sz w:val="18"/>
                <w:szCs w:val="18"/>
              </w:rPr>
            </w:pPr>
            <w:r>
              <w:rPr>
                <w:rFonts w:hint="eastAsia" w:ascii="宋体" w:hAnsi="宋体" w:cs="宋体"/>
                <w:kern w:val="0"/>
                <w:sz w:val="18"/>
                <w:szCs w:val="18"/>
              </w:rPr>
              <w:t>2021年超收奖励资金项目</w:t>
            </w:r>
          </w:p>
        </w:tc>
        <w:tc>
          <w:tcPr>
            <w:tcW w:w="1701" w:type="dxa"/>
            <w:tcBorders>
              <w:top w:val="nil"/>
              <w:left w:val="nil"/>
              <w:bottom w:val="single" w:color="auto" w:sz="4" w:space="0"/>
              <w:right w:val="single" w:color="auto" w:sz="4" w:space="0"/>
            </w:tcBorders>
            <w:shd w:val="clear" w:color="auto" w:fill="auto"/>
            <w:noWrap/>
            <w:vAlign w:val="center"/>
          </w:tcPr>
          <w:p w14:paraId="7ADD4026">
            <w:pPr>
              <w:widowControl/>
              <w:jc w:val="center"/>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5267FA7B">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7</w:t>
            </w:r>
          </w:p>
        </w:tc>
        <w:tc>
          <w:tcPr>
            <w:tcW w:w="1560" w:type="dxa"/>
            <w:tcBorders>
              <w:top w:val="nil"/>
              <w:left w:val="nil"/>
              <w:bottom w:val="single" w:color="auto" w:sz="4" w:space="0"/>
              <w:right w:val="single" w:color="auto" w:sz="4" w:space="0"/>
            </w:tcBorders>
            <w:shd w:val="clear" w:color="auto" w:fill="auto"/>
            <w:noWrap/>
            <w:vAlign w:val="bottom"/>
          </w:tcPr>
          <w:p w14:paraId="0925DC97">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06F62D89">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7ADEFF55">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766ABAF6">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578CAA4C">
            <w:pPr>
              <w:widowControl/>
              <w:jc w:val="left"/>
              <w:rPr>
                <w:rFonts w:ascii="宋体" w:hAnsi="宋体" w:cs="宋体"/>
                <w:color w:val="000000"/>
                <w:kern w:val="0"/>
                <w:sz w:val="18"/>
                <w:szCs w:val="18"/>
              </w:rPr>
            </w:pPr>
            <w:r>
              <w:rPr>
                <w:rFonts w:hint="eastAsia" w:ascii="宋体" w:hAnsi="宋体" w:cs="宋体"/>
                <w:kern w:val="0"/>
                <w:sz w:val="18"/>
                <w:szCs w:val="18"/>
              </w:rPr>
              <w:t>六合小学及周边建设所需资金</w:t>
            </w:r>
          </w:p>
        </w:tc>
        <w:tc>
          <w:tcPr>
            <w:tcW w:w="1701" w:type="dxa"/>
            <w:tcBorders>
              <w:top w:val="nil"/>
              <w:left w:val="nil"/>
              <w:bottom w:val="single" w:color="auto" w:sz="4" w:space="0"/>
              <w:right w:val="single" w:color="auto" w:sz="4" w:space="0"/>
            </w:tcBorders>
            <w:shd w:val="clear" w:color="auto" w:fill="auto"/>
            <w:noWrap/>
            <w:vAlign w:val="center"/>
          </w:tcPr>
          <w:p w14:paraId="605C66C2">
            <w:pPr>
              <w:widowControl/>
              <w:jc w:val="center"/>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452C4F7B">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7</w:t>
            </w:r>
          </w:p>
        </w:tc>
        <w:tc>
          <w:tcPr>
            <w:tcW w:w="1560" w:type="dxa"/>
            <w:tcBorders>
              <w:top w:val="nil"/>
              <w:left w:val="nil"/>
              <w:bottom w:val="single" w:color="auto" w:sz="4" w:space="0"/>
              <w:right w:val="single" w:color="auto" w:sz="4" w:space="0"/>
            </w:tcBorders>
            <w:shd w:val="clear" w:color="auto" w:fill="auto"/>
            <w:noWrap/>
            <w:vAlign w:val="bottom"/>
          </w:tcPr>
          <w:p w14:paraId="0D3A95B4">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20BA9152">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35EEDFA2">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5C1C5C32">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2AF8DD6E">
            <w:pPr>
              <w:widowControl/>
              <w:jc w:val="left"/>
              <w:rPr>
                <w:rFonts w:ascii="宋体" w:hAnsi="宋体" w:cs="宋体"/>
                <w:color w:val="000000"/>
                <w:kern w:val="0"/>
                <w:sz w:val="24"/>
              </w:rPr>
            </w:pPr>
            <w:r>
              <w:rPr>
                <w:rFonts w:hint="eastAsia" w:ascii="宋体" w:hAnsi="宋体" w:cs="宋体"/>
                <w:kern w:val="0"/>
                <w:sz w:val="18"/>
                <w:szCs w:val="18"/>
              </w:rPr>
              <w:t>乡政府驻地土地租赁费</w:t>
            </w:r>
          </w:p>
        </w:tc>
        <w:tc>
          <w:tcPr>
            <w:tcW w:w="1701" w:type="dxa"/>
            <w:tcBorders>
              <w:top w:val="nil"/>
              <w:left w:val="nil"/>
              <w:bottom w:val="single" w:color="auto" w:sz="4" w:space="0"/>
              <w:right w:val="single" w:color="auto" w:sz="4" w:space="0"/>
            </w:tcBorders>
            <w:shd w:val="clear" w:color="auto" w:fill="auto"/>
            <w:noWrap/>
            <w:vAlign w:val="center"/>
          </w:tcPr>
          <w:p w14:paraId="12DC8CC4">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5394370B">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7</w:t>
            </w:r>
          </w:p>
        </w:tc>
        <w:tc>
          <w:tcPr>
            <w:tcW w:w="1560" w:type="dxa"/>
            <w:tcBorders>
              <w:top w:val="nil"/>
              <w:left w:val="nil"/>
              <w:bottom w:val="single" w:color="auto" w:sz="4" w:space="0"/>
              <w:right w:val="single" w:color="auto" w:sz="4" w:space="0"/>
            </w:tcBorders>
            <w:shd w:val="clear" w:color="auto" w:fill="auto"/>
            <w:noWrap/>
            <w:vAlign w:val="bottom"/>
          </w:tcPr>
          <w:p w14:paraId="7A869594">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2D6D1344">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1FEDBF1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60C1E638">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3D5098FD">
            <w:pPr>
              <w:widowControl/>
              <w:jc w:val="left"/>
              <w:rPr>
                <w:rFonts w:ascii="宋体" w:hAnsi="宋体" w:cs="宋体"/>
                <w:color w:val="000000"/>
                <w:kern w:val="0"/>
                <w:sz w:val="24"/>
              </w:rPr>
            </w:pPr>
            <w:r>
              <w:rPr>
                <w:rFonts w:hint="eastAsia" w:ascii="宋体" w:hAnsi="宋体" w:cs="宋体"/>
                <w:kern w:val="0"/>
                <w:sz w:val="18"/>
                <w:szCs w:val="18"/>
              </w:rPr>
              <w:t>中粮家佳康有限公司流转土地拨款</w:t>
            </w:r>
          </w:p>
        </w:tc>
        <w:tc>
          <w:tcPr>
            <w:tcW w:w="1701" w:type="dxa"/>
            <w:tcBorders>
              <w:top w:val="nil"/>
              <w:left w:val="nil"/>
              <w:bottom w:val="single" w:color="auto" w:sz="4" w:space="0"/>
              <w:right w:val="single" w:color="auto" w:sz="4" w:space="0"/>
            </w:tcBorders>
            <w:shd w:val="clear" w:color="auto" w:fill="auto"/>
            <w:noWrap/>
            <w:vAlign w:val="center"/>
          </w:tcPr>
          <w:p w14:paraId="4D6A4526">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33BE8C5A">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8</w:t>
            </w:r>
          </w:p>
        </w:tc>
        <w:tc>
          <w:tcPr>
            <w:tcW w:w="1560" w:type="dxa"/>
            <w:tcBorders>
              <w:top w:val="nil"/>
              <w:left w:val="nil"/>
              <w:bottom w:val="single" w:color="auto" w:sz="4" w:space="0"/>
              <w:right w:val="single" w:color="auto" w:sz="4" w:space="0"/>
            </w:tcBorders>
            <w:shd w:val="clear" w:color="auto" w:fill="auto"/>
            <w:noWrap/>
            <w:vAlign w:val="bottom"/>
          </w:tcPr>
          <w:p w14:paraId="7658390A">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24DD96DD">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693B503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37DCAA6D">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655D288D">
            <w:pPr>
              <w:widowControl/>
              <w:jc w:val="left"/>
              <w:rPr>
                <w:rFonts w:ascii="宋体" w:hAnsi="宋体" w:cs="宋体"/>
                <w:color w:val="000000"/>
                <w:kern w:val="0"/>
                <w:sz w:val="24"/>
              </w:rPr>
            </w:pPr>
            <w:r>
              <w:rPr>
                <w:rFonts w:hint="eastAsia" w:ascii="宋体" w:hAnsi="宋体" w:cs="宋体"/>
                <w:kern w:val="0"/>
                <w:sz w:val="18"/>
                <w:szCs w:val="18"/>
              </w:rPr>
              <w:t>疫情防控经费</w:t>
            </w:r>
          </w:p>
        </w:tc>
        <w:tc>
          <w:tcPr>
            <w:tcW w:w="1701" w:type="dxa"/>
            <w:tcBorders>
              <w:top w:val="nil"/>
              <w:left w:val="nil"/>
              <w:bottom w:val="single" w:color="auto" w:sz="4" w:space="0"/>
              <w:right w:val="single" w:color="auto" w:sz="4" w:space="0"/>
            </w:tcBorders>
            <w:shd w:val="clear" w:color="auto" w:fill="auto"/>
            <w:noWrap/>
            <w:vAlign w:val="center"/>
          </w:tcPr>
          <w:p w14:paraId="0B776C0F">
            <w:pPr>
              <w:widowControl/>
              <w:jc w:val="center"/>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7DFF084F">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9</w:t>
            </w:r>
          </w:p>
        </w:tc>
        <w:tc>
          <w:tcPr>
            <w:tcW w:w="1560" w:type="dxa"/>
            <w:tcBorders>
              <w:top w:val="nil"/>
              <w:left w:val="nil"/>
              <w:bottom w:val="single" w:color="auto" w:sz="4" w:space="0"/>
              <w:right w:val="single" w:color="auto" w:sz="4" w:space="0"/>
            </w:tcBorders>
            <w:shd w:val="clear" w:color="auto" w:fill="auto"/>
            <w:noWrap/>
            <w:vAlign w:val="bottom"/>
          </w:tcPr>
          <w:p w14:paraId="70DE39B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713C165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2670FBDB">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1DDABE86">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520B9DC1">
            <w:pPr>
              <w:widowControl/>
              <w:jc w:val="left"/>
              <w:rPr>
                <w:rFonts w:ascii="宋体" w:hAnsi="宋体" w:cs="宋体"/>
                <w:color w:val="000000"/>
                <w:kern w:val="0"/>
                <w:sz w:val="24"/>
              </w:rPr>
            </w:pPr>
            <w:r>
              <w:rPr>
                <w:rFonts w:hint="eastAsia" w:ascii="宋体" w:hAnsi="宋体" w:cs="宋体"/>
                <w:kern w:val="0"/>
                <w:sz w:val="18"/>
                <w:szCs w:val="18"/>
              </w:rPr>
              <w:t>冀财农【2020】142号关于提前下达2021年中央农村综合改革转移支付资金</w:t>
            </w:r>
          </w:p>
        </w:tc>
        <w:tc>
          <w:tcPr>
            <w:tcW w:w="1701" w:type="dxa"/>
            <w:tcBorders>
              <w:top w:val="nil"/>
              <w:left w:val="nil"/>
              <w:bottom w:val="single" w:color="auto" w:sz="4" w:space="0"/>
              <w:right w:val="single" w:color="auto" w:sz="4" w:space="0"/>
            </w:tcBorders>
            <w:shd w:val="clear" w:color="auto" w:fill="auto"/>
            <w:noWrap/>
            <w:vAlign w:val="center"/>
          </w:tcPr>
          <w:p w14:paraId="2115675D">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0353C3A5">
            <w:pPr>
              <w:widowControl/>
              <w:jc w:val="center"/>
              <w:rPr>
                <w:rFonts w:ascii="宋体" w:hAnsi="宋体" w:cs="宋体"/>
                <w:color w:val="000000"/>
                <w:kern w:val="0"/>
                <w:sz w:val="28"/>
                <w:szCs w:val="28"/>
              </w:rPr>
            </w:pPr>
            <w:r>
              <w:rPr>
                <w:rFonts w:hint="eastAsia" w:ascii="宋体" w:hAnsi="宋体" w:cs="宋体"/>
                <w:color w:val="000000"/>
                <w:kern w:val="0"/>
                <w:sz w:val="28"/>
                <w:szCs w:val="28"/>
              </w:rPr>
              <w:t>98</w:t>
            </w:r>
          </w:p>
        </w:tc>
        <w:tc>
          <w:tcPr>
            <w:tcW w:w="1560" w:type="dxa"/>
            <w:tcBorders>
              <w:top w:val="nil"/>
              <w:left w:val="nil"/>
              <w:bottom w:val="single" w:color="auto" w:sz="4" w:space="0"/>
              <w:right w:val="single" w:color="auto" w:sz="4" w:space="0"/>
            </w:tcBorders>
            <w:shd w:val="clear" w:color="auto" w:fill="auto"/>
            <w:noWrap/>
            <w:vAlign w:val="bottom"/>
          </w:tcPr>
          <w:p w14:paraId="652F6C88">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37141B5B">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7B25300C">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03821F74">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4D5F97FE">
            <w:pPr>
              <w:widowControl/>
              <w:jc w:val="left"/>
              <w:rPr>
                <w:rFonts w:ascii="宋体" w:hAnsi="宋体" w:cs="宋体"/>
                <w:color w:val="000000"/>
                <w:kern w:val="0"/>
                <w:sz w:val="24"/>
              </w:rPr>
            </w:pPr>
            <w:r>
              <w:rPr>
                <w:rFonts w:hint="eastAsia" w:ascii="宋体" w:hAnsi="宋体" w:cs="宋体"/>
                <w:kern w:val="0"/>
                <w:sz w:val="18"/>
                <w:szCs w:val="18"/>
              </w:rPr>
              <w:t>社会事务管理支出</w:t>
            </w:r>
          </w:p>
        </w:tc>
        <w:tc>
          <w:tcPr>
            <w:tcW w:w="1701" w:type="dxa"/>
            <w:tcBorders>
              <w:top w:val="nil"/>
              <w:left w:val="nil"/>
              <w:bottom w:val="single" w:color="auto" w:sz="4" w:space="0"/>
              <w:right w:val="single" w:color="auto" w:sz="4" w:space="0"/>
            </w:tcBorders>
            <w:shd w:val="clear" w:color="auto" w:fill="auto"/>
            <w:noWrap/>
            <w:vAlign w:val="center"/>
          </w:tcPr>
          <w:p w14:paraId="62BCB4C7">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3D96D80D">
            <w:pPr>
              <w:widowControl/>
              <w:jc w:val="center"/>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9</w:t>
            </w:r>
            <w:r>
              <w:rPr>
                <w:rFonts w:hint="eastAsia" w:ascii="宋体" w:hAnsi="宋体" w:cs="宋体"/>
                <w:color w:val="000000"/>
                <w:kern w:val="0"/>
                <w:sz w:val="28"/>
                <w:szCs w:val="28"/>
                <w:lang w:val="en-US" w:eastAsia="zh-CN"/>
              </w:rPr>
              <w:t>8</w:t>
            </w:r>
          </w:p>
        </w:tc>
        <w:tc>
          <w:tcPr>
            <w:tcW w:w="1560" w:type="dxa"/>
            <w:tcBorders>
              <w:top w:val="nil"/>
              <w:left w:val="nil"/>
              <w:bottom w:val="single" w:color="auto" w:sz="4" w:space="0"/>
              <w:right w:val="single" w:color="auto" w:sz="4" w:space="0"/>
            </w:tcBorders>
            <w:shd w:val="clear" w:color="auto" w:fill="auto"/>
            <w:noWrap/>
            <w:vAlign w:val="bottom"/>
          </w:tcPr>
          <w:p w14:paraId="47E5FBB3">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0014EFF1">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3382E8C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32EFF4A8">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6E571E3B">
            <w:pPr>
              <w:widowControl/>
              <w:jc w:val="left"/>
              <w:rPr>
                <w:rFonts w:ascii="宋体" w:hAnsi="宋体" w:cs="宋体"/>
                <w:color w:val="000000"/>
                <w:kern w:val="0"/>
                <w:sz w:val="24"/>
              </w:rPr>
            </w:pPr>
            <w:r>
              <w:rPr>
                <w:rFonts w:hint="eastAsia" w:ascii="宋体" w:hAnsi="宋体" w:cs="宋体"/>
                <w:kern w:val="0"/>
                <w:sz w:val="18"/>
                <w:szCs w:val="18"/>
              </w:rPr>
              <w:t>执法办案等经费</w:t>
            </w:r>
          </w:p>
        </w:tc>
        <w:tc>
          <w:tcPr>
            <w:tcW w:w="1701" w:type="dxa"/>
            <w:tcBorders>
              <w:top w:val="nil"/>
              <w:left w:val="nil"/>
              <w:bottom w:val="single" w:color="auto" w:sz="4" w:space="0"/>
              <w:right w:val="single" w:color="auto" w:sz="4" w:space="0"/>
            </w:tcBorders>
            <w:shd w:val="clear" w:color="auto" w:fill="auto"/>
            <w:noWrap/>
            <w:vAlign w:val="center"/>
          </w:tcPr>
          <w:p w14:paraId="671C80EB">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0E674EFD">
            <w:pPr>
              <w:widowControl/>
              <w:jc w:val="center"/>
              <w:rPr>
                <w:rFonts w:ascii="宋体" w:hAnsi="宋体" w:cs="宋体"/>
                <w:color w:val="000000"/>
                <w:kern w:val="0"/>
                <w:sz w:val="28"/>
                <w:szCs w:val="28"/>
              </w:rPr>
            </w:pPr>
            <w:r>
              <w:rPr>
                <w:rFonts w:hint="eastAsia" w:ascii="宋体" w:hAnsi="宋体" w:cs="宋体"/>
                <w:color w:val="000000"/>
                <w:kern w:val="0"/>
                <w:sz w:val="28"/>
                <w:szCs w:val="28"/>
              </w:rPr>
              <w:t>99</w:t>
            </w:r>
          </w:p>
        </w:tc>
        <w:tc>
          <w:tcPr>
            <w:tcW w:w="1560" w:type="dxa"/>
            <w:tcBorders>
              <w:top w:val="nil"/>
              <w:left w:val="nil"/>
              <w:bottom w:val="single" w:color="auto" w:sz="4" w:space="0"/>
              <w:right w:val="single" w:color="auto" w:sz="4" w:space="0"/>
            </w:tcBorders>
            <w:shd w:val="clear" w:color="auto" w:fill="auto"/>
            <w:noWrap/>
            <w:vAlign w:val="bottom"/>
          </w:tcPr>
          <w:p w14:paraId="36420354">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1061855C">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13738CF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525661B5">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309832AC">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r>
              <w:rPr>
                <w:rFonts w:hint="eastAsia" w:ascii="宋体" w:hAnsi="宋体" w:cs="宋体"/>
                <w:kern w:val="0"/>
                <w:sz w:val="18"/>
                <w:szCs w:val="18"/>
              </w:rPr>
              <w:t>招商小组专项经费</w:t>
            </w:r>
          </w:p>
        </w:tc>
        <w:tc>
          <w:tcPr>
            <w:tcW w:w="1701" w:type="dxa"/>
            <w:tcBorders>
              <w:top w:val="nil"/>
              <w:left w:val="nil"/>
              <w:bottom w:val="single" w:color="auto" w:sz="4" w:space="0"/>
              <w:right w:val="single" w:color="auto" w:sz="4" w:space="0"/>
            </w:tcBorders>
            <w:shd w:val="clear" w:color="auto" w:fill="auto"/>
            <w:noWrap/>
            <w:vAlign w:val="center"/>
          </w:tcPr>
          <w:p w14:paraId="0B376721">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767B951A">
            <w:pPr>
              <w:widowControl/>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98</w:t>
            </w:r>
          </w:p>
        </w:tc>
        <w:tc>
          <w:tcPr>
            <w:tcW w:w="1560" w:type="dxa"/>
            <w:tcBorders>
              <w:top w:val="nil"/>
              <w:left w:val="nil"/>
              <w:bottom w:val="single" w:color="auto" w:sz="4" w:space="0"/>
              <w:right w:val="single" w:color="auto" w:sz="4" w:space="0"/>
            </w:tcBorders>
            <w:shd w:val="clear" w:color="auto" w:fill="auto"/>
            <w:noWrap/>
            <w:vAlign w:val="bottom"/>
          </w:tcPr>
          <w:p w14:paraId="55C731D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418EF9F7">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73F06600">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223B3490">
        <w:tblPrEx>
          <w:tblCellMar>
            <w:top w:w="0" w:type="dxa"/>
            <w:left w:w="108" w:type="dxa"/>
            <w:bottom w:w="0" w:type="dxa"/>
            <w:right w:w="108" w:type="dxa"/>
          </w:tblCellMar>
        </w:tblPrEx>
        <w:trPr>
          <w:trHeight w:val="403" w:hRule="atLeast"/>
          <w:jc w:val="center"/>
        </w:trPr>
        <w:tc>
          <w:tcPr>
            <w:tcW w:w="1433" w:type="dxa"/>
            <w:tcBorders>
              <w:top w:val="nil"/>
              <w:left w:val="single" w:color="auto" w:sz="4" w:space="0"/>
              <w:bottom w:val="single" w:color="auto" w:sz="4" w:space="0"/>
              <w:right w:val="single" w:color="auto" w:sz="4" w:space="0"/>
            </w:tcBorders>
            <w:shd w:val="clear" w:color="auto" w:fill="auto"/>
            <w:noWrap/>
            <w:vAlign w:val="center"/>
          </w:tcPr>
          <w:p w14:paraId="1C4B302E">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r>
              <w:rPr>
                <w:rFonts w:hint="eastAsia" w:ascii="宋体" w:hAnsi="宋体" w:cs="宋体"/>
                <w:kern w:val="0"/>
                <w:sz w:val="18"/>
                <w:szCs w:val="18"/>
              </w:rPr>
              <w:t>2020年7-12月份生态环境奖励资金</w:t>
            </w:r>
          </w:p>
        </w:tc>
        <w:tc>
          <w:tcPr>
            <w:tcW w:w="1701" w:type="dxa"/>
            <w:tcBorders>
              <w:top w:val="nil"/>
              <w:left w:val="nil"/>
              <w:bottom w:val="single" w:color="auto" w:sz="4" w:space="0"/>
              <w:right w:val="single" w:color="auto" w:sz="4" w:space="0"/>
            </w:tcBorders>
            <w:shd w:val="clear" w:color="auto" w:fill="auto"/>
            <w:noWrap/>
            <w:vAlign w:val="center"/>
          </w:tcPr>
          <w:p w14:paraId="197F0157">
            <w:pPr>
              <w:widowControl/>
              <w:jc w:val="left"/>
              <w:rPr>
                <w:rFonts w:ascii="宋体" w:hAnsi="宋体" w:cs="宋体"/>
                <w:color w:val="000000"/>
                <w:kern w:val="0"/>
                <w:sz w:val="28"/>
                <w:szCs w:val="28"/>
              </w:rPr>
            </w:pPr>
            <w:r>
              <w:rPr>
                <w:rFonts w:hint="eastAsia" w:ascii="宋体" w:hAnsi="宋体" w:cs="宋体"/>
                <w:color w:val="000000"/>
                <w:kern w:val="0"/>
                <w:sz w:val="24"/>
                <w:szCs w:val="28"/>
              </w:rPr>
              <w:t>东陵满族乡政府</w:t>
            </w:r>
          </w:p>
        </w:tc>
        <w:tc>
          <w:tcPr>
            <w:tcW w:w="1701" w:type="dxa"/>
            <w:tcBorders>
              <w:top w:val="nil"/>
              <w:left w:val="nil"/>
              <w:bottom w:val="single" w:color="auto" w:sz="4" w:space="0"/>
              <w:right w:val="single" w:color="auto" w:sz="4" w:space="0"/>
            </w:tcBorders>
            <w:shd w:val="clear" w:color="auto" w:fill="auto"/>
            <w:noWrap/>
            <w:vAlign w:val="center"/>
          </w:tcPr>
          <w:p w14:paraId="625D6500">
            <w:pPr>
              <w:widowControl/>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100</w:t>
            </w:r>
          </w:p>
        </w:tc>
        <w:tc>
          <w:tcPr>
            <w:tcW w:w="1560" w:type="dxa"/>
            <w:tcBorders>
              <w:top w:val="nil"/>
              <w:left w:val="nil"/>
              <w:bottom w:val="single" w:color="auto" w:sz="4" w:space="0"/>
              <w:right w:val="single" w:color="auto" w:sz="4" w:space="0"/>
            </w:tcBorders>
            <w:shd w:val="clear" w:color="auto" w:fill="auto"/>
            <w:noWrap/>
            <w:vAlign w:val="bottom"/>
          </w:tcPr>
          <w:p w14:paraId="4D26D476">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276" w:type="dxa"/>
            <w:tcBorders>
              <w:top w:val="nil"/>
              <w:left w:val="nil"/>
              <w:bottom w:val="single" w:color="auto" w:sz="4" w:space="0"/>
              <w:right w:val="single" w:color="auto" w:sz="4" w:space="0"/>
            </w:tcBorders>
            <w:shd w:val="clear" w:color="auto" w:fill="auto"/>
            <w:noWrap/>
            <w:vAlign w:val="bottom"/>
          </w:tcPr>
          <w:p w14:paraId="67B96889">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c>
          <w:tcPr>
            <w:tcW w:w="1133" w:type="dxa"/>
            <w:tcBorders>
              <w:top w:val="nil"/>
              <w:left w:val="nil"/>
              <w:bottom w:val="single" w:color="auto" w:sz="4" w:space="0"/>
              <w:right w:val="single" w:color="auto" w:sz="4" w:space="0"/>
            </w:tcBorders>
            <w:shd w:val="clear" w:color="auto" w:fill="auto"/>
            <w:noWrap/>
            <w:vAlign w:val="bottom"/>
          </w:tcPr>
          <w:p w14:paraId="65F441FB">
            <w:pPr>
              <w:widowControl/>
              <w:jc w:val="left"/>
              <w:rPr>
                <w:rFonts w:ascii="宋体" w:hAnsi="宋体" w:cs="宋体"/>
                <w:color w:val="000000"/>
                <w:kern w:val="0"/>
                <w:sz w:val="28"/>
                <w:szCs w:val="28"/>
              </w:rPr>
            </w:pPr>
            <w:r>
              <w:rPr>
                <w:rFonts w:hint="eastAsia" w:ascii="宋体" w:hAnsi="宋体" w:cs="宋体"/>
                <w:color w:val="000000"/>
                <w:kern w:val="0"/>
                <w:sz w:val="28"/>
                <w:szCs w:val="28"/>
              </w:rPr>
              <w:t>　</w:t>
            </w:r>
          </w:p>
        </w:tc>
      </w:tr>
      <w:tr w14:paraId="331D285D">
        <w:tblPrEx>
          <w:tblCellMar>
            <w:top w:w="0" w:type="dxa"/>
            <w:left w:w="108" w:type="dxa"/>
            <w:bottom w:w="0" w:type="dxa"/>
            <w:right w:w="108" w:type="dxa"/>
          </w:tblCellMar>
        </w:tblPrEx>
        <w:trPr>
          <w:trHeight w:val="913" w:hRule="atLeast"/>
          <w:jc w:val="center"/>
        </w:trPr>
        <w:tc>
          <w:tcPr>
            <w:tcW w:w="8804" w:type="dxa"/>
            <w:gridSpan w:val="6"/>
            <w:tcBorders>
              <w:top w:val="nil"/>
              <w:left w:val="nil"/>
              <w:bottom w:val="nil"/>
              <w:right w:val="nil"/>
            </w:tcBorders>
            <w:shd w:val="clear" w:color="auto" w:fill="auto"/>
            <w:noWrap/>
          </w:tcPr>
          <w:p w14:paraId="4808CFAB">
            <w:pPr>
              <w:widowControl/>
              <w:jc w:val="left"/>
              <w:rPr>
                <w:rFonts w:ascii="宋体" w:hAnsi="宋体" w:cs="宋体"/>
                <w:color w:val="000000"/>
                <w:kern w:val="0"/>
                <w:sz w:val="28"/>
                <w:szCs w:val="28"/>
              </w:rPr>
            </w:pPr>
            <w:r>
              <w:rPr>
                <w:rFonts w:hint="eastAsia" w:ascii="宋体" w:hAnsi="宋体" w:cs="宋体"/>
                <w:color w:val="000000"/>
                <w:kern w:val="0"/>
                <w:sz w:val="21"/>
                <w:szCs w:val="21"/>
              </w:rPr>
              <w:t>注：项目名称、自评单位、自评结果需与《项目支出绩效自评表（2022年度）》相符。</w:t>
            </w:r>
          </w:p>
        </w:tc>
      </w:tr>
    </w:tbl>
    <w:p w14:paraId="5F7D7D76">
      <w:pPr>
        <w:spacing w:line="580" w:lineRule="exact"/>
        <w:rPr>
          <w:rFonts w:ascii="仿宋_GB2312" w:eastAsia="仿宋_GB2312"/>
          <w:szCs w:val="32"/>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8D191F-76EB-4869-925F-3B525A3D2B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EF357ED-1639-4857-8579-428EE9734E48}"/>
  </w:font>
  <w:font w:name="Cambria">
    <w:panose1 w:val="02040503050406030204"/>
    <w:charset w:val="00"/>
    <w:family w:val="roman"/>
    <w:pitch w:val="default"/>
    <w:sig w:usb0="E00006FF" w:usb1="420024FF" w:usb2="02000000" w:usb3="00000000" w:csb0="2000019F" w:csb1="00000000"/>
    <w:embedRegular r:id="rId3" w:fontKey="{DC56C331-9026-405F-800A-622E9937253F}"/>
  </w:font>
  <w:font w:name="仿宋_GB2312">
    <w:altName w:val="仿宋"/>
    <w:panose1 w:val="00000000000000000000"/>
    <w:charset w:val="86"/>
    <w:family w:val="modern"/>
    <w:pitch w:val="default"/>
    <w:sig w:usb0="00000000" w:usb1="00000000" w:usb2="00000010" w:usb3="00000000" w:csb0="00040000" w:csb1="00000000"/>
    <w:embedRegular r:id="rId4" w:fontKey="{0FC424AD-F2B4-42E1-8A0C-99FA43925377}"/>
  </w:font>
  <w:font w:name="仿宋">
    <w:panose1 w:val="02010609060101010101"/>
    <w:charset w:val="86"/>
    <w:family w:val="modern"/>
    <w:pitch w:val="default"/>
    <w:sig w:usb0="800002BF" w:usb1="38CF7CFA" w:usb2="00000016" w:usb3="00000000" w:csb0="00040001" w:csb1="00000000"/>
    <w:embedRegular r:id="rId5" w:fontKey="{3E569535-2EBD-46FA-B33D-5BFD217D758E}"/>
  </w:font>
  <w:font w:name="方正小标宋简体">
    <w:panose1 w:val="02010600010101010101"/>
    <w:charset w:val="86"/>
    <w:family w:val="script"/>
    <w:pitch w:val="default"/>
    <w:sig w:usb0="00000001" w:usb1="080E0000" w:usb2="00000000" w:usb3="00000000" w:csb0="00040000" w:csb1="00000000"/>
    <w:embedRegular r:id="rId6" w:fontKey="{6D33972B-B44F-45F5-B323-0CDC17C6E293}"/>
  </w:font>
  <w:font w:name="方正楷体简体">
    <w:altName w:val="宋体"/>
    <w:panose1 w:val="02010601030101010101"/>
    <w:charset w:val="86"/>
    <w:family w:val="script"/>
    <w:pitch w:val="default"/>
    <w:sig w:usb0="00000000" w:usb1="00000000" w:usb2="00000000" w:usb3="00000000" w:csb0="00040000" w:csb1="00000000"/>
    <w:embedRegular r:id="rId7" w:fontKey="{EE01D6D7-7227-4D45-ACD3-19EAC65DF6CF}"/>
  </w:font>
  <w:font w:name="方正仿宋简体">
    <w:panose1 w:val="02000000000000000000"/>
    <w:charset w:val="86"/>
    <w:family w:val="script"/>
    <w:pitch w:val="default"/>
    <w:sig w:usb0="A00002BF" w:usb1="184F6CFA" w:usb2="00000012" w:usb3="00000000" w:csb0="00040001" w:csb1="00000000"/>
    <w:embedRegular r:id="rId8" w:fontKey="{E25E5873-0EB3-450C-A94D-7E3F377249CB}"/>
  </w:font>
  <w:font w:name="CG Times">
    <w:altName w:val="Times New Roman"/>
    <w:panose1 w:val="00000000000000000000"/>
    <w:charset w:val="00"/>
    <w:family w:val="auto"/>
    <w:pitch w:val="default"/>
    <w:sig w:usb0="00000000" w:usb1="00000000" w:usb2="00000000" w:usb3="00000000" w:csb0="00000001" w:csb1="00000000"/>
  </w:font>
  <w:font w:name="方正仿宋_GBK">
    <w:panose1 w:val="02000000000000000000"/>
    <w:charset w:val="86"/>
    <w:family w:val="script"/>
    <w:pitch w:val="default"/>
    <w:sig w:usb0="A00002BF" w:usb1="38CF7CFA" w:usb2="00082016" w:usb3="00000000" w:csb0="00040001" w:csb1="00000000"/>
    <w:embedRegular r:id="rId9" w:fontKey="{570B338C-84D4-4F44-8FC0-3CF1B808AE6D}"/>
  </w:font>
  <w:font w:name="方正小标宋_GBK">
    <w:panose1 w:val="02000000000000000000"/>
    <w:charset w:val="86"/>
    <w:family w:val="roman"/>
    <w:pitch w:val="default"/>
    <w:sig w:usb0="A00002BF" w:usb1="38CF7CFA" w:usb2="00082016" w:usb3="00000000" w:csb0="00040001" w:csb1="00000000"/>
    <w:embedRegular r:id="rId10" w:fontKey="{6D7E5A66-BF7B-4560-A80B-E32BC72045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A5B9A">
    <w:pPr>
      <w:pStyle w:val="3"/>
    </w:pPr>
    <w:r>
      <mc:AlternateContent>
        <mc:Choice Requires="wps">
          <w:drawing>
            <wp:anchor distT="0" distB="0" distL="114300" distR="114300" simplePos="0" relativeHeight="251663360"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2" name="文本框 1"/>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a:effectLst/>
                    </wps:spPr>
                    <wps:txbx>
                      <w:txbxContent>
                        <w:p w14:paraId="6B42391C">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12</w:t>
                          </w:r>
                          <w:r>
                            <w:rPr>
                              <w:rFonts w:ascii="CG Times" w:hAnsi="CG Times" w:cs="CG Times"/>
                              <w:sz w:val="24"/>
                              <w:szCs w:val="24"/>
                            </w:rPr>
                            <w:fldChar w:fldCharType="end"/>
                          </w:r>
                        </w:p>
                      </w:txbxContent>
                    </wps:txbx>
                    <wps:bodyPr lIns="0" tIns="0" rIns="0" bIns="0" upright="1"/>
                  </wps:wsp>
                </a:graphicData>
              </a:graphic>
            </wp:anchor>
          </w:drawing>
        </mc:Choice>
        <mc:Fallback>
          <w:pict>
            <v:shape id="文本框 1" o:spid="_x0000_s1026" o:spt="202" type="#_x0000_t202" style="position:absolute;left:0pt;margin-left:209.95pt;margin-top:-5.3pt;height:20.75pt;width:16pt;mso-position-horizontal-relative:margin;z-index:251663360;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p/cf2QAAAAoBAAAPAAAAAAAAAAEAIAAAACIAAABkcnMvZG93bnJldi54bWxQ&#10;SwECFAAUAAAACACHTuJAuhlOM70BAAB/AwAADgAAAAAAAAABACAAAAAoAQAAZHJzL2Uyb0RvYy54&#10;bWxQSwUGAAAAAAYABgBZAQAAVwUAAAAA&#10;">
              <v:fill on="f" focussize="0,0"/>
              <v:stroke on="f"/>
              <v:imagedata o:title=""/>
              <o:lock v:ext="edit" aspectratio="f"/>
              <v:textbox inset="0mm,0mm,0mm,0mm">
                <w:txbxContent>
                  <w:p w14:paraId="6B42391C">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12</w:t>
                    </w:r>
                    <w:r>
                      <w:rPr>
                        <w:rFonts w:ascii="CG Times" w:hAnsi="CG Times" w:cs="CG Times"/>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85F85">
    <w:pPr>
      <w:pStyle w:val="3"/>
    </w:pPr>
    <w:r>
      <mc:AlternateContent>
        <mc:Choice Requires="wps">
          <w:drawing>
            <wp:anchor distT="0" distB="0" distL="114300" distR="114300" simplePos="0" relativeHeight="251659264"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a:effectLst/>
                    </wps:spPr>
                    <wps:txbx>
                      <w:txbxContent>
                        <w:p w14:paraId="3AB5AD8D">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38</w:t>
                          </w:r>
                          <w:r>
                            <w:rPr>
                              <w:rFonts w:ascii="CG Times" w:hAnsi="CG Times" w:cs="CG Times"/>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left:209.95pt;margin-top:-5.3pt;height:20.75pt;width:16pt;mso-position-horizontal-relative:margin;z-index:251659264;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p/cf2QAAAAoBAAAPAAAAAAAAAAEAIAAAACIAAABkcnMvZG93bnJldi54bWxQ&#10;SwECFAAUAAAACACHTuJA0chRCb0BAAB/AwAADgAAAAAAAAABACAAAAAoAQAAZHJzL2Uyb0RvYy54&#10;bWxQSwUGAAAAAAYABgBZAQAAVwUAAAAA&#10;">
              <v:fill on="f" focussize="0,0"/>
              <v:stroke on="f"/>
              <v:imagedata o:title=""/>
              <o:lock v:ext="edit" aspectratio="f"/>
              <v:textbox inset="0mm,0mm,0mm,0mm">
                <w:txbxContent>
                  <w:p w14:paraId="3AB5AD8D">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38</w:t>
                    </w:r>
                    <w:r>
                      <w:rPr>
                        <w:rFonts w:ascii="CG Times" w:hAnsi="CG Times" w:cs="CG Times"/>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18467">
    <w:pPr>
      <w:pStyle w:val="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FC9147">
                          <w:pPr>
                            <w:pStyle w:val="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v:fill on="f" focussize="0,0"/>
              <v:stroke on="f" weight="0.5pt"/>
              <v:imagedata o:title=""/>
              <o:lock v:ext="edit" aspectratio="f"/>
              <v:textbox inset="0mm,0mm,0mm,0mm" style="mso-fit-shape-to-text:t;">
                <w:txbxContent>
                  <w:p w14:paraId="1CFC9147">
                    <w:pPr>
                      <w:pStyle w:val="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2D5E8">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02D4E0">
                          <w:pPr>
                            <w:pStyle w:val="3"/>
                          </w:pPr>
                          <w:r>
                            <w:fldChar w:fldCharType="begin"/>
                          </w:r>
                          <w:r>
                            <w:instrText xml:space="preserve"> PAGE  \* MERGEFORMAT </w:instrText>
                          </w:r>
                          <w: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3aajrOAQAAqQMAAA4AAAAAAAAAAQAgAAAAHgEAAGRycy9l&#10;Mm9Eb2MueG1sUEsFBgAAAAAGAAYAWQEAAF4FAAAAAA==&#10;">
              <v:fill on="f" focussize="0,0"/>
              <v:stroke on="f"/>
              <v:imagedata o:title=""/>
              <o:lock v:ext="edit" aspectratio="f"/>
              <v:textbox inset="0mm,0mm,0mm,0mm" style="mso-fit-shape-to-text:t;">
                <w:txbxContent>
                  <w:p w14:paraId="4702D4E0">
                    <w:pPr>
                      <w:pStyle w:val="3"/>
                    </w:pPr>
                    <w:r>
                      <w:fldChar w:fldCharType="begin"/>
                    </w:r>
                    <w:r>
                      <w:instrText xml:space="preserve"> PAGE  \* MERGEFORMAT </w:instrText>
                    </w:r>
                    <w: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02C8C">
    <w:pPr>
      <w:pStyle w:val="3"/>
    </w:pPr>
    <w:r>
      <mc:AlternateContent>
        <mc:Choice Requires="wps">
          <w:drawing>
            <wp:anchor distT="0" distB="0" distL="114300" distR="114300" simplePos="0" relativeHeight="251660288"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3" name="文本框 6"/>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a:effectLst/>
                    </wps:spPr>
                    <wps:txbx>
                      <w:txbxContent>
                        <w:p w14:paraId="2D6410A9">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96</w:t>
                          </w:r>
                          <w:r>
                            <w:rPr>
                              <w:rFonts w:ascii="CG Times" w:hAnsi="CG Times" w:cs="CG Times"/>
                              <w:sz w:val="24"/>
                              <w:szCs w:val="24"/>
                            </w:rPr>
                            <w:fldChar w:fldCharType="end"/>
                          </w:r>
                        </w:p>
                      </w:txbxContent>
                    </wps:txbx>
                    <wps:bodyPr lIns="0" tIns="0" rIns="0" bIns="0" upright="1"/>
                  </wps:wsp>
                </a:graphicData>
              </a:graphic>
            </wp:anchor>
          </w:drawing>
        </mc:Choice>
        <mc:Fallback>
          <w:pict>
            <v:shape id="文本框 6" o:spid="_x0000_s1026" o:spt="202" type="#_x0000_t202" style="position:absolute;left:0pt;margin-left:209.95pt;margin-top:-5.3pt;height:20.75pt;width:16pt;mso-position-horizontal-relative:margin;z-index:251660288;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6f3H9kAAAAKAQAADwAAAAAAAAABACAAAAAiAAAAZHJzL2Rvd25yZXYueG1s&#10;UEsBAhQAFAAAAAgAh07iQFse8Xy+AQAAfwMAAA4AAAAAAAAAAQAgAAAAKAEAAGRycy9lMm9Eb2Mu&#10;eG1sUEsFBgAAAAAGAAYAWQEAAFgFAAAAAA==&#10;">
              <v:fill on="f" focussize="0,0"/>
              <v:stroke on="f"/>
              <v:imagedata o:title=""/>
              <o:lock v:ext="edit" aspectratio="f"/>
              <v:textbox inset="0mm,0mm,0mm,0mm">
                <w:txbxContent>
                  <w:p w14:paraId="2D6410A9">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96</w:t>
                    </w:r>
                    <w:r>
                      <w:rPr>
                        <w:rFonts w:ascii="CG Times" w:hAnsi="CG Times" w:cs="CG Times"/>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A88BF">
    <w:pPr>
      <w:pStyle w:val="4"/>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5555">
    <w:pPr>
      <w:pStyle w:val="4"/>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52CFB">
    <w:pPr>
      <w:pStyle w:val="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6C77A0"/>
    <w:multiLevelType w:val="singleLevel"/>
    <w:tmpl w:val="A76C77A0"/>
    <w:lvl w:ilvl="0" w:tentative="0">
      <w:start w:val="3"/>
      <w:numFmt w:val="decimal"/>
      <w:suff w:val="nothing"/>
      <w:lvlText w:val="%1、"/>
      <w:lvlJc w:val="left"/>
    </w:lvl>
  </w:abstractNum>
  <w:abstractNum w:abstractNumId="1">
    <w:nsid w:val="04CDAF77"/>
    <w:multiLevelType w:val="singleLevel"/>
    <w:tmpl w:val="04CDAF77"/>
    <w:lvl w:ilvl="0" w:tentative="0">
      <w:start w:val="1"/>
      <w:numFmt w:val="decimal"/>
      <w:suff w:val="nothing"/>
      <w:lvlText w:val="%1、"/>
      <w:lvlJc w:val="left"/>
    </w:lvl>
  </w:abstractNum>
  <w:abstractNum w:abstractNumId="2">
    <w:nsid w:val="26118DC6"/>
    <w:multiLevelType w:val="singleLevel"/>
    <w:tmpl w:val="26118DC6"/>
    <w:lvl w:ilvl="0" w:tentative="0">
      <w:start w:val="7"/>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0MWZkZDhjOWY4NTk2ZTE3YmFhZDljMTUyOTE1NzcifQ=="/>
  </w:docVars>
  <w:rsids>
    <w:rsidRoot w:val="00C33C84"/>
    <w:rsid w:val="00007BC4"/>
    <w:rsid w:val="00026152"/>
    <w:rsid w:val="0004454F"/>
    <w:rsid w:val="00063DBB"/>
    <w:rsid w:val="00070EC3"/>
    <w:rsid w:val="00073C10"/>
    <w:rsid w:val="0007520C"/>
    <w:rsid w:val="00097625"/>
    <w:rsid w:val="000A0E45"/>
    <w:rsid w:val="000A3E09"/>
    <w:rsid w:val="000B290B"/>
    <w:rsid w:val="000F2BF2"/>
    <w:rsid w:val="00112257"/>
    <w:rsid w:val="00117188"/>
    <w:rsid w:val="00163AF9"/>
    <w:rsid w:val="00164685"/>
    <w:rsid w:val="00186829"/>
    <w:rsid w:val="001C3A72"/>
    <w:rsid w:val="001D20D1"/>
    <w:rsid w:val="001E0910"/>
    <w:rsid w:val="001E5413"/>
    <w:rsid w:val="002044EB"/>
    <w:rsid w:val="00226549"/>
    <w:rsid w:val="002620E1"/>
    <w:rsid w:val="002C16A7"/>
    <w:rsid w:val="002F7A83"/>
    <w:rsid w:val="003462E2"/>
    <w:rsid w:val="00363120"/>
    <w:rsid w:val="003720C2"/>
    <w:rsid w:val="003C701B"/>
    <w:rsid w:val="003D5A64"/>
    <w:rsid w:val="00431BB1"/>
    <w:rsid w:val="00452A50"/>
    <w:rsid w:val="004659C5"/>
    <w:rsid w:val="00473C00"/>
    <w:rsid w:val="004A7802"/>
    <w:rsid w:val="004B1648"/>
    <w:rsid w:val="004B2451"/>
    <w:rsid w:val="004E373C"/>
    <w:rsid w:val="004F5B03"/>
    <w:rsid w:val="0051049B"/>
    <w:rsid w:val="005118C1"/>
    <w:rsid w:val="005241B4"/>
    <w:rsid w:val="005712A6"/>
    <w:rsid w:val="005A4331"/>
    <w:rsid w:val="005A4A21"/>
    <w:rsid w:val="005C4CD7"/>
    <w:rsid w:val="005D2F68"/>
    <w:rsid w:val="005E0FA5"/>
    <w:rsid w:val="006251E7"/>
    <w:rsid w:val="00643A8F"/>
    <w:rsid w:val="00695262"/>
    <w:rsid w:val="0069733A"/>
    <w:rsid w:val="0069739A"/>
    <w:rsid w:val="006A56F7"/>
    <w:rsid w:val="006D3A0C"/>
    <w:rsid w:val="006F0EFE"/>
    <w:rsid w:val="006F187D"/>
    <w:rsid w:val="00704866"/>
    <w:rsid w:val="00707DF7"/>
    <w:rsid w:val="007167F8"/>
    <w:rsid w:val="007275DE"/>
    <w:rsid w:val="00743B72"/>
    <w:rsid w:val="00746BDC"/>
    <w:rsid w:val="00751010"/>
    <w:rsid w:val="007774CA"/>
    <w:rsid w:val="00791A18"/>
    <w:rsid w:val="007A2520"/>
    <w:rsid w:val="007B01E8"/>
    <w:rsid w:val="007D353B"/>
    <w:rsid w:val="007E1911"/>
    <w:rsid w:val="00801572"/>
    <w:rsid w:val="00842CDA"/>
    <w:rsid w:val="00854A89"/>
    <w:rsid w:val="00856F70"/>
    <w:rsid w:val="00896021"/>
    <w:rsid w:val="00897B54"/>
    <w:rsid w:val="008A04C2"/>
    <w:rsid w:val="008B78DD"/>
    <w:rsid w:val="008C3828"/>
    <w:rsid w:val="008E498C"/>
    <w:rsid w:val="009037EC"/>
    <w:rsid w:val="00940BF6"/>
    <w:rsid w:val="00970829"/>
    <w:rsid w:val="00996B3E"/>
    <w:rsid w:val="009E368A"/>
    <w:rsid w:val="009E3EB0"/>
    <w:rsid w:val="009F4B0C"/>
    <w:rsid w:val="00A31807"/>
    <w:rsid w:val="00A855F6"/>
    <w:rsid w:val="00A94E23"/>
    <w:rsid w:val="00AA14AA"/>
    <w:rsid w:val="00AB06EB"/>
    <w:rsid w:val="00B069D1"/>
    <w:rsid w:val="00B736EB"/>
    <w:rsid w:val="00B74CDF"/>
    <w:rsid w:val="00BB4B49"/>
    <w:rsid w:val="00BD35DC"/>
    <w:rsid w:val="00BD5689"/>
    <w:rsid w:val="00BE5C1A"/>
    <w:rsid w:val="00C02DEE"/>
    <w:rsid w:val="00C27C27"/>
    <w:rsid w:val="00C33C84"/>
    <w:rsid w:val="00C447FF"/>
    <w:rsid w:val="00C54424"/>
    <w:rsid w:val="00C775D5"/>
    <w:rsid w:val="00CF600E"/>
    <w:rsid w:val="00D07C4A"/>
    <w:rsid w:val="00D4155D"/>
    <w:rsid w:val="00D7066B"/>
    <w:rsid w:val="00DA2346"/>
    <w:rsid w:val="00DA5F90"/>
    <w:rsid w:val="00DC03C8"/>
    <w:rsid w:val="00DF2B25"/>
    <w:rsid w:val="00E10231"/>
    <w:rsid w:val="00E24F40"/>
    <w:rsid w:val="00E33D85"/>
    <w:rsid w:val="00E435D9"/>
    <w:rsid w:val="00E467D7"/>
    <w:rsid w:val="00E63E2A"/>
    <w:rsid w:val="00E7022F"/>
    <w:rsid w:val="00E91AA3"/>
    <w:rsid w:val="00EB142D"/>
    <w:rsid w:val="00EC76F4"/>
    <w:rsid w:val="00EC77C3"/>
    <w:rsid w:val="00F250E1"/>
    <w:rsid w:val="00F30EA3"/>
    <w:rsid w:val="00F428A0"/>
    <w:rsid w:val="00F43DE0"/>
    <w:rsid w:val="00FB0822"/>
    <w:rsid w:val="00FC571F"/>
    <w:rsid w:val="0EDF4134"/>
    <w:rsid w:val="1AE42FC2"/>
    <w:rsid w:val="1C697561"/>
    <w:rsid w:val="22B750CC"/>
    <w:rsid w:val="242311CC"/>
    <w:rsid w:val="2F1C7E9A"/>
    <w:rsid w:val="3B021023"/>
    <w:rsid w:val="3EB32943"/>
    <w:rsid w:val="455066B8"/>
    <w:rsid w:val="4B697D53"/>
    <w:rsid w:val="51537E4E"/>
    <w:rsid w:val="546C736B"/>
    <w:rsid w:val="5A1077D1"/>
    <w:rsid w:val="635D0E49"/>
    <w:rsid w:val="69AC6808"/>
    <w:rsid w:val="72AE2995"/>
    <w:rsid w:val="74986A76"/>
    <w:rsid w:val="74DA56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2">
    <w:name w:val="heading 4"/>
    <w:basedOn w:val="1"/>
    <w:next w:val="1"/>
    <w:link w:val="11"/>
    <w:autoRedefine/>
    <w:unhideWhenUsed/>
    <w:qFormat/>
    <w:uiPriority w:val="0"/>
    <w:pPr>
      <w:keepNext/>
      <w:keepLines/>
      <w:spacing w:before="280" w:after="290" w:line="376" w:lineRule="auto"/>
      <w:outlineLvl w:val="3"/>
    </w:pPr>
    <w:rPr>
      <w:rFonts w:ascii="Cambria" w:hAnsi="Cambria"/>
      <w:b/>
      <w:bCs/>
      <w:sz w:val="28"/>
      <w:szCs w:val="28"/>
    </w:rPr>
  </w:style>
  <w:style w:type="character" w:default="1" w:styleId="8">
    <w:name w:val="Default Paragraph Font"/>
    <w:autoRedefine/>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autoRedefine/>
    <w:qFormat/>
    <w:uiPriority w:val="99"/>
    <w:pPr>
      <w:tabs>
        <w:tab w:val="center" w:pos="4140"/>
        <w:tab w:val="right" w:pos="8300"/>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100" w:beforeAutospacing="1" w:after="100" w:afterAutospacing="1"/>
      <w:jc w:val="left"/>
    </w:pPr>
    <w:rPr>
      <w:kern w:val="0"/>
      <w:sz w:val="24"/>
    </w:rPr>
  </w:style>
  <w:style w:type="table" w:styleId="7">
    <w:name w:val="Table Grid"/>
    <w:basedOn w:val="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autoRedefine/>
    <w:semiHidden/>
    <w:unhideWhenUsed/>
    <w:qFormat/>
    <w:uiPriority w:val="99"/>
    <w:rPr>
      <w:color w:val="0000FF" w:themeColor="hyperlink"/>
      <w:u w:val="single"/>
      <w14:textFill>
        <w14:solidFill>
          <w14:schemeClr w14:val="hlink"/>
        </w14:solidFill>
      </w14:textFill>
    </w:rPr>
  </w:style>
  <w:style w:type="character" w:customStyle="1" w:styleId="10">
    <w:name w:val="页眉 Char"/>
    <w:basedOn w:val="8"/>
    <w:link w:val="4"/>
    <w:autoRedefine/>
    <w:semiHidden/>
    <w:qFormat/>
    <w:uiPriority w:val="99"/>
    <w:rPr>
      <w:rFonts w:ascii="Times New Roman" w:hAnsi="Times New Roman"/>
      <w:kern w:val="2"/>
      <w:sz w:val="18"/>
      <w:szCs w:val="18"/>
    </w:rPr>
  </w:style>
  <w:style w:type="character" w:customStyle="1" w:styleId="11">
    <w:name w:val="标题 4 Char"/>
    <w:basedOn w:val="8"/>
    <w:link w:val="2"/>
    <w:autoRedefine/>
    <w:qFormat/>
    <w:uiPriority w:val="0"/>
    <w:rPr>
      <w:rFonts w:ascii="Cambria" w:hAnsi="Cambria"/>
      <w:b/>
      <w:bCs/>
      <w:kern w:val="2"/>
      <w:sz w:val="28"/>
      <w:szCs w:val="28"/>
    </w:rPr>
  </w:style>
  <w:style w:type="character" w:customStyle="1" w:styleId="12">
    <w:name w:val="页脚 Char"/>
    <w:basedOn w:val="8"/>
    <w:link w:val="3"/>
    <w:autoRedefine/>
    <w:qFormat/>
    <w:locked/>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841A4C-BC87-476F-B7D5-848D0C1C7956}">
  <ds:schemaRefs/>
</ds:datastoreItem>
</file>

<file path=docProps/app.xml><?xml version="1.0" encoding="utf-8"?>
<Properties xmlns="http://schemas.openxmlformats.org/officeDocument/2006/extended-properties" xmlns:vt="http://schemas.openxmlformats.org/officeDocument/2006/docPropsVTypes">
  <Template>Normal.dotm</Template>
  <Company>ITSK.COM</Company>
  <Pages>95</Pages>
  <Words>1148</Words>
  <Characters>1292</Characters>
  <Lines>313</Lines>
  <Paragraphs>88</Paragraphs>
  <TotalTime>3</TotalTime>
  <ScaleCrop>false</ScaleCrop>
  <LinksUpToDate>false</LinksUpToDate>
  <CharactersWithSpaces>1315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2023-04-24T03:27:00Z</dcterms:created>
  <dc:creator>郑秋香</dc:creator>
  <cp:lastModifiedBy>唔</cp:lastModifiedBy>
  <cp:lastPrinted>2023-04-19T03:12:00Z</cp:lastPrinted>
  <dcterms:modified xsi:type="dcterms:W3CDTF">2025-08-07T08:19:10Z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1BA561B3DC2D451F94312DCE2E477A03_13</vt:lpwstr>
  </property>
  <property fmtid="{D5CDD505-2E9C-101B-9397-08002B2CF9AE}" pid="4" name="KSOTemplateDocerSaveRecord">
    <vt:lpwstr>eyJoZGlkIjoiZGE4ZTAxMzNiZmZhODExNmQ4MTM3ZGZiZDY5ZTQxNTQiLCJ1c2VySWQiOiI0Mzc4MTI1MjcifQ==</vt:lpwstr>
  </property>
</Properties>
</file>