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57E" w:rsidRDefault="0054257E">
      <w:r>
        <w:t xml:space="preserve">  </w:t>
      </w:r>
    </w:p>
    <w:p w:rsidR="0054257E" w:rsidRDefault="0054257E" w:rsidP="00F5691B">
      <w:pPr>
        <w:spacing w:line="600" w:lineRule="exact"/>
        <w:jc w:val="center"/>
        <w:rPr>
          <w:rFonts w:ascii="宋体" w:cs="黑体"/>
          <w:b/>
          <w:color w:val="000000"/>
          <w:sz w:val="44"/>
          <w:szCs w:val="44"/>
        </w:rPr>
      </w:pPr>
      <w:r>
        <w:rPr>
          <w:rFonts w:ascii="宋体" w:hAnsi="宋体" w:cs="黑体" w:hint="eastAsia"/>
          <w:b/>
          <w:color w:val="000000"/>
          <w:sz w:val="44"/>
          <w:szCs w:val="44"/>
        </w:rPr>
        <w:t>遵化市档案馆</w:t>
      </w:r>
      <w:r>
        <w:rPr>
          <w:rFonts w:ascii="宋体" w:hAnsi="宋体" w:cs="黑体"/>
          <w:b/>
          <w:color w:val="000000"/>
          <w:sz w:val="44"/>
          <w:szCs w:val="44"/>
        </w:rPr>
        <w:t>2016</w:t>
      </w:r>
      <w:r>
        <w:rPr>
          <w:rFonts w:ascii="宋体" w:hAnsi="宋体" w:cs="黑体" w:hint="eastAsia"/>
          <w:b/>
          <w:color w:val="000000"/>
          <w:sz w:val="44"/>
          <w:szCs w:val="44"/>
        </w:rPr>
        <w:t>年度部门决算填报说明</w:t>
      </w:r>
    </w:p>
    <w:p w:rsidR="0054257E" w:rsidRDefault="0054257E" w:rsidP="00997BDA">
      <w:pPr>
        <w:ind w:firstLineChars="200" w:firstLine="640"/>
        <w:rPr>
          <w:rFonts w:ascii="黑体" w:eastAsia="黑体" w:hAnsi="黑体" w:cs="黑体"/>
          <w:sz w:val="32"/>
          <w:szCs w:val="32"/>
        </w:rPr>
      </w:pPr>
    </w:p>
    <w:p w:rsidR="0054257E" w:rsidRPr="00E36208" w:rsidRDefault="0054257E" w:rsidP="00997BDA">
      <w:pPr>
        <w:ind w:firstLineChars="200" w:firstLine="640"/>
        <w:rPr>
          <w:rFonts w:ascii="黑体" w:eastAsia="黑体" w:hAnsi="黑体" w:cs="Times New Roman"/>
          <w:sz w:val="32"/>
          <w:szCs w:val="32"/>
        </w:rPr>
      </w:pPr>
      <w:r>
        <w:rPr>
          <w:rFonts w:ascii="黑体" w:eastAsia="黑体" w:cs="黑体" w:hint="eastAsia"/>
          <w:sz w:val="32"/>
          <w:szCs w:val="32"/>
        </w:rPr>
        <w:t>一、遵化市档案馆主要职责</w:t>
      </w:r>
    </w:p>
    <w:p w:rsidR="0054257E" w:rsidRPr="00D91667" w:rsidRDefault="0054257E" w:rsidP="00997BDA">
      <w:pPr>
        <w:ind w:firstLineChars="200" w:firstLine="640"/>
        <w:rPr>
          <w:rFonts w:ascii="仿宋" w:eastAsia="仿宋" w:hAnsi="仿宋" w:cs="Times New Roman"/>
          <w:sz w:val="32"/>
          <w:szCs w:val="32"/>
        </w:rPr>
      </w:pPr>
      <w:r w:rsidRPr="00D91667">
        <w:rPr>
          <w:rFonts w:ascii="仿宋" w:eastAsia="仿宋" w:hAnsi="仿宋" w:cs="仿宋_GB2312" w:hint="eastAsia"/>
          <w:sz w:val="32"/>
          <w:szCs w:val="32"/>
        </w:rPr>
        <w:t>根据遵机编字</w:t>
      </w:r>
      <w:r w:rsidRPr="00D91667">
        <w:rPr>
          <w:rFonts w:ascii="仿宋" w:eastAsia="仿宋" w:hAnsi="仿宋" w:cs="仿宋_GB2312"/>
          <w:sz w:val="32"/>
          <w:szCs w:val="32"/>
        </w:rPr>
        <w:t>[</w:t>
      </w:r>
      <w:r>
        <w:rPr>
          <w:rFonts w:ascii="仿宋" w:eastAsia="仿宋" w:hAnsi="仿宋" w:cs="仿宋_GB2312"/>
          <w:sz w:val="32"/>
          <w:szCs w:val="32"/>
        </w:rPr>
        <w:t>2015</w:t>
      </w:r>
      <w:r w:rsidRPr="00D91667">
        <w:rPr>
          <w:rFonts w:ascii="仿宋" w:eastAsia="仿宋" w:hAnsi="仿宋" w:cs="仿宋_GB2312"/>
          <w:sz w:val="32"/>
          <w:szCs w:val="32"/>
        </w:rPr>
        <w:t>]10</w:t>
      </w:r>
      <w:r w:rsidRPr="00D91667">
        <w:rPr>
          <w:rFonts w:ascii="仿宋" w:eastAsia="仿宋" w:hAnsi="仿宋" w:cs="仿宋_GB2312" w:hint="eastAsia"/>
          <w:sz w:val="32"/>
          <w:szCs w:val="32"/>
        </w:rPr>
        <w:t>号文件，我馆主要职责是：</w:t>
      </w:r>
    </w:p>
    <w:p w:rsidR="0054257E" w:rsidRPr="00D91667" w:rsidRDefault="0054257E" w:rsidP="00997BDA">
      <w:pPr>
        <w:ind w:firstLineChars="200" w:firstLine="640"/>
        <w:rPr>
          <w:rFonts w:ascii="仿宋" w:eastAsia="仿宋" w:hAnsi="仿宋" w:cs="Times New Roman"/>
          <w:sz w:val="32"/>
          <w:szCs w:val="32"/>
        </w:rPr>
      </w:pPr>
      <w:r w:rsidRPr="00D91667">
        <w:rPr>
          <w:rFonts w:ascii="仿宋" w:eastAsia="仿宋" w:hAnsi="仿宋" w:cs="仿宋_GB2312"/>
          <w:sz w:val="32"/>
          <w:szCs w:val="32"/>
        </w:rPr>
        <w:t>1</w:t>
      </w:r>
      <w:r w:rsidRPr="00D91667">
        <w:rPr>
          <w:rFonts w:ascii="仿宋" w:eastAsia="仿宋" w:hAnsi="仿宋" w:cs="仿宋_GB2312" w:hint="eastAsia"/>
          <w:sz w:val="32"/>
          <w:szCs w:val="32"/>
        </w:rPr>
        <w:t>、机关团体企事业单位档案工作目标管理认定，做好档案资源建设和保管，优化馆藏，做好重点档案抢救、保护和信息化管理工作。提供档案查阅和利用，培育档案文化产业，推进全市档案信息化工作。</w:t>
      </w:r>
    </w:p>
    <w:p w:rsidR="0054257E" w:rsidRPr="00D91667" w:rsidRDefault="0054257E" w:rsidP="00997BDA">
      <w:pPr>
        <w:ind w:firstLineChars="200" w:firstLine="640"/>
        <w:rPr>
          <w:rFonts w:ascii="仿宋" w:eastAsia="仿宋" w:hAnsi="仿宋" w:cs="Times New Roman"/>
          <w:sz w:val="32"/>
          <w:szCs w:val="32"/>
        </w:rPr>
      </w:pPr>
      <w:r w:rsidRPr="00D91667">
        <w:rPr>
          <w:rFonts w:ascii="仿宋" w:eastAsia="仿宋" w:hAnsi="仿宋" w:cs="仿宋_GB2312"/>
          <w:sz w:val="32"/>
          <w:szCs w:val="32"/>
        </w:rPr>
        <w:t>2</w:t>
      </w:r>
      <w:r w:rsidRPr="00D91667">
        <w:rPr>
          <w:rFonts w:ascii="仿宋" w:eastAsia="仿宋" w:hAnsi="仿宋" w:cs="仿宋_GB2312" w:hint="eastAsia"/>
          <w:sz w:val="32"/>
          <w:szCs w:val="32"/>
        </w:rPr>
        <w:t>、依据规定对档案进行征集、接收和整理，对相关单位纸质、电子、专题档案进行收集、整理和保存。</w:t>
      </w:r>
    </w:p>
    <w:p w:rsidR="0054257E" w:rsidRPr="00D91667" w:rsidRDefault="0054257E" w:rsidP="00997BDA">
      <w:pPr>
        <w:ind w:firstLineChars="200" w:firstLine="640"/>
        <w:rPr>
          <w:rFonts w:ascii="仿宋" w:eastAsia="仿宋" w:hAnsi="仿宋" w:cs="Times New Roman"/>
          <w:sz w:val="32"/>
          <w:szCs w:val="32"/>
        </w:rPr>
      </w:pPr>
      <w:r w:rsidRPr="00D91667">
        <w:rPr>
          <w:rFonts w:ascii="仿宋" w:eastAsia="仿宋" w:hAnsi="仿宋" w:cs="仿宋_GB2312"/>
          <w:sz w:val="32"/>
          <w:szCs w:val="32"/>
        </w:rPr>
        <w:t>3</w:t>
      </w:r>
      <w:r w:rsidRPr="00D91667">
        <w:rPr>
          <w:rFonts w:ascii="仿宋" w:eastAsia="仿宋" w:hAnsi="仿宋" w:cs="仿宋_GB2312" w:hint="eastAsia"/>
          <w:sz w:val="32"/>
          <w:szCs w:val="32"/>
        </w:rPr>
        <w:t>、加强档案库房管理，提高全</w:t>
      </w:r>
      <w:r>
        <w:rPr>
          <w:rFonts w:ascii="仿宋" w:eastAsia="仿宋" w:hAnsi="仿宋" w:cs="仿宋_GB2312" w:hint="eastAsia"/>
          <w:sz w:val="32"/>
          <w:szCs w:val="32"/>
        </w:rPr>
        <w:t>市</w:t>
      </w:r>
      <w:r w:rsidRPr="00D91667">
        <w:rPr>
          <w:rFonts w:ascii="仿宋" w:eastAsia="仿宋" w:hAnsi="仿宋" w:cs="仿宋_GB2312" w:hint="eastAsia"/>
          <w:sz w:val="32"/>
          <w:szCs w:val="32"/>
        </w:rPr>
        <w:t>档案馆室建设水平</w:t>
      </w:r>
      <w:r w:rsidRPr="00D91667">
        <w:rPr>
          <w:rFonts w:ascii="仿宋" w:eastAsia="仿宋" w:hAnsi="仿宋" w:cs="仿宋_GB2312"/>
          <w:sz w:val="32"/>
          <w:szCs w:val="32"/>
        </w:rPr>
        <w:t>,</w:t>
      </w:r>
      <w:r w:rsidRPr="00D91667">
        <w:rPr>
          <w:rFonts w:ascii="仿宋" w:eastAsia="仿宋" w:hAnsi="仿宋" w:cs="仿宋_GB2312" w:hint="eastAsia"/>
          <w:sz w:val="32"/>
          <w:szCs w:val="32"/>
        </w:rPr>
        <w:t>做好重点档案抢救和保护，加强全县档案信息化，各类数据库建设，数字化加工、转换、备份，信息安全等级保护工作及特殊载体保管。</w:t>
      </w:r>
    </w:p>
    <w:p w:rsidR="0054257E" w:rsidRPr="00F5691B" w:rsidRDefault="0054257E" w:rsidP="00997BDA">
      <w:pPr>
        <w:spacing w:line="360" w:lineRule="auto"/>
        <w:ind w:firstLineChars="200" w:firstLine="640"/>
        <w:rPr>
          <w:rFonts w:ascii="黑体" w:eastAsia="黑体" w:hAnsi="黑体" w:cs="Times New Roman"/>
          <w:sz w:val="32"/>
          <w:szCs w:val="32"/>
        </w:rPr>
      </w:pPr>
      <w:r w:rsidRPr="00F5691B">
        <w:rPr>
          <w:rFonts w:ascii="黑体" w:eastAsia="黑体" w:hAnsi="黑体" w:cs="Times New Roman" w:hint="eastAsia"/>
          <w:sz w:val="32"/>
          <w:szCs w:val="32"/>
        </w:rPr>
        <w:t>二、</w:t>
      </w:r>
      <w:r w:rsidRPr="00F5691B">
        <w:rPr>
          <w:rFonts w:ascii="黑体" w:eastAsia="黑体" w:hAnsi="黑体" w:hint="eastAsia"/>
          <w:b/>
          <w:sz w:val="32"/>
          <w:szCs w:val="32"/>
        </w:rPr>
        <w:t>机构设置情况</w:t>
      </w:r>
    </w:p>
    <w:p w:rsidR="0054257E" w:rsidRDefault="0054257E" w:rsidP="00997BDA">
      <w:pPr>
        <w:spacing w:line="560" w:lineRule="exact"/>
        <w:ind w:firstLineChars="200" w:firstLine="640"/>
        <w:rPr>
          <w:rFonts w:ascii="仿宋" w:eastAsia="仿宋" w:hAnsi="仿宋" w:cs="宋体"/>
          <w:sz w:val="32"/>
          <w:szCs w:val="32"/>
        </w:rPr>
      </w:pPr>
      <w:r w:rsidRPr="00F5691B">
        <w:rPr>
          <w:rFonts w:ascii="仿宋" w:eastAsia="仿宋" w:hAnsi="仿宋" w:cs="宋体" w:hint="eastAsia"/>
          <w:sz w:val="32"/>
          <w:szCs w:val="32"/>
        </w:rPr>
        <w:lastRenderedPageBreak/>
        <w:t>我馆纳入预算管理的核算单位共</w:t>
      </w:r>
      <w:r w:rsidRPr="00F5691B">
        <w:rPr>
          <w:rFonts w:ascii="仿宋" w:eastAsia="仿宋" w:hAnsi="仿宋" w:cs="宋体"/>
          <w:sz w:val="32"/>
          <w:szCs w:val="32"/>
        </w:rPr>
        <w:t>1</w:t>
      </w:r>
      <w:r w:rsidRPr="00F5691B">
        <w:rPr>
          <w:rFonts w:ascii="仿宋" w:eastAsia="仿宋" w:hAnsi="仿宋" w:cs="宋体" w:hint="eastAsia"/>
          <w:sz w:val="32"/>
          <w:szCs w:val="32"/>
        </w:rPr>
        <w:t>个，为遵化市档案馆，单位规格及性质为正科级事业单位</w:t>
      </w:r>
      <w:r>
        <w:rPr>
          <w:rFonts w:ascii="仿宋" w:eastAsia="仿宋" w:hAnsi="仿宋" w:cs="宋体" w:hint="eastAsia"/>
          <w:sz w:val="32"/>
          <w:szCs w:val="32"/>
        </w:rPr>
        <w:t>（参照公务员管理）</w:t>
      </w:r>
      <w:r w:rsidRPr="00F5691B">
        <w:rPr>
          <w:rFonts w:ascii="仿宋" w:eastAsia="仿宋" w:hAnsi="仿宋" w:cs="宋体" w:hint="eastAsia"/>
          <w:sz w:val="32"/>
          <w:szCs w:val="32"/>
        </w:rPr>
        <w:t>，经费保障形式为财政拨款。</w:t>
      </w:r>
    </w:p>
    <w:p w:rsidR="0054257E" w:rsidRPr="00FB5500" w:rsidRDefault="0054257E" w:rsidP="00997BDA">
      <w:pPr>
        <w:spacing w:line="560" w:lineRule="exact"/>
        <w:ind w:firstLineChars="200" w:firstLine="640"/>
        <w:rPr>
          <w:rFonts w:ascii="黑体" w:eastAsia="黑体" w:hAnsi="黑体" w:cs="仿宋"/>
          <w:sz w:val="32"/>
          <w:szCs w:val="32"/>
        </w:rPr>
      </w:pPr>
      <w:r w:rsidRPr="00FB5500">
        <w:rPr>
          <w:rFonts w:ascii="黑体" w:eastAsia="黑体" w:hAnsi="黑体" w:cs="仿宋" w:hint="eastAsia"/>
          <w:sz w:val="32"/>
          <w:szCs w:val="32"/>
        </w:rPr>
        <w:t>三、职责分类绩效目标</w:t>
      </w:r>
    </w:p>
    <w:tbl>
      <w:tblPr>
        <w:tblW w:w="136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607"/>
        <w:gridCol w:w="3355"/>
        <w:gridCol w:w="3267"/>
        <w:gridCol w:w="1126"/>
        <w:gridCol w:w="737"/>
        <w:gridCol w:w="737"/>
        <w:gridCol w:w="737"/>
        <w:gridCol w:w="737"/>
      </w:tblGrid>
      <w:tr w:rsidR="0054257E" w:rsidTr="00E02F6A">
        <w:trPr>
          <w:gridAfter w:val="7"/>
          <w:wAfter w:w="10696" w:type="dxa"/>
          <w:trHeight w:val="227"/>
          <w:tblHeader/>
          <w:jc w:val="center"/>
        </w:trPr>
        <w:tc>
          <w:tcPr>
            <w:tcW w:w="2948" w:type="dxa"/>
            <w:gridSpan w:val="2"/>
            <w:tcBorders>
              <w:top w:val="single" w:sz="6" w:space="0" w:color="FFFFFF"/>
              <w:left w:val="single" w:sz="6" w:space="0" w:color="FFFFFF"/>
              <w:right w:val="single" w:sz="6" w:space="0" w:color="FFFFFF"/>
            </w:tcBorders>
            <w:vAlign w:val="center"/>
          </w:tcPr>
          <w:p w:rsidR="0054257E" w:rsidRPr="00460C9C" w:rsidRDefault="0054257E" w:rsidP="00E02F6A">
            <w:pPr>
              <w:spacing w:line="300" w:lineRule="exact"/>
              <w:jc w:val="center"/>
              <w:rPr>
                <w:rFonts w:ascii="方正书宋_GBK" w:eastAsia="方正书宋_GBK"/>
                <w:sz w:val="24"/>
              </w:rPr>
            </w:pPr>
            <w:r>
              <w:rPr>
                <w:rFonts w:ascii="方正书宋_GBK" w:eastAsia="方正书宋_GBK"/>
                <w:sz w:val="24"/>
              </w:rPr>
              <w:t xml:space="preserve">                                          </w:t>
            </w:r>
          </w:p>
        </w:tc>
      </w:tr>
      <w:tr w:rsidR="0054257E" w:rsidTr="00E02F6A">
        <w:trPr>
          <w:trHeight w:val="227"/>
          <w:tblHeader/>
          <w:jc w:val="center"/>
        </w:trPr>
        <w:tc>
          <w:tcPr>
            <w:tcW w:w="2341" w:type="dxa"/>
            <w:vMerge w:val="restart"/>
            <w:vAlign w:val="center"/>
          </w:tcPr>
          <w:p w:rsidR="0054257E" w:rsidRPr="00460C9C" w:rsidRDefault="0054257E" w:rsidP="00E02F6A">
            <w:pPr>
              <w:spacing w:line="300" w:lineRule="exact"/>
              <w:jc w:val="center"/>
              <w:rPr>
                <w:rFonts w:ascii="方正书宋_GBK" w:eastAsia="方正书宋_GBK"/>
                <w:b/>
              </w:rPr>
            </w:pPr>
            <w:r>
              <w:rPr>
                <w:rFonts w:ascii="方正书宋_GBK" w:eastAsia="方正书宋_GBK" w:hint="eastAsia"/>
                <w:b/>
              </w:rPr>
              <w:t>职责活动</w:t>
            </w:r>
          </w:p>
        </w:tc>
        <w:tc>
          <w:tcPr>
            <w:tcW w:w="3962" w:type="dxa"/>
            <w:gridSpan w:val="2"/>
            <w:vMerge w:val="restart"/>
            <w:vAlign w:val="center"/>
          </w:tcPr>
          <w:p w:rsidR="0054257E" w:rsidRPr="00460C9C" w:rsidRDefault="0054257E" w:rsidP="00E02F6A">
            <w:pPr>
              <w:spacing w:line="300" w:lineRule="exact"/>
              <w:jc w:val="center"/>
              <w:rPr>
                <w:rFonts w:ascii="方正书宋_GBK" w:eastAsia="方正书宋_GBK"/>
                <w:b/>
              </w:rPr>
            </w:pPr>
            <w:r>
              <w:rPr>
                <w:rFonts w:ascii="方正书宋_GBK" w:eastAsia="方正书宋_GBK" w:hint="eastAsia"/>
                <w:b/>
              </w:rPr>
              <w:t>内容描述</w:t>
            </w:r>
          </w:p>
        </w:tc>
        <w:tc>
          <w:tcPr>
            <w:tcW w:w="3267" w:type="dxa"/>
            <w:vMerge w:val="restart"/>
            <w:vAlign w:val="center"/>
          </w:tcPr>
          <w:p w:rsidR="0054257E" w:rsidRPr="00460C9C" w:rsidRDefault="0054257E" w:rsidP="00E02F6A">
            <w:pPr>
              <w:spacing w:line="300" w:lineRule="exact"/>
              <w:jc w:val="center"/>
              <w:rPr>
                <w:rFonts w:ascii="方正书宋_GBK" w:eastAsia="方正书宋_GBK"/>
                <w:b/>
              </w:rPr>
            </w:pPr>
            <w:r>
              <w:rPr>
                <w:rFonts w:ascii="方正书宋_GBK" w:eastAsia="方正书宋_GBK" w:hint="eastAsia"/>
                <w:b/>
              </w:rPr>
              <w:t>绩效目标</w:t>
            </w:r>
          </w:p>
        </w:tc>
        <w:tc>
          <w:tcPr>
            <w:tcW w:w="1126" w:type="dxa"/>
            <w:vMerge w:val="restart"/>
            <w:vAlign w:val="center"/>
          </w:tcPr>
          <w:p w:rsidR="0054257E" w:rsidRPr="00460C9C" w:rsidRDefault="0054257E" w:rsidP="00E02F6A">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54257E" w:rsidRPr="00460C9C" w:rsidRDefault="0054257E" w:rsidP="00E02F6A">
            <w:pPr>
              <w:spacing w:line="300" w:lineRule="exact"/>
              <w:jc w:val="center"/>
              <w:rPr>
                <w:rFonts w:ascii="方正书宋_GBK" w:eastAsia="方正书宋_GBK"/>
                <w:b/>
              </w:rPr>
            </w:pPr>
            <w:r>
              <w:rPr>
                <w:rFonts w:ascii="方正书宋_GBK" w:eastAsia="方正书宋_GBK" w:hint="eastAsia"/>
                <w:b/>
              </w:rPr>
              <w:t>评价标准</w:t>
            </w:r>
          </w:p>
        </w:tc>
      </w:tr>
      <w:tr w:rsidR="0054257E" w:rsidTr="00E02F6A">
        <w:trPr>
          <w:trHeight w:val="227"/>
          <w:tblHeader/>
          <w:jc w:val="center"/>
        </w:trPr>
        <w:tc>
          <w:tcPr>
            <w:tcW w:w="2341" w:type="dxa"/>
            <w:vMerge/>
            <w:vAlign w:val="center"/>
          </w:tcPr>
          <w:p w:rsidR="0054257E" w:rsidRDefault="0054257E" w:rsidP="00E02F6A">
            <w:pPr>
              <w:spacing w:line="300" w:lineRule="exact"/>
              <w:jc w:val="center"/>
              <w:outlineLvl w:val="0"/>
            </w:pPr>
          </w:p>
        </w:tc>
        <w:tc>
          <w:tcPr>
            <w:tcW w:w="3962" w:type="dxa"/>
            <w:gridSpan w:val="2"/>
            <w:vMerge/>
            <w:vAlign w:val="center"/>
          </w:tcPr>
          <w:p w:rsidR="0054257E" w:rsidRDefault="0054257E" w:rsidP="00E02F6A">
            <w:pPr>
              <w:spacing w:line="300" w:lineRule="exact"/>
              <w:jc w:val="center"/>
              <w:outlineLvl w:val="0"/>
            </w:pPr>
          </w:p>
        </w:tc>
        <w:tc>
          <w:tcPr>
            <w:tcW w:w="3267" w:type="dxa"/>
            <w:vMerge/>
            <w:vAlign w:val="center"/>
          </w:tcPr>
          <w:p w:rsidR="0054257E" w:rsidRDefault="0054257E" w:rsidP="00E02F6A">
            <w:pPr>
              <w:spacing w:line="300" w:lineRule="exact"/>
              <w:jc w:val="center"/>
              <w:outlineLvl w:val="0"/>
            </w:pPr>
          </w:p>
        </w:tc>
        <w:tc>
          <w:tcPr>
            <w:tcW w:w="1126" w:type="dxa"/>
            <w:vMerge/>
            <w:vAlign w:val="center"/>
          </w:tcPr>
          <w:p w:rsidR="0054257E" w:rsidRDefault="0054257E" w:rsidP="00E02F6A">
            <w:pPr>
              <w:spacing w:line="300" w:lineRule="exact"/>
              <w:jc w:val="center"/>
              <w:outlineLvl w:val="0"/>
            </w:pPr>
          </w:p>
        </w:tc>
        <w:tc>
          <w:tcPr>
            <w:tcW w:w="737" w:type="dxa"/>
            <w:vAlign w:val="center"/>
          </w:tcPr>
          <w:p w:rsidR="0054257E" w:rsidRPr="00460C9C" w:rsidRDefault="0054257E" w:rsidP="00E02F6A">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54257E" w:rsidRPr="00460C9C" w:rsidRDefault="0054257E" w:rsidP="00E02F6A">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54257E" w:rsidRPr="00460C9C" w:rsidRDefault="0054257E" w:rsidP="00E02F6A">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54257E" w:rsidRPr="00460C9C" w:rsidRDefault="0054257E" w:rsidP="00E02F6A">
            <w:pPr>
              <w:spacing w:line="300" w:lineRule="exact"/>
              <w:jc w:val="center"/>
              <w:rPr>
                <w:rFonts w:ascii="方正书宋_GBK" w:eastAsia="方正书宋_GBK"/>
                <w:b/>
              </w:rPr>
            </w:pPr>
            <w:r>
              <w:rPr>
                <w:rFonts w:ascii="方正书宋_GBK" w:eastAsia="方正书宋_GBK" w:hint="eastAsia"/>
                <w:b/>
              </w:rPr>
              <w:t>差</w:t>
            </w:r>
          </w:p>
        </w:tc>
      </w:tr>
      <w:tr w:rsidR="0054257E" w:rsidTr="00E02F6A">
        <w:trPr>
          <w:trHeight w:val="227"/>
          <w:jc w:val="center"/>
        </w:trPr>
        <w:tc>
          <w:tcPr>
            <w:tcW w:w="2341" w:type="dxa"/>
            <w:vAlign w:val="center"/>
          </w:tcPr>
          <w:p w:rsidR="0054257E" w:rsidRDefault="0054257E" w:rsidP="00E02F6A">
            <w:pPr>
              <w:spacing w:line="300" w:lineRule="exact"/>
              <w:jc w:val="center"/>
              <w:rPr>
                <w:rFonts w:ascii="方正书宋_GBK" w:eastAsia="方正书宋_GBK"/>
                <w:b/>
              </w:rPr>
            </w:pPr>
            <w:r>
              <w:rPr>
                <w:rFonts w:ascii="方正书宋_GBK" w:eastAsia="方正书宋_GBK" w:hint="eastAsia"/>
                <w:b/>
              </w:rPr>
              <w:t>档案收集保管与开发利用</w:t>
            </w:r>
          </w:p>
        </w:tc>
        <w:tc>
          <w:tcPr>
            <w:tcW w:w="3962" w:type="dxa"/>
            <w:gridSpan w:val="2"/>
            <w:vAlign w:val="center"/>
          </w:tcPr>
          <w:p w:rsidR="0054257E" w:rsidRDefault="0054257E" w:rsidP="00E02F6A">
            <w:pPr>
              <w:spacing w:line="300" w:lineRule="exact"/>
              <w:jc w:val="center"/>
              <w:rPr>
                <w:rFonts w:ascii="方正书宋_GBK" w:eastAsia="方正书宋_GBK"/>
              </w:rPr>
            </w:pPr>
            <w:r>
              <w:rPr>
                <w:rFonts w:ascii="方正书宋_GBK" w:eastAsia="方正书宋_GBK" w:hint="eastAsia"/>
              </w:rPr>
              <w:t>机关团体企事业单位档案工作目标管理认定，做好档案资源建设和保管，优化馆藏，做好重点档案抢救、保护、开发和信息化管理工作。提供档案查阅和利用，培育档案文化产业，推进全市档案信息化工作</w:t>
            </w:r>
          </w:p>
        </w:tc>
        <w:tc>
          <w:tcPr>
            <w:tcW w:w="3267" w:type="dxa"/>
            <w:vAlign w:val="center"/>
          </w:tcPr>
          <w:p w:rsidR="0054257E" w:rsidRDefault="0054257E" w:rsidP="00E02F6A">
            <w:pPr>
              <w:spacing w:line="300" w:lineRule="exact"/>
              <w:jc w:val="center"/>
              <w:rPr>
                <w:rFonts w:ascii="方正书宋_GBK" w:eastAsia="方正书宋_GBK"/>
              </w:rPr>
            </w:pPr>
            <w:r>
              <w:rPr>
                <w:rFonts w:ascii="方正书宋_GBK" w:eastAsia="方正书宋_GBK" w:hint="eastAsia"/>
              </w:rPr>
              <w:t>丰富馆藏内容，方便保管和利用，完成档案的托裱、修复、复制、开发等抢救保护工作，最大限度地延长档案寿命。实现对档案的数据化备份和保护。把</w:t>
            </w:r>
            <w:r>
              <w:rPr>
                <w:rFonts w:ascii="方正书宋_GBK" w:eastAsia="方正书宋_GBK"/>
              </w:rPr>
              <w:t>“</w:t>
            </w:r>
            <w:r>
              <w:rPr>
                <w:rFonts w:ascii="方正书宋_GBK" w:eastAsia="方正书宋_GBK" w:hint="eastAsia"/>
              </w:rPr>
              <w:t>死档案</w:t>
            </w:r>
            <w:r>
              <w:rPr>
                <w:rFonts w:ascii="方正书宋_GBK" w:eastAsia="方正书宋_GBK"/>
              </w:rPr>
              <w:t>”</w:t>
            </w:r>
            <w:r>
              <w:rPr>
                <w:rFonts w:ascii="方正书宋_GBK" w:eastAsia="方正书宋_GBK" w:hint="eastAsia"/>
              </w:rPr>
              <w:t>变成</w:t>
            </w:r>
            <w:r>
              <w:rPr>
                <w:rFonts w:ascii="方正书宋_GBK" w:eastAsia="方正书宋_GBK"/>
              </w:rPr>
              <w:t>“</w:t>
            </w:r>
            <w:r>
              <w:rPr>
                <w:rFonts w:ascii="方正书宋_GBK" w:eastAsia="方正书宋_GBK" w:hint="eastAsia"/>
              </w:rPr>
              <w:t>活信息</w:t>
            </w:r>
            <w:r>
              <w:rPr>
                <w:rFonts w:ascii="方正书宋_GBK" w:eastAsia="方正书宋_GBK"/>
              </w:rPr>
              <w:t>”</w:t>
            </w:r>
            <w:r>
              <w:rPr>
                <w:rFonts w:ascii="方正书宋_GBK" w:eastAsia="方正书宋_GBK" w:hint="eastAsia"/>
              </w:rPr>
              <w:t>，更好为各级党委和政府决策、管理服务</w:t>
            </w:r>
          </w:p>
        </w:tc>
        <w:tc>
          <w:tcPr>
            <w:tcW w:w="1126" w:type="dxa"/>
            <w:vAlign w:val="center"/>
          </w:tcPr>
          <w:p w:rsidR="0054257E" w:rsidRPr="00460C9C" w:rsidRDefault="0054257E" w:rsidP="00E02F6A">
            <w:pPr>
              <w:spacing w:line="300" w:lineRule="exact"/>
              <w:jc w:val="center"/>
              <w:rPr>
                <w:rFonts w:ascii="方正书宋_GBK" w:eastAsia="方正书宋_GBK"/>
              </w:rPr>
            </w:pPr>
            <w:r>
              <w:rPr>
                <w:rFonts w:ascii="方正书宋_GBK" w:eastAsia="方正书宋_GBK" w:hint="eastAsia"/>
              </w:rPr>
              <w:t>产出指标</w:t>
            </w:r>
          </w:p>
        </w:tc>
        <w:tc>
          <w:tcPr>
            <w:tcW w:w="737" w:type="dxa"/>
            <w:vAlign w:val="center"/>
          </w:tcPr>
          <w:p w:rsidR="0054257E" w:rsidRPr="00460C9C" w:rsidRDefault="0054257E" w:rsidP="00E02F6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737" w:type="dxa"/>
            <w:vAlign w:val="center"/>
          </w:tcPr>
          <w:p w:rsidR="0054257E" w:rsidRPr="00460C9C" w:rsidRDefault="0054257E" w:rsidP="00E02F6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4257E" w:rsidRPr="00460C9C" w:rsidRDefault="0054257E" w:rsidP="00E02F6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4257E" w:rsidRPr="00460C9C" w:rsidRDefault="0054257E" w:rsidP="00E02F6A">
            <w:pPr>
              <w:spacing w:line="300" w:lineRule="exact"/>
              <w:jc w:val="center"/>
              <w:rPr>
                <w:rFonts w:ascii="方正书宋_GBK" w:eastAsia="方正书宋_GBK"/>
              </w:rPr>
            </w:pPr>
            <w:r>
              <w:rPr>
                <w:rFonts w:ascii="方正书宋_GBK" w:eastAsia="方正书宋_GBK"/>
              </w:rPr>
              <w:t>&lt;90%</w:t>
            </w:r>
          </w:p>
        </w:tc>
      </w:tr>
      <w:tr w:rsidR="0054257E" w:rsidTr="00E02F6A">
        <w:trPr>
          <w:trHeight w:val="227"/>
          <w:jc w:val="center"/>
        </w:trPr>
        <w:tc>
          <w:tcPr>
            <w:tcW w:w="2341" w:type="dxa"/>
            <w:vAlign w:val="center"/>
          </w:tcPr>
          <w:p w:rsidR="0054257E" w:rsidRDefault="0054257E" w:rsidP="00E02F6A">
            <w:pPr>
              <w:spacing w:line="300" w:lineRule="exact"/>
              <w:jc w:val="center"/>
              <w:rPr>
                <w:rFonts w:ascii="方正书宋_GBK" w:eastAsia="方正书宋_GBK"/>
                <w:b/>
              </w:rPr>
            </w:pPr>
            <w:r>
              <w:rPr>
                <w:rFonts w:ascii="方正书宋_GBK" w:eastAsia="方正书宋_GBK" w:hint="eastAsia"/>
                <w:b/>
              </w:rPr>
              <w:t>档案保管</w:t>
            </w:r>
          </w:p>
        </w:tc>
        <w:tc>
          <w:tcPr>
            <w:tcW w:w="3962" w:type="dxa"/>
            <w:gridSpan w:val="2"/>
            <w:vAlign w:val="center"/>
          </w:tcPr>
          <w:p w:rsidR="0054257E" w:rsidRDefault="0054257E" w:rsidP="00E02F6A">
            <w:pPr>
              <w:spacing w:line="300" w:lineRule="exact"/>
              <w:jc w:val="center"/>
              <w:rPr>
                <w:rFonts w:ascii="方正书宋_GBK" w:eastAsia="方正书宋_GBK"/>
              </w:rPr>
            </w:pPr>
            <w:r>
              <w:rPr>
                <w:rFonts w:ascii="方正书宋_GBK" w:eastAsia="方正书宋_GBK" w:hint="eastAsia"/>
              </w:rPr>
              <w:t>加强档案库房管理，提高全市档案馆室建设水平</w:t>
            </w:r>
            <w:r>
              <w:rPr>
                <w:rFonts w:ascii="方正书宋_GBK" w:eastAsia="方正书宋_GBK"/>
              </w:rPr>
              <w:t>,</w:t>
            </w:r>
            <w:r>
              <w:rPr>
                <w:rFonts w:ascii="方正书宋_GBK" w:eastAsia="方正书宋_GBK" w:hint="eastAsia"/>
              </w:rPr>
              <w:t>做好重点档案抢救和保护，加强全市档案信息化，各类数据库建设，数字化加工、转换、备份，信息安全等级保护工作及特殊载体保管</w:t>
            </w:r>
          </w:p>
        </w:tc>
        <w:tc>
          <w:tcPr>
            <w:tcW w:w="3267" w:type="dxa"/>
            <w:vAlign w:val="center"/>
          </w:tcPr>
          <w:p w:rsidR="0054257E" w:rsidRDefault="0054257E" w:rsidP="00E02F6A">
            <w:pPr>
              <w:spacing w:line="300" w:lineRule="exact"/>
              <w:jc w:val="center"/>
              <w:rPr>
                <w:rFonts w:ascii="方正书宋_GBK" w:eastAsia="方正书宋_GBK"/>
              </w:rPr>
            </w:pPr>
            <w:r>
              <w:rPr>
                <w:rFonts w:ascii="方正书宋_GBK" w:eastAsia="方正书宋_GBK" w:hint="eastAsia"/>
              </w:rPr>
              <w:t>应用各种技术手段，对档案资料进行管护和数字化转换，重现档案原貌，最大限度地延长档案寿命。建立专题档案全文数据库，便于开发利用，为社会公众服务</w:t>
            </w:r>
          </w:p>
        </w:tc>
        <w:tc>
          <w:tcPr>
            <w:tcW w:w="1126" w:type="dxa"/>
            <w:vAlign w:val="center"/>
          </w:tcPr>
          <w:p w:rsidR="0054257E" w:rsidRDefault="0054257E" w:rsidP="00E02F6A">
            <w:pPr>
              <w:spacing w:line="300" w:lineRule="exact"/>
              <w:jc w:val="center"/>
              <w:rPr>
                <w:rFonts w:ascii="方正书宋_GBK" w:eastAsia="方正书宋_GBK"/>
              </w:rPr>
            </w:pPr>
            <w:r>
              <w:rPr>
                <w:rFonts w:ascii="方正书宋_GBK" w:eastAsia="方正书宋_GBK" w:hint="eastAsia"/>
              </w:rPr>
              <w:t>产出指标</w:t>
            </w:r>
          </w:p>
        </w:tc>
        <w:tc>
          <w:tcPr>
            <w:tcW w:w="737" w:type="dxa"/>
            <w:vAlign w:val="center"/>
          </w:tcPr>
          <w:p w:rsidR="0054257E" w:rsidRDefault="0054257E" w:rsidP="00E02F6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737" w:type="dxa"/>
            <w:vAlign w:val="center"/>
          </w:tcPr>
          <w:p w:rsidR="0054257E" w:rsidRDefault="0054257E" w:rsidP="00E02F6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4257E" w:rsidRDefault="0054257E" w:rsidP="00E02F6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4257E" w:rsidRDefault="0054257E" w:rsidP="00E02F6A">
            <w:pPr>
              <w:spacing w:line="300" w:lineRule="exact"/>
              <w:jc w:val="center"/>
              <w:rPr>
                <w:rFonts w:ascii="方正书宋_GBK" w:eastAsia="方正书宋_GBK"/>
              </w:rPr>
            </w:pPr>
            <w:r>
              <w:rPr>
                <w:rFonts w:ascii="方正书宋_GBK" w:eastAsia="方正书宋_GBK"/>
              </w:rPr>
              <w:t>&lt;90%</w:t>
            </w:r>
          </w:p>
        </w:tc>
      </w:tr>
      <w:tr w:rsidR="0054257E" w:rsidTr="00E02F6A">
        <w:trPr>
          <w:trHeight w:val="227"/>
          <w:jc w:val="center"/>
        </w:trPr>
        <w:tc>
          <w:tcPr>
            <w:tcW w:w="2341" w:type="dxa"/>
            <w:vAlign w:val="center"/>
          </w:tcPr>
          <w:p w:rsidR="0054257E" w:rsidRDefault="0054257E" w:rsidP="00E02F6A">
            <w:pPr>
              <w:spacing w:line="300" w:lineRule="exact"/>
              <w:jc w:val="center"/>
              <w:rPr>
                <w:rFonts w:ascii="方正书宋_GBK" w:eastAsia="方正书宋_GBK"/>
                <w:b/>
              </w:rPr>
            </w:pPr>
            <w:r>
              <w:rPr>
                <w:rFonts w:ascii="方正书宋_GBK" w:eastAsia="方正书宋_GBK" w:hint="eastAsia"/>
                <w:b/>
              </w:rPr>
              <w:t>综合事务管理</w:t>
            </w:r>
          </w:p>
        </w:tc>
        <w:tc>
          <w:tcPr>
            <w:tcW w:w="3962" w:type="dxa"/>
            <w:gridSpan w:val="2"/>
            <w:vAlign w:val="center"/>
          </w:tcPr>
          <w:p w:rsidR="0054257E" w:rsidRDefault="0054257E" w:rsidP="00E02F6A">
            <w:pPr>
              <w:spacing w:line="300" w:lineRule="exact"/>
              <w:jc w:val="center"/>
              <w:rPr>
                <w:rFonts w:ascii="方正书宋_GBK" w:eastAsia="方正书宋_GBK"/>
              </w:rPr>
            </w:pPr>
            <w:r>
              <w:rPr>
                <w:rFonts w:ascii="方正书宋_GBK" w:eastAsia="方正书宋_GBK" w:hint="eastAsia"/>
              </w:rPr>
              <w:t>确保机关正常运转，各项业务顺利推进，适应档案事业发展需要</w:t>
            </w:r>
          </w:p>
        </w:tc>
        <w:tc>
          <w:tcPr>
            <w:tcW w:w="3267" w:type="dxa"/>
            <w:vAlign w:val="center"/>
          </w:tcPr>
          <w:p w:rsidR="0054257E" w:rsidRDefault="0054257E" w:rsidP="00E02F6A">
            <w:pPr>
              <w:spacing w:line="300" w:lineRule="exact"/>
              <w:jc w:val="center"/>
              <w:rPr>
                <w:rFonts w:ascii="方正书宋_GBK" w:eastAsia="方正书宋_GBK"/>
              </w:rPr>
            </w:pPr>
            <w:r>
              <w:rPr>
                <w:rFonts w:ascii="方正书宋_GBK" w:eastAsia="方正书宋_GBK" w:hint="eastAsia"/>
              </w:rPr>
              <w:t>保障机关工作正常高效运转</w:t>
            </w:r>
          </w:p>
        </w:tc>
        <w:tc>
          <w:tcPr>
            <w:tcW w:w="1126" w:type="dxa"/>
            <w:vAlign w:val="center"/>
          </w:tcPr>
          <w:p w:rsidR="0054257E" w:rsidRDefault="0054257E" w:rsidP="00E02F6A">
            <w:pPr>
              <w:spacing w:line="300" w:lineRule="exact"/>
              <w:jc w:val="center"/>
              <w:rPr>
                <w:rFonts w:ascii="方正书宋_GBK" w:eastAsia="方正书宋_GBK"/>
              </w:rPr>
            </w:pPr>
            <w:r>
              <w:rPr>
                <w:rFonts w:ascii="方正书宋_GBK" w:eastAsia="方正书宋_GBK" w:hint="eastAsia"/>
              </w:rPr>
              <w:t>产出指标</w:t>
            </w:r>
          </w:p>
        </w:tc>
        <w:tc>
          <w:tcPr>
            <w:tcW w:w="737" w:type="dxa"/>
            <w:vAlign w:val="center"/>
          </w:tcPr>
          <w:p w:rsidR="0054257E" w:rsidRDefault="0054257E" w:rsidP="00E02F6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737" w:type="dxa"/>
            <w:vAlign w:val="center"/>
          </w:tcPr>
          <w:p w:rsidR="0054257E" w:rsidRDefault="0054257E" w:rsidP="00E02F6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4257E" w:rsidRDefault="0054257E" w:rsidP="00E02F6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4257E" w:rsidRDefault="0054257E" w:rsidP="00E02F6A">
            <w:pPr>
              <w:spacing w:line="300" w:lineRule="exact"/>
              <w:jc w:val="center"/>
              <w:rPr>
                <w:rFonts w:ascii="方正书宋_GBK" w:eastAsia="方正书宋_GBK"/>
              </w:rPr>
            </w:pPr>
            <w:r>
              <w:rPr>
                <w:rFonts w:ascii="方正书宋_GBK" w:eastAsia="方正书宋_GBK"/>
              </w:rPr>
              <w:t>&lt;90%</w:t>
            </w:r>
          </w:p>
        </w:tc>
      </w:tr>
    </w:tbl>
    <w:p w:rsidR="0054257E" w:rsidRDefault="0054257E" w:rsidP="00997BDA">
      <w:pPr>
        <w:spacing w:line="600" w:lineRule="exact"/>
        <w:ind w:firstLineChars="200" w:firstLine="640"/>
        <w:rPr>
          <w:rFonts w:ascii="仿宋_GB2312" w:eastAsia="仿宋_GB2312" w:cs="Times New Roman"/>
          <w:color w:val="000000"/>
          <w:sz w:val="32"/>
          <w:szCs w:val="32"/>
        </w:rPr>
      </w:pPr>
      <w:r>
        <w:rPr>
          <w:rFonts w:ascii="仿宋_GB2312" w:eastAsia="仿宋_GB2312" w:cs="Times New Roman" w:hint="eastAsia"/>
          <w:color w:val="000000"/>
          <w:sz w:val="32"/>
          <w:szCs w:val="32"/>
        </w:rPr>
        <w:t>四、部门决算总结情况</w:t>
      </w:r>
    </w:p>
    <w:p w:rsidR="0054257E" w:rsidRPr="00CA0C68" w:rsidRDefault="0054257E" w:rsidP="00997BDA">
      <w:pPr>
        <w:spacing w:line="600" w:lineRule="exact"/>
        <w:ind w:firstLineChars="200" w:firstLine="640"/>
        <w:rPr>
          <w:rFonts w:ascii="仿宋" w:eastAsia="仿宋" w:hAnsi="仿宋" w:cs="仿宋"/>
          <w:color w:val="000000"/>
          <w:sz w:val="32"/>
          <w:szCs w:val="32"/>
        </w:rPr>
      </w:pPr>
      <w:r w:rsidRPr="00CA0C68">
        <w:rPr>
          <w:rFonts w:ascii="仿宋" w:eastAsia="仿宋" w:hAnsi="仿宋"/>
          <w:color w:val="000000"/>
          <w:sz w:val="32"/>
          <w:szCs w:val="32"/>
        </w:rPr>
        <w:lastRenderedPageBreak/>
        <w:t>2016</w:t>
      </w:r>
      <w:r w:rsidRPr="00CA0C68">
        <w:rPr>
          <w:rFonts w:ascii="仿宋" w:eastAsia="仿宋" w:hAnsi="仿宋" w:cs="仿宋" w:hint="eastAsia"/>
          <w:color w:val="000000"/>
          <w:sz w:val="32"/>
          <w:szCs w:val="32"/>
        </w:rPr>
        <w:t>年度，纳入本部门决算汇编范围的独立核算单位共</w:t>
      </w:r>
      <w:r w:rsidRPr="00CA0C68">
        <w:rPr>
          <w:rFonts w:ascii="仿宋" w:eastAsia="仿宋" w:hAnsi="仿宋"/>
          <w:color w:val="000000"/>
          <w:sz w:val="32"/>
          <w:szCs w:val="32"/>
        </w:rPr>
        <w:t>1</w:t>
      </w:r>
      <w:r w:rsidRPr="00CA0C68">
        <w:rPr>
          <w:rFonts w:ascii="仿宋" w:eastAsia="仿宋" w:hAnsi="仿宋" w:cs="仿宋" w:hint="eastAsia"/>
          <w:color w:val="000000"/>
          <w:sz w:val="32"/>
          <w:szCs w:val="32"/>
        </w:rPr>
        <w:t>个，为</w:t>
      </w:r>
      <w:r>
        <w:rPr>
          <w:rFonts w:ascii="仿宋" w:eastAsia="仿宋" w:hAnsi="仿宋" w:cs="仿宋" w:hint="eastAsia"/>
          <w:color w:val="000000"/>
          <w:sz w:val="32"/>
          <w:szCs w:val="32"/>
        </w:rPr>
        <w:t>遵化市档案馆</w:t>
      </w:r>
      <w:r w:rsidRPr="00CA0C68">
        <w:rPr>
          <w:rFonts w:ascii="仿宋" w:eastAsia="仿宋" w:hAnsi="仿宋" w:cs="仿宋" w:hint="eastAsia"/>
          <w:color w:val="000000"/>
          <w:sz w:val="32"/>
          <w:szCs w:val="32"/>
        </w:rPr>
        <w:t>，与上年决算相比无变化。</w:t>
      </w:r>
    </w:p>
    <w:p w:rsidR="0054257E" w:rsidRPr="00FB5500" w:rsidRDefault="0054257E" w:rsidP="00997BDA">
      <w:pPr>
        <w:spacing w:line="600" w:lineRule="exact"/>
        <w:ind w:firstLineChars="200" w:firstLine="640"/>
        <w:rPr>
          <w:rFonts w:ascii="仿宋" w:eastAsia="仿宋" w:hAnsi="仿宋" w:cs="仿宋"/>
          <w:color w:val="000000"/>
          <w:sz w:val="32"/>
          <w:szCs w:val="32"/>
        </w:rPr>
      </w:pPr>
      <w:r w:rsidRPr="00FB5500">
        <w:rPr>
          <w:rFonts w:ascii="仿宋" w:eastAsia="仿宋" w:hAnsi="仿宋" w:cs="Times New Roman"/>
          <w:color w:val="000000"/>
          <w:sz w:val="32"/>
          <w:szCs w:val="32"/>
        </w:rPr>
        <w:t>2016</w:t>
      </w:r>
      <w:r w:rsidRPr="00FB5500">
        <w:rPr>
          <w:rFonts w:ascii="仿宋" w:eastAsia="仿宋" w:hAnsi="仿宋" w:cs="仿宋" w:hint="eastAsia"/>
          <w:color w:val="000000"/>
          <w:sz w:val="32"/>
          <w:szCs w:val="32"/>
        </w:rPr>
        <w:t>年度，本部门决算汇编户数共</w:t>
      </w:r>
      <w:r w:rsidRPr="00FB5500">
        <w:rPr>
          <w:rFonts w:ascii="仿宋" w:eastAsia="仿宋" w:hAnsi="仿宋" w:cs="仿宋"/>
          <w:color w:val="000000"/>
          <w:sz w:val="32"/>
          <w:szCs w:val="32"/>
        </w:rPr>
        <w:t>1</w:t>
      </w:r>
      <w:r w:rsidRPr="00FB5500">
        <w:rPr>
          <w:rFonts w:ascii="仿宋" w:eastAsia="仿宋" w:hAnsi="仿宋" w:cs="仿宋" w:hint="eastAsia"/>
          <w:color w:val="000000"/>
          <w:sz w:val="32"/>
          <w:szCs w:val="32"/>
        </w:rPr>
        <w:t>个，为</w:t>
      </w:r>
      <w:r>
        <w:rPr>
          <w:rFonts w:ascii="仿宋" w:eastAsia="仿宋" w:hAnsi="仿宋" w:cs="仿宋" w:hint="eastAsia"/>
          <w:color w:val="000000"/>
          <w:sz w:val="32"/>
          <w:szCs w:val="32"/>
        </w:rPr>
        <w:t>遵化</w:t>
      </w:r>
      <w:r w:rsidRPr="00FB5500">
        <w:rPr>
          <w:rFonts w:ascii="仿宋" w:eastAsia="仿宋" w:hAnsi="仿宋" w:cs="仿宋" w:hint="eastAsia"/>
          <w:color w:val="000000"/>
          <w:sz w:val="32"/>
          <w:szCs w:val="32"/>
        </w:rPr>
        <w:t>市档案馆，与上年决算相比无变化。</w:t>
      </w:r>
    </w:p>
    <w:p w:rsidR="0054257E" w:rsidRPr="0041304A" w:rsidRDefault="0054257E" w:rsidP="00997BDA">
      <w:pPr>
        <w:spacing w:line="600" w:lineRule="exact"/>
        <w:ind w:firstLineChars="200" w:firstLine="640"/>
        <w:rPr>
          <w:rFonts w:ascii="黑体" w:eastAsia="黑体" w:hAnsi="黑体" w:cs="黑体"/>
          <w:color w:val="000000"/>
          <w:sz w:val="32"/>
          <w:szCs w:val="32"/>
        </w:rPr>
      </w:pPr>
      <w:r w:rsidRPr="0041304A">
        <w:rPr>
          <w:rFonts w:ascii="黑体" w:eastAsia="黑体" w:hAnsi="黑体" w:cs="黑体" w:hint="eastAsia"/>
          <w:color w:val="000000"/>
          <w:sz w:val="32"/>
          <w:szCs w:val="32"/>
        </w:rPr>
        <w:t>五、预算执行情况分析</w:t>
      </w:r>
    </w:p>
    <w:p w:rsidR="00C966B0" w:rsidRPr="00C966B0" w:rsidRDefault="00C966B0" w:rsidP="00C966B0">
      <w:pPr>
        <w:spacing w:line="600" w:lineRule="exact"/>
        <w:ind w:firstLineChars="200" w:firstLine="640"/>
        <w:rPr>
          <w:rFonts w:ascii="仿宋" w:eastAsia="仿宋" w:hAnsi="仿宋" w:cs="黑体"/>
          <w:color w:val="000000"/>
          <w:sz w:val="32"/>
          <w:szCs w:val="32"/>
        </w:rPr>
      </w:pPr>
      <w:r w:rsidRPr="00C966B0">
        <w:rPr>
          <w:rFonts w:ascii="仿宋" w:eastAsia="仿宋" w:hAnsi="仿宋" w:cs="黑体" w:hint="eastAsia"/>
          <w:color w:val="000000"/>
          <w:sz w:val="32"/>
          <w:szCs w:val="32"/>
        </w:rPr>
        <w:t>1.综合收支与上年决算数</w:t>
      </w:r>
      <w:r w:rsidR="008D7203">
        <w:rPr>
          <w:rFonts w:ascii="仿宋" w:eastAsia="仿宋" w:hAnsi="仿宋" w:cs="黑体" w:hint="eastAsia"/>
          <w:color w:val="000000"/>
          <w:sz w:val="32"/>
          <w:szCs w:val="32"/>
        </w:rPr>
        <w:t>增减变化说明</w:t>
      </w:r>
    </w:p>
    <w:p w:rsidR="0054257E" w:rsidRPr="00C966B0" w:rsidRDefault="0054257E" w:rsidP="00C966B0">
      <w:pPr>
        <w:ind w:firstLineChars="200" w:firstLine="640"/>
        <w:rPr>
          <w:rFonts w:ascii="仿宋" w:eastAsia="仿宋" w:hAnsi="仿宋"/>
          <w:sz w:val="32"/>
          <w:szCs w:val="32"/>
        </w:rPr>
      </w:pPr>
      <w:r w:rsidRPr="00C966B0">
        <w:rPr>
          <w:rFonts w:ascii="仿宋" w:eastAsia="仿宋" w:hAnsi="仿宋"/>
          <w:sz w:val="32"/>
          <w:szCs w:val="32"/>
        </w:rPr>
        <w:t>2016</w:t>
      </w:r>
      <w:r w:rsidRPr="00C966B0">
        <w:rPr>
          <w:rFonts w:ascii="仿宋" w:eastAsia="仿宋" w:hAnsi="仿宋" w:hint="eastAsia"/>
          <w:sz w:val="32"/>
          <w:szCs w:val="32"/>
        </w:rPr>
        <w:t>年财政拨款收入</w:t>
      </w:r>
      <w:r w:rsidRPr="00C966B0">
        <w:rPr>
          <w:rFonts w:ascii="仿宋" w:eastAsia="仿宋" w:hAnsi="仿宋"/>
          <w:sz w:val="32"/>
          <w:szCs w:val="32"/>
        </w:rPr>
        <w:t>140.1</w:t>
      </w:r>
      <w:r w:rsidRPr="00C966B0">
        <w:rPr>
          <w:rFonts w:ascii="仿宋" w:eastAsia="仿宋" w:hAnsi="仿宋" w:hint="eastAsia"/>
          <w:sz w:val="32"/>
          <w:szCs w:val="32"/>
        </w:rPr>
        <w:t>万元，其中：一般公共预算财政拨款</w:t>
      </w:r>
      <w:r w:rsidRPr="00C966B0">
        <w:rPr>
          <w:rFonts w:ascii="仿宋" w:eastAsia="仿宋" w:hAnsi="仿宋"/>
          <w:sz w:val="32"/>
          <w:szCs w:val="32"/>
        </w:rPr>
        <w:t>140.1</w:t>
      </w:r>
      <w:r w:rsidRPr="00C966B0">
        <w:rPr>
          <w:rFonts w:ascii="仿宋" w:eastAsia="仿宋" w:hAnsi="仿宋" w:hint="eastAsia"/>
          <w:sz w:val="32"/>
          <w:szCs w:val="32"/>
        </w:rPr>
        <w:t>万元，政府性基金预算财政拨款</w:t>
      </w:r>
      <w:r w:rsidRPr="00C966B0">
        <w:rPr>
          <w:rFonts w:ascii="仿宋" w:eastAsia="仿宋" w:hAnsi="仿宋"/>
          <w:sz w:val="32"/>
          <w:szCs w:val="32"/>
        </w:rPr>
        <w:t>0</w:t>
      </w:r>
      <w:r w:rsidRPr="00C966B0">
        <w:rPr>
          <w:rFonts w:ascii="仿宋" w:eastAsia="仿宋" w:hAnsi="仿宋" w:hint="eastAsia"/>
          <w:sz w:val="32"/>
          <w:szCs w:val="32"/>
        </w:rPr>
        <w:t>万元；年初结转和结余</w:t>
      </w:r>
      <w:r w:rsidRPr="00C966B0">
        <w:rPr>
          <w:rFonts w:ascii="仿宋" w:eastAsia="仿宋" w:hAnsi="仿宋"/>
          <w:sz w:val="32"/>
          <w:szCs w:val="32"/>
        </w:rPr>
        <w:t>0</w:t>
      </w:r>
      <w:r w:rsidRPr="00C966B0">
        <w:rPr>
          <w:rFonts w:ascii="仿宋" w:eastAsia="仿宋" w:hAnsi="仿宋" w:hint="eastAsia"/>
          <w:sz w:val="32"/>
          <w:szCs w:val="32"/>
        </w:rPr>
        <w:t>万元。</w:t>
      </w:r>
      <w:r w:rsidRPr="00C966B0">
        <w:rPr>
          <w:rFonts w:ascii="仿宋" w:eastAsia="仿宋" w:hAnsi="仿宋"/>
          <w:sz w:val="32"/>
          <w:szCs w:val="32"/>
        </w:rPr>
        <w:t>2016</w:t>
      </w:r>
      <w:r w:rsidRPr="00C966B0">
        <w:rPr>
          <w:rFonts w:ascii="仿宋" w:eastAsia="仿宋" w:hAnsi="仿宋" w:hint="eastAsia"/>
          <w:sz w:val="32"/>
          <w:szCs w:val="32"/>
        </w:rPr>
        <w:t>年支出</w:t>
      </w:r>
      <w:r w:rsidRPr="00C966B0">
        <w:rPr>
          <w:rFonts w:ascii="仿宋" w:eastAsia="仿宋" w:hAnsi="仿宋"/>
          <w:sz w:val="32"/>
          <w:szCs w:val="32"/>
        </w:rPr>
        <w:t>140.1</w:t>
      </w:r>
      <w:r w:rsidRPr="00C966B0">
        <w:rPr>
          <w:rFonts w:ascii="仿宋" w:eastAsia="仿宋" w:hAnsi="仿宋" w:hint="eastAsia"/>
          <w:sz w:val="32"/>
          <w:szCs w:val="32"/>
        </w:rPr>
        <w:t>万元。</w:t>
      </w:r>
      <w:r w:rsidR="00C966B0">
        <w:rPr>
          <w:rFonts w:ascii="仿宋" w:eastAsia="仿宋" w:hAnsi="仿宋" w:hint="eastAsia"/>
          <w:sz w:val="32"/>
          <w:szCs w:val="32"/>
        </w:rPr>
        <w:t>比上年度增加46.52万元，</w:t>
      </w:r>
      <w:r w:rsidR="00C966B0" w:rsidRPr="00C966B0">
        <w:rPr>
          <w:rFonts w:ascii="仿宋" w:eastAsia="仿宋" w:hAnsi="仿宋" w:cs="仿宋" w:hint="eastAsia"/>
          <w:sz w:val="32"/>
          <w:szCs w:val="32"/>
        </w:rPr>
        <w:t>其中基本支出增加46.36万元，主要为工资普调，人员经费增加</w:t>
      </w:r>
      <w:r w:rsidR="00C966B0">
        <w:rPr>
          <w:rFonts w:ascii="仿宋" w:eastAsia="仿宋" w:hAnsi="仿宋" w:cs="仿宋" w:hint="eastAsia"/>
          <w:sz w:val="32"/>
          <w:szCs w:val="32"/>
        </w:rPr>
        <w:t>；项目支出</w:t>
      </w:r>
      <w:r w:rsidR="008D7203">
        <w:rPr>
          <w:rFonts w:ascii="仿宋" w:eastAsia="仿宋" w:hAnsi="仿宋" w:hint="eastAsia"/>
          <w:sz w:val="32"/>
          <w:szCs w:val="32"/>
        </w:rPr>
        <w:t>比上年度</w:t>
      </w:r>
      <w:r w:rsidR="00C966B0">
        <w:rPr>
          <w:rFonts w:ascii="仿宋" w:eastAsia="仿宋" w:hAnsi="仿宋" w:cs="仿宋" w:hint="eastAsia"/>
          <w:sz w:val="32"/>
          <w:szCs w:val="32"/>
        </w:rPr>
        <w:t>增加4.42万元。</w:t>
      </w:r>
    </w:p>
    <w:p w:rsidR="00C966B0" w:rsidRPr="00C966B0" w:rsidRDefault="00C966B0" w:rsidP="00C966B0">
      <w:pPr>
        <w:spacing w:line="600" w:lineRule="exact"/>
        <w:ind w:firstLineChars="200" w:firstLine="640"/>
        <w:rPr>
          <w:rFonts w:ascii="仿宋" w:eastAsia="仿宋" w:hAnsi="仿宋" w:cs="黑体"/>
          <w:color w:val="000000"/>
          <w:sz w:val="32"/>
          <w:szCs w:val="32"/>
        </w:rPr>
      </w:pPr>
      <w:r w:rsidRPr="00C966B0">
        <w:rPr>
          <w:rFonts w:ascii="仿宋" w:eastAsia="仿宋" w:hAnsi="仿宋" w:cs="黑体" w:hint="eastAsia"/>
          <w:color w:val="000000"/>
          <w:sz w:val="32"/>
          <w:szCs w:val="32"/>
        </w:rPr>
        <w:t>2.财政拨款支出与年初</w:t>
      </w:r>
      <w:r w:rsidR="008D7203">
        <w:rPr>
          <w:rFonts w:ascii="仿宋" w:eastAsia="仿宋" w:hAnsi="仿宋" w:cs="黑体" w:hint="eastAsia"/>
          <w:color w:val="000000"/>
          <w:sz w:val="32"/>
          <w:szCs w:val="32"/>
        </w:rPr>
        <w:t>预算增减变化说明</w:t>
      </w:r>
    </w:p>
    <w:p w:rsidR="0054257E" w:rsidRPr="00E02F6A" w:rsidRDefault="0054257E" w:rsidP="00997BDA">
      <w:pPr>
        <w:ind w:firstLineChars="200" w:firstLine="640"/>
        <w:rPr>
          <w:rFonts w:ascii="仿宋" w:eastAsia="仿宋" w:hAnsi="仿宋" w:cs="Times New Roman"/>
          <w:sz w:val="32"/>
          <w:szCs w:val="32"/>
        </w:rPr>
      </w:pPr>
      <w:r w:rsidRPr="00E02F6A">
        <w:rPr>
          <w:rFonts w:ascii="仿宋" w:eastAsia="仿宋" w:hAnsi="仿宋" w:cs="仿宋_GB2312"/>
          <w:sz w:val="32"/>
          <w:szCs w:val="32"/>
        </w:rPr>
        <w:t>2016</w:t>
      </w:r>
      <w:r w:rsidRPr="00E02F6A">
        <w:rPr>
          <w:rFonts w:ascii="仿宋" w:eastAsia="仿宋" w:hAnsi="仿宋" w:cs="仿宋_GB2312" w:hint="eastAsia"/>
          <w:sz w:val="32"/>
          <w:szCs w:val="32"/>
        </w:rPr>
        <w:t>年收入合计</w:t>
      </w:r>
      <w:r w:rsidRPr="00E02F6A">
        <w:rPr>
          <w:rFonts w:ascii="仿宋" w:eastAsia="仿宋" w:hAnsi="仿宋" w:cs="仿宋_GB2312"/>
          <w:sz w:val="32"/>
          <w:szCs w:val="32"/>
        </w:rPr>
        <w:t>140.1</w:t>
      </w:r>
      <w:r w:rsidRPr="00E02F6A">
        <w:rPr>
          <w:rFonts w:ascii="仿宋" w:eastAsia="仿宋" w:hAnsi="仿宋" w:cs="仿宋_GB2312" w:hint="eastAsia"/>
          <w:sz w:val="32"/>
          <w:szCs w:val="32"/>
        </w:rPr>
        <w:t>万元，为财政拨款收入。其中：基本支出</w:t>
      </w:r>
      <w:r w:rsidRPr="00E02F6A">
        <w:rPr>
          <w:rFonts w:ascii="仿宋" w:eastAsia="仿宋" w:hAnsi="仿宋" w:cs="仿宋_GB2312"/>
          <w:sz w:val="32"/>
          <w:szCs w:val="32"/>
        </w:rPr>
        <w:t>111.9</w:t>
      </w:r>
      <w:r w:rsidRPr="00E02F6A">
        <w:rPr>
          <w:rFonts w:ascii="仿宋" w:eastAsia="仿宋" w:hAnsi="仿宋" w:cs="仿宋_GB2312" w:hint="eastAsia"/>
          <w:sz w:val="32"/>
          <w:szCs w:val="32"/>
        </w:rPr>
        <w:t>万元，项目支出</w:t>
      </w:r>
      <w:r w:rsidRPr="00E02F6A">
        <w:rPr>
          <w:rFonts w:ascii="仿宋" w:eastAsia="仿宋" w:hAnsi="仿宋" w:cs="仿宋_GB2312"/>
          <w:sz w:val="32"/>
          <w:szCs w:val="32"/>
        </w:rPr>
        <w:t>28.2</w:t>
      </w:r>
      <w:r w:rsidRPr="00E02F6A">
        <w:rPr>
          <w:rFonts w:ascii="仿宋" w:eastAsia="仿宋" w:hAnsi="仿宋" w:cs="仿宋_GB2312" w:hint="eastAsia"/>
          <w:sz w:val="32"/>
          <w:szCs w:val="32"/>
        </w:rPr>
        <w:t>万元。</w:t>
      </w:r>
      <w:r w:rsidRPr="00E02F6A">
        <w:rPr>
          <w:rFonts w:ascii="仿宋" w:eastAsia="仿宋" w:hAnsi="仿宋" w:hint="eastAsia"/>
          <w:sz w:val="32"/>
          <w:szCs w:val="32"/>
        </w:rPr>
        <w:t>其中：基本工资</w:t>
      </w:r>
      <w:r w:rsidRPr="00E02F6A">
        <w:rPr>
          <w:rFonts w:ascii="仿宋" w:eastAsia="仿宋" w:hAnsi="仿宋"/>
          <w:sz w:val="32"/>
          <w:szCs w:val="32"/>
        </w:rPr>
        <w:t>27.5</w:t>
      </w:r>
      <w:r w:rsidRPr="00E02F6A">
        <w:rPr>
          <w:rFonts w:ascii="仿宋" w:eastAsia="仿宋" w:hAnsi="仿宋" w:hint="eastAsia"/>
          <w:sz w:val="32"/>
          <w:szCs w:val="32"/>
        </w:rPr>
        <w:t>万元，津贴补贴</w:t>
      </w:r>
      <w:r w:rsidRPr="00E02F6A">
        <w:rPr>
          <w:rFonts w:ascii="仿宋" w:eastAsia="仿宋" w:hAnsi="仿宋"/>
          <w:sz w:val="32"/>
          <w:szCs w:val="32"/>
        </w:rPr>
        <w:t>34.9</w:t>
      </w:r>
      <w:r w:rsidRPr="00E02F6A">
        <w:rPr>
          <w:rFonts w:ascii="仿宋" w:eastAsia="仿宋" w:hAnsi="仿宋" w:hint="eastAsia"/>
          <w:sz w:val="32"/>
          <w:szCs w:val="32"/>
        </w:rPr>
        <w:t>万元，奖金</w:t>
      </w:r>
      <w:r w:rsidRPr="00E02F6A">
        <w:rPr>
          <w:rFonts w:ascii="仿宋" w:eastAsia="仿宋" w:hAnsi="仿宋"/>
          <w:sz w:val="32"/>
          <w:szCs w:val="32"/>
        </w:rPr>
        <w:t>2.1</w:t>
      </w:r>
      <w:r w:rsidRPr="00E02F6A">
        <w:rPr>
          <w:rFonts w:ascii="仿宋" w:eastAsia="仿宋" w:hAnsi="仿宋" w:hint="eastAsia"/>
          <w:sz w:val="32"/>
          <w:szCs w:val="32"/>
        </w:rPr>
        <w:t>万元，其他社会保障缴费</w:t>
      </w:r>
      <w:r w:rsidRPr="00E02F6A">
        <w:rPr>
          <w:rFonts w:ascii="仿宋" w:eastAsia="仿宋" w:hAnsi="仿宋"/>
          <w:sz w:val="32"/>
          <w:szCs w:val="32"/>
        </w:rPr>
        <w:t>5.0</w:t>
      </w:r>
      <w:r w:rsidRPr="00E02F6A">
        <w:rPr>
          <w:rFonts w:ascii="仿宋" w:eastAsia="仿宋" w:hAnsi="仿宋" w:hint="eastAsia"/>
          <w:sz w:val="32"/>
          <w:szCs w:val="32"/>
        </w:rPr>
        <w:t>万元，机关事业单位基本养老保险缴费</w:t>
      </w:r>
      <w:r w:rsidRPr="00E02F6A">
        <w:rPr>
          <w:rFonts w:ascii="仿宋" w:eastAsia="仿宋" w:hAnsi="仿宋"/>
          <w:sz w:val="32"/>
          <w:szCs w:val="32"/>
        </w:rPr>
        <w:t>15.9</w:t>
      </w:r>
      <w:r w:rsidRPr="00E02F6A">
        <w:rPr>
          <w:rFonts w:ascii="仿宋" w:eastAsia="仿宋" w:hAnsi="仿宋" w:hint="eastAsia"/>
          <w:sz w:val="32"/>
          <w:szCs w:val="32"/>
        </w:rPr>
        <w:t>万元，其他工资福利支出</w:t>
      </w:r>
      <w:r w:rsidRPr="00E02F6A">
        <w:rPr>
          <w:rFonts w:ascii="仿宋" w:eastAsia="仿宋" w:hAnsi="仿宋"/>
          <w:sz w:val="32"/>
          <w:szCs w:val="32"/>
        </w:rPr>
        <w:t>15.3</w:t>
      </w:r>
      <w:r w:rsidRPr="00E02F6A">
        <w:rPr>
          <w:rFonts w:ascii="仿宋" w:eastAsia="仿宋" w:hAnsi="仿宋" w:hint="eastAsia"/>
          <w:sz w:val="32"/>
          <w:szCs w:val="32"/>
        </w:rPr>
        <w:t>万元，奖励金</w:t>
      </w:r>
      <w:r w:rsidRPr="00E02F6A">
        <w:rPr>
          <w:rFonts w:ascii="仿宋" w:eastAsia="仿宋" w:hAnsi="仿宋"/>
          <w:sz w:val="32"/>
          <w:szCs w:val="32"/>
        </w:rPr>
        <w:t>0.1</w:t>
      </w:r>
      <w:r w:rsidRPr="00E02F6A">
        <w:rPr>
          <w:rFonts w:ascii="仿宋" w:eastAsia="仿宋" w:hAnsi="仿宋" w:hint="eastAsia"/>
          <w:sz w:val="32"/>
          <w:szCs w:val="32"/>
        </w:rPr>
        <w:t>万元，</w:t>
      </w:r>
      <w:r w:rsidRPr="00E02F6A">
        <w:rPr>
          <w:rFonts w:ascii="仿宋" w:eastAsia="仿宋" w:hAnsi="仿宋" w:hint="eastAsia"/>
          <w:sz w:val="32"/>
          <w:szCs w:val="32"/>
        </w:rPr>
        <w:lastRenderedPageBreak/>
        <w:t>住房公积金</w:t>
      </w:r>
      <w:r w:rsidRPr="00E02F6A">
        <w:rPr>
          <w:rFonts w:ascii="仿宋" w:eastAsia="仿宋" w:hAnsi="仿宋"/>
          <w:sz w:val="32"/>
          <w:szCs w:val="32"/>
        </w:rPr>
        <w:t>6.1</w:t>
      </w:r>
      <w:r w:rsidRPr="00E02F6A">
        <w:rPr>
          <w:rFonts w:ascii="仿宋" w:eastAsia="仿宋" w:hAnsi="仿宋" w:hint="eastAsia"/>
          <w:sz w:val="32"/>
          <w:szCs w:val="32"/>
        </w:rPr>
        <w:t>万元，采暖补贴</w:t>
      </w:r>
      <w:r w:rsidRPr="00E02F6A">
        <w:rPr>
          <w:rFonts w:ascii="仿宋" w:eastAsia="仿宋" w:hAnsi="仿宋"/>
          <w:sz w:val="32"/>
          <w:szCs w:val="32"/>
        </w:rPr>
        <w:t>0.7</w:t>
      </w:r>
      <w:r w:rsidRPr="00E02F6A">
        <w:rPr>
          <w:rFonts w:ascii="仿宋" w:eastAsia="仿宋" w:hAnsi="仿宋" w:hint="eastAsia"/>
          <w:sz w:val="32"/>
          <w:szCs w:val="32"/>
        </w:rPr>
        <w:t>万元，办公费</w:t>
      </w:r>
      <w:r w:rsidRPr="00E02F6A">
        <w:rPr>
          <w:rFonts w:ascii="仿宋" w:eastAsia="仿宋" w:hAnsi="仿宋"/>
          <w:sz w:val="32"/>
          <w:szCs w:val="32"/>
        </w:rPr>
        <w:t>0.7</w:t>
      </w:r>
      <w:r w:rsidRPr="00E02F6A">
        <w:rPr>
          <w:rFonts w:ascii="仿宋" w:eastAsia="仿宋" w:hAnsi="仿宋" w:hint="eastAsia"/>
          <w:sz w:val="32"/>
          <w:szCs w:val="32"/>
        </w:rPr>
        <w:t>万元，电费</w:t>
      </w:r>
      <w:r w:rsidRPr="00E02F6A">
        <w:rPr>
          <w:rFonts w:ascii="仿宋" w:eastAsia="仿宋" w:hAnsi="仿宋"/>
          <w:sz w:val="32"/>
          <w:szCs w:val="32"/>
        </w:rPr>
        <w:t>0.1</w:t>
      </w:r>
      <w:r w:rsidRPr="00E02F6A">
        <w:rPr>
          <w:rFonts w:ascii="仿宋" w:eastAsia="仿宋" w:hAnsi="仿宋" w:hint="eastAsia"/>
          <w:sz w:val="32"/>
          <w:szCs w:val="32"/>
        </w:rPr>
        <w:t>万元，邮电费</w:t>
      </w:r>
      <w:r w:rsidRPr="00E02F6A">
        <w:rPr>
          <w:rFonts w:ascii="仿宋" w:eastAsia="仿宋" w:hAnsi="仿宋"/>
          <w:sz w:val="32"/>
          <w:szCs w:val="32"/>
        </w:rPr>
        <w:t>0.1</w:t>
      </w:r>
      <w:r w:rsidRPr="00E02F6A">
        <w:rPr>
          <w:rFonts w:ascii="仿宋" w:eastAsia="仿宋" w:hAnsi="仿宋" w:hint="eastAsia"/>
          <w:sz w:val="32"/>
          <w:szCs w:val="32"/>
        </w:rPr>
        <w:t>万元，差旅费</w:t>
      </w:r>
      <w:r w:rsidRPr="00E02F6A">
        <w:rPr>
          <w:rFonts w:ascii="仿宋" w:eastAsia="仿宋" w:hAnsi="仿宋"/>
          <w:sz w:val="32"/>
          <w:szCs w:val="32"/>
        </w:rPr>
        <w:t>0.1</w:t>
      </w:r>
      <w:r w:rsidRPr="00E02F6A">
        <w:rPr>
          <w:rFonts w:ascii="仿宋" w:eastAsia="仿宋" w:hAnsi="仿宋" w:hint="eastAsia"/>
          <w:sz w:val="32"/>
          <w:szCs w:val="32"/>
        </w:rPr>
        <w:t>万元，工会经费</w:t>
      </w:r>
      <w:r w:rsidRPr="00E02F6A">
        <w:rPr>
          <w:rFonts w:ascii="仿宋" w:eastAsia="仿宋" w:hAnsi="仿宋"/>
          <w:sz w:val="32"/>
          <w:szCs w:val="32"/>
        </w:rPr>
        <w:t>0.3</w:t>
      </w:r>
      <w:r w:rsidRPr="00E02F6A">
        <w:rPr>
          <w:rFonts w:ascii="仿宋" w:eastAsia="仿宋" w:hAnsi="仿宋" w:hint="eastAsia"/>
          <w:sz w:val="32"/>
          <w:szCs w:val="32"/>
        </w:rPr>
        <w:t>万元，福利费</w:t>
      </w:r>
      <w:r w:rsidRPr="00E02F6A">
        <w:rPr>
          <w:rFonts w:ascii="仿宋" w:eastAsia="仿宋" w:hAnsi="仿宋"/>
          <w:sz w:val="32"/>
          <w:szCs w:val="32"/>
        </w:rPr>
        <w:t>1</w:t>
      </w:r>
      <w:r w:rsidRPr="00E02F6A">
        <w:rPr>
          <w:rFonts w:ascii="仿宋" w:eastAsia="仿宋" w:hAnsi="仿宋" w:hint="eastAsia"/>
          <w:sz w:val="32"/>
          <w:szCs w:val="32"/>
        </w:rPr>
        <w:t>万元，公务用车运行维护费</w:t>
      </w:r>
      <w:r w:rsidRPr="00E02F6A">
        <w:rPr>
          <w:rFonts w:ascii="仿宋" w:eastAsia="仿宋" w:hAnsi="仿宋"/>
          <w:sz w:val="32"/>
          <w:szCs w:val="32"/>
        </w:rPr>
        <w:t>1</w:t>
      </w:r>
      <w:r w:rsidRPr="00E02F6A">
        <w:rPr>
          <w:rFonts w:ascii="仿宋" w:eastAsia="仿宋" w:hAnsi="仿宋" w:hint="eastAsia"/>
          <w:sz w:val="32"/>
          <w:szCs w:val="32"/>
        </w:rPr>
        <w:t>万元，其他交通费用</w:t>
      </w:r>
      <w:r w:rsidRPr="00E02F6A">
        <w:rPr>
          <w:rFonts w:ascii="仿宋" w:eastAsia="仿宋" w:hAnsi="仿宋"/>
          <w:sz w:val="32"/>
          <w:szCs w:val="32"/>
        </w:rPr>
        <w:t>1.1</w:t>
      </w:r>
      <w:r w:rsidRPr="00E02F6A">
        <w:rPr>
          <w:rFonts w:ascii="仿宋" w:eastAsia="仿宋" w:hAnsi="仿宋" w:hint="eastAsia"/>
          <w:sz w:val="32"/>
          <w:szCs w:val="32"/>
        </w:rPr>
        <w:t>万元。项目支出：档案馆</w:t>
      </w:r>
      <w:r w:rsidRPr="00E02F6A">
        <w:rPr>
          <w:rFonts w:ascii="仿宋" w:eastAsia="仿宋" w:hAnsi="仿宋"/>
          <w:sz w:val="32"/>
          <w:szCs w:val="32"/>
        </w:rPr>
        <w:t>19.2</w:t>
      </w:r>
      <w:r w:rsidRPr="00E02F6A">
        <w:rPr>
          <w:rFonts w:ascii="仿宋" w:eastAsia="仿宋" w:hAnsi="仿宋" w:hint="eastAsia"/>
          <w:sz w:val="32"/>
          <w:szCs w:val="32"/>
        </w:rPr>
        <w:t>万元，其他档案事务支出</w:t>
      </w:r>
      <w:r w:rsidRPr="00E02F6A">
        <w:rPr>
          <w:rFonts w:ascii="仿宋" w:eastAsia="仿宋" w:hAnsi="仿宋"/>
          <w:sz w:val="32"/>
          <w:szCs w:val="32"/>
        </w:rPr>
        <w:t>9</w:t>
      </w:r>
      <w:r w:rsidRPr="00E02F6A">
        <w:rPr>
          <w:rFonts w:ascii="仿宋" w:eastAsia="仿宋" w:hAnsi="仿宋" w:hint="eastAsia"/>
          <w:sz w:val="32"/>
          <w:szCs w:val="32"/>
        </w:rPr>
        <w:t>万元。</w:t>
      </w:r>
      <w:r w:rsidR="009260E6">
        <w:rPr>
          <w:rFonts w:ascii="仿宋" w:eastAsia="仿宋" w:hAnsi="仿宋" w:hint="eastAsia"/>
          <w:sz w:val="32"/>
          <w:szCs w:val="32"/>
        </w:rPr>
        <w:t>年初</w:t>
      </w:r>
      <w:r w:rsidR="00FE19E4">
        <w:rPr>
          <w:rFonts w:ascii="仿宋" w:eastAsia="仿宋" w:hAnsi="仿宋" w:hint="eastAsia"/>
          <w:sz w:val="32"/>
          <w:szCs w:val="32"/>
        </w:rPr>
        <w:t>预算为128.03万元，比预算</w:t>
      </w:r>
      <w:r w:rsidR="00C966B0">
        <w:rPr>
          <w:rFonts w:ascii="仿宋" w:eastAsia="仿宋" w:hAnsi="仿宋" w:hint="eastAsia"/>
          <w:sz w:val="32"/>
          <w:szCs w:val="32"/>
        </w:rPr>
        <w:t>增加12.07万元，</w:t>
      </w:r>
      <w:r w:rsidR="00FE19E4" w:rsidRPr="00C966B0">
        <w:rPr>
          <w:rFonts w:ascii="仿宋" w:eastAsia="仿宋" w:hAnsi="仿宋" w:cs="仿宋" w:hint="eastAsia"/>
          <w:sz w:val="32"/>
          <w:szCs w:val="32"/>
        </w:rPr>
        <w:t>主要为工资普调，人员经费增加</w:t>
      </w:r>
      <w:r w:rsidR="008D7203">
        <w:rPr>
          <w:rFonts w:ascii="仿宋" w:eastAsia="仿宋" w:hAnsi="仿宋" w:cs="仿宋" w:hint="eastAsia"/>
          <w:sz w:val="32"/>
          <w:szCs w:val="32"/>
        </w:rPr>
        <w:t>等</w:t>
      </w:r>
      <w:r w:rsidR="00FE19E4">
        <w:rPr>
          <w:rFonts w:ascii="仿宋" w:eastAsia="仿宋" w:hAnsi="仿宋" w:cs="仿宋" w:hint="eastAsia"/>
          <w:sz w:val="32"/>
          <w:szCs w:val="32"/>
        </w:rPr>
        <w:t>。</w:t>
      </w:r>
    </w:p>
    <w:p w:rsidR="0054257E" w:rsidRPr="0041304A" w:rsidRDefault="0054257E" w:rsidP="00997BDA">
      <w:pPr>
        <w:spacing w:line="600" w:lineRule="exact"/>
        <w:ind w:firstLineChars="200" w:firstLine="640"/>
        <w:rPr>
          <w:rFonts w:ascii="黑体" w:eastAsia="黑体" w:hAnsi="黑体" w:cs="黑体"/>
          <w:sz w:val="32"/>
          <w:szCs w:val="32"/>
        </w:rPr>
      </w:pPr>
      <w:r w:rsidRPr="0041304A">
        <w:rPr>
          <w:rFonts w:ascii="黑体" w:eastAsia="黑体" w:hAnsi="黑体" w:cs="黑体" w:hint="eastAsia"/>
          <w:sz w:val="32"/>
          <w:szCs w:val="32"/>
        </w:rPr>
        <w:t>六、机关运行经费安排情况</w:t>
      </w:r>
    </w:p>
    <w:p w:rsidR="0054257E" w:rsidRPr="0041304A" w:rsidRDefault="0054257E" w:rsidP="00997BDA">
      <w:pPr>
        <w:spacing w:line="600" w:lineRule="exact"/>
        <w:ind w:firstLineChars="200" w:firstLine="640"/>
        <w:rPr>
          <w:rFonts w:ascii="仿宋" w:eastAsia="仿宋" w:hAnsi="仿宋" w:cs="仿宋"/>
          <w:sz w:val="32"/>
          <w:szCs w:val="32"/>
        </w:rPr>
      </w:pPr>
      <w:r w:rsidRPr="0041304A">
        <w:rPr>
          <w:rFonts w:ascii="仿宋" w:eastAsia="仿宋" w:hAnsi="仿宋" w:cs="仿宋"/>
          <w:sz w:val="32"/>
          <w:szCs w:val="32"/>
        </w:rPr>
        <w:t>2016</w:t>
      </w:r>
      <w:r w:rsidRPr="0041304A">
        <w:rPr>
          <w:rFonts w:ascii="仿宋" w:eastAsia="仿宋" w:hAnsi="仿宋" w:cs="仿宋" w:hint="eastAsia"/>
          <w:sz w:val="32"/>
          <w:szCs w:val="32"/>
        </w:rPr>
        <w:t>年机关运行经费共计</w:t>
      </w:r>
      <w:r>
        <w:rPr>
          <w:rFonts w:ascii="仿宋" w:eastAsia="仿宋" w:hAnsi="仿宋" w:cs="仿宋"/>
          <w:sz w:val="32"/>
          <w:szCs w:val="32"/>
        </w:rPr>
        <w:t>4.3</w:t>
      </w:r>
      <w:r w:rsidRPr="0041304A">
        <w:rPr>
          <w:rFonts w:ascii="仿宋" w:eastAsia="仿宋" w:hAnsi="仿宋" w:cs="仿宋" w:hint="eastAsia"/>
          <w:sz w:val="32"/>
          <w:szCs w:val="32"/>
        </w:rPr>
        <w:t>万元，主要包括用于保证机关正常运转的办公费、邮电费、差旅费、福利费、水电费、办公取暖费、日常维修费、物业管理费、公务车运行维护费等支出。</w:t>
      </w:r>
    </w:p>
    <w:p w:rsidR="0054257E" w:rsidRDefault="0054257E" w:rsidP="00997BDA">
      <w:pPr>
        <w:ind w:firstLineChars="200" w:firstLine="640"/>
        <w:rPr>
          <w:rFonts w:ascii="黑体" w:eastAsia="黑体" w:hAnsi="黑体" w:cs="黑体"/>
          <w:color w:val="000000"/>
          <w:sz w:val="32"/>
          <w:szCs w:val="32"/>
        </w:rPr>
      </w:pPr>
      <w:r w:rsidRPr="0041304A">
        <w:rPr>
          <w:rFonts w:ascii="黑体" w:eastAsia="黑体" w:hAnsi="黑体" w:cs="黑体" w:hint="eastAsia"/>
          <w:color w:val="000000"/>
          <w:sz w:val="32"/>
          <w:szCs w:val="32"/>
        </w:rPr>
        <w:t>七、财政拨款“三公”经费决算情况</w:t>
      </w:r>
      <w:r>
        <w:rPr>
          <w:rFonts w:ascii="黑体" w:eastAsia="黑体" w:hAnsi="黑体" w:cs="黑体"/>
          <w:color w:val="000000"/>
          <w:sz w:val="32"/>
          <w:szCs w:val="32"/>
        </w:rPr>
        <w:t>.</w:t>
      </w:r>
    </w:p>
    <w:p w:rsidR="0054257E" w:rsidRPr="00D91667" w:rsidRDefault="0054257E" w:rsidP="00997BDA">
      <w:pPr>
        <w:ind w:firstLineChars="200" w:firstLine="640"/>
        <w:rPr>
          <w:rFonts w:ascii="仿宋" w:eastAsia="仿宋" w:hAnsi="仿宋" w:cs="Times New Roman"/>
          <w:sz w:val="32"/>
          <w:szCs w:val="32"/>
        </w:rPr>
      </w:pPr>
      <w:r>
        <w:rPr>
          <w:rFonts w:ascii="仿宋" w:eastAsia="仿宋" w:hAnsi="仿宋" w:cs="仿宋_GB2312"/>
          <w:sz w:val="32"/>
          <w:szCs w:val="32"/>
        </w:rPr>
        <w:t>2016</w:t>
      </w:r>
      <w:r w:rsidRPr="00D91667">
        <w:rPr>
          <w:rFonts w:ascii="仿宋" w:eastAsia="仿宋" w:hAnsi="仿宋" w:cs="仿宋_GB2312" w:hint="eastAsia"/>
          <w:sz w:val="32"/>
          <w:szCs w:val="32"/>
        </w:rPr>
        <w:t>年“三公”经费支出合计</w:t>
      </w:r>
      <w:r w:rsidRPr="00D91667">
        <w:rPr>
          <w:rFonts w:ascii="仿宋" w:eastAsia="仿宋" w:hAnsi="仿宋" w:cs="仿宋_GB2312"/>
          <w:sz w:val="32"/>
          <w:szCs w:val="32"/>
        </w:rPr>
        <w:t>2.</w:t>
      </w:r>
      <w:r>
        <w:rPr>
          <w:rFonts w:ascii="仿宋" w:eastAsia="仿宋" w:hAnsi="仿宋" w:cs="仿宋_GB2312"/>
          <w:sz w:val="32"/>
          <w:szCs w:val="32"/>
        </w:rPr>
        <w:t>1</w:t>
      </w:r>
      <w:r w:rsidRPr="00D91667">
        <w:rPr>
          <w:rFonts w:ascii="仿宋" w:eastAsia="仿宋" w:hAnsi="仿宋" w:cs="仿宋_GB2312" w:hint="eastAsia"/>
          <w:sz w:val="32"/>
          <w:szCs w:val="32"/>
        </w:rPr>
        <w:t>万元，其中</w:t>
      </w:r>
      <w:r w:rsidRPr="00D91667">
        <w:rPr>
          <w:rFonts w:ascii="仿宋" w:eastAsia="仿宋" w:hAnsi="仿宋" w:cs="仿宋_GB2312"/>
          <w:sz w:val="32"/>
          <w:szCs w:val="32"/>
        </w:rPr>
        <w:t>:</w:t>
      </w:r>
      <w:r w:rsidRPr="00C91C37">
        <w:rPr>
          <w:rFonts w:ascii="方正仿宋简体" w:eastAsia="方正仿宋简体"/>
          <w:sz w:val="32"/>
          <w:szCs w:val="32"/>
        </w:rPr>
        <w:t xml:space="preserve"> </w:t>
      </w:r>
      <w:r w:rsidRPr="00997BDA">
        <w:rPr>
          <w:rFonts w:ascii="仿宋" w:eastAsia="仿宋" w:hAnsi="仿宋" w:hint="eastAsia"/>
          <w:sz w:val="32"/>
          <w:szCs w:val="32"/>
        </w:rPr>
        <w:t>公务车运行维护费</w:t>
      </w:r>
      <w:r w:rsidRPr="00997BDA">
        <w:rPr>
          <w:rFonts w:ascii="仿宋" w:eastAsia="仿宋" w:hAnsi="仿宋"/>
          <w:sz w:val="32"/>
          <w:szCs w:val="32"/>
        </w:rPr>
        <w:t>1</w:t>
      </w:r>
      <w:r w:rsidRPr="00997BDA">
        <w:rPr>
          <w:rFonts w:ascii="仿宋" w:eastAsia="仿宋" w:hAnsi="仿宋" w:hint="eastAsia"/>
          <w:sz w:val="32"/>
          <w:szCs w:val="32"/>
        </w:rPr>
        <w:t>万元，其他交通费用</w:t>
      </w:r>
      <w:r w:rsidRPr="00997BDA">
        <w:rPr>
          <w:rFonts w:ascii="仿宋" w:eastAsia="仿宋" w:hAnsi="仿宋"/>
          <w:sz w:val="32"/>
          <w:szCs w:val="32"/>
        </w:rPr>
        <w:t>1.1</w:t>
      </w:r>
      <w:r w:rsidRPr="00997BDA">
        <w:rPr>
          <w:rFonts w:ascii="仿宋" w:eastAsia="仿宋" w:hAnsi="仿宋" w:hint="eastAsia"/>
          <w:sz w:val="32"/>
          <w:szCs w:val="32"/>
        </w:rPr>
        <w:t>万元</w:t>
      </w:r>
      <w:r w:rsidRPr="00997BDA">
        <w:rPr>
          <w:rFonts w:ascii="仿宋" w:eastAsia="仿宋" w:hAnsi="仿宋" w:cs="仿宋_GB2312" w:hint="eastAsia"/>
          <w:sz w:val="32"/>
          <w:szCs w:val="32"/>
        </w:rPr>
        <w:t>，公车购置费</w:t>
      </w:r>
      <w:r w:rsidRPr="00997BDA">
        <w:rPr>
          <w:rFonts w:ascii="仿宋" w:eastAsia="仿宋" w:hAnsi="仿宋" w:cs="仿宋_GB2312"/>
          <w:sz w:val="32"/>
          <w:szCs w:val="32"/>
        </w:rPr>
        <w:t>0</w:t>
      </w:r>
      <w:r w:rsidRPr="00997BDA">
        <w:rPr>
          <w:rFonts w:ascii="仿宋" w:eastAsia="仿宋" w:hAnsi="仿宋" w:cs="仿宋_GB2312" w:hint="eastAsia"/>
          <w:sz w:val="32"/>
          <w:szCs w:val="32"/>
        </w:rPr>
        <w:t>万元，公务接待费</w:t>
      </w:r>
      <w:r w:rsidRPr="00997BDA">
        <w:rPr>
          <w:rFonts w:ascii="仿宋" w:eastAsia="仿宋" w:hAnsi="仿宋" w:cs="仿宋_GB2312"/>
          <w:sz w:val="32"/>
          <w:szCs w:val="32"/>
        </w:rPr>
        <w:t>0</w:t>
      </w:r>
      <w:r w:rsidRPr="00997BDA">
        <w:rPr>
          <w:rFonts w:ascii="仿宋" w:eastAsia="仿宋" w:hAnsi="仿宋" w:cs="仿宋_GB2312" w:hint="eastAsia"/>
          <w:sz w:val="32"/>
          <w:szCs w:val="32"/>
        </w:rPr>
        <w:t>万元</w:t>
      </w:r>
      <w:r w:rsidRPr="00997BDA">
        <w:rPr>
          <w:rFonts w:ascii="仿宋" w:eastAsia="仿宋" w:hAnsi="仿宋" w:cs="仿宋_GB2312"/>
          <w:sz w:val="32"/>
          <w:szCs w:val="32"/>
        </w:rPr>
        <w:t>,</w:t>
      </w:r>
      <w:r w:rsidRPr="00997BDA">
        <w:rPr>
          <w:rFonts w:ascii="仿宋" w:eastAsia="仿宋" w:hAnsi="仿宋" w:cs="仿宋_GB2312" w:hint="eastAsia"/>
          <w:sz w:val="32"/>
          <w:szCs w:val="32"/>
        </w:rPr>
        <w:t>比</w:t>
      </w:r>
      <w:r w:rsidRPr="00997BDA">
        <w:rPr>
          <w:rFonts w:ascii="仿宋" w:eastAsia="仿宋" w:hAnsi="仿宋" w:cs="仿宋_GB2312"/>
          <w:sz w:val="32"/>
          <w:szCs w:val="32"/>
        </w:rPr>
        <w:t>2015</w:t>
      </w:r>
      <w:r w:rsidRPr="00997BDA">
        <w:rPr>
          <w:rFonts w:ascii="仿宋" w:eastAsia="仿宋" w:hAnsi="仿宋" w:cs="仿宋_GB2312" w:hint="eastAsia"/>
          <w:sz w:val="32"/>
          <w:szCs w:val="32"/>
        </w:rPr>
        <w:t>年同比下</w:t>
      </w:r>
      <w:r w:rsidRPr="00D91667">
        <w:rPr>
          <w:rFonts w:ascii="仿宋" w:eastAsia="仿宋" w:hAnsi="仿宋" w:cs="仿宋_GB2312" w:hint="eastAsia"/>
          <w:sz w:val="32"/>
          <w:szCs w:val="32"/>
        </w:rPr>
        <w:t>降</w:t>
      </w:r>
      <w:r w:rsidRPr="00D91667">
        <w:rPr>
          <w:rFonts w:ascii="仿宋" w:eastAsia="仿宋" w:hAnsi="仿宋" w:cs="仿宋_GB2312"/>
          <w:sz w:val="32"/>
          <w:szCs w:val="32"/>
        </w:rPr>
        <w:t>0</w:t>
      </w:r>
      <w:r w:rsidRPr="00D91667">
        <w:rPr>
          <w:rFonts w:ascii="仿宋" w:eastAsia="仿宋" w:hAnsi="仿宋" w:cs="仿宋_GB2312" w:hint="eastAsia"/>
          <w:sz w:val="32"/>
          <w:szCs w:val="32"/>
        </w:rPr>
        <w:t>万元。公务用车保有量</w:t>
      </w:r>
      <w:r w:rsidRPr="00D91667">
        <w:rPr>
          <w:rFonts w:ascii="仿宋" w:eastAsia="仿宋" w:hAnsi="仿宋" w:cs="仿宋_GB2312"/>
          <w:sz w:val="32"/>
          <w:szCs w:val="32"/>
        </w:rPr>
        <w:t>1</w:t>
      </w:r>
      <w:r w:rsidRPr="00D91667">
        <w:rPr>
          <w:rFonts w:ascii="仿宋" w:eastAsia="仿宋" w:hAnsi="仿宋" w:cs="仿宋_GB2312" w:hint="eastAsia"/>
          <w:sz w:val="32"/>
          <w:szCs w:val="32"/>
        </w:rPr>
        <w:t>辆，为一般公务用车；国内公务接待批次</w:t>
      </w:r>
      <w:r w:rsidRPr="00D91667">
        <w:rPr>
          <w:rFonts w:ascii="仿宋" w:eastAsia="仿宋" w:hAnsi="仿宋" w:cs="仿宋_GB2312"/>
          <w:sz w:val="32"/>
          <w:szCs w:val="32"/>
        </w:rPr>
        <w:t>0</w:t>
      </w:r>
      <w:r w:rsidRPr="00D91667">
        <w:rPr>
          <w:rFonts w:ascii="仿宋" w:eastAsia="仿宋" w:hAnsi="仿宋" w:cs="仿宋_GB2312" w:hint="eastAsia"/>
          <w:sz w:val="32"/>
          <w:szCs w:val="32"/>
        </w:rPr>
        <w:t>个，接待人次</w:t>
      </w:r>
      <w:r w:rsidRPr="00D91667">
        <w:rPr>
          <w:rFonts w:ascii="仿宋" w:eastAsia="仿宋" w:hAnsi="仿宋" w:cs="仿宋_GB2312"/>
          <w:sz w:val="32"/>
          <w:szCs w:val="32"/>
        </w:rPr>
        <w:t>0</w:t>
      </w:r>
      <w:r w:rsidRPr="00D91667">
        <w:rPr>
          <w:rFonts w:ascii="仿宋" w:eastAsia="仿宋" w:hAnsi="仿宋" w:cs="仿宋_GB2312" w:hint="eastAsia"/>
          <w:sz w:val="32"/>
          <w:szCs w:val="32"/>
        </w:rPr>
        <w:t>人；因公出国（境）</w:t>
      </w:r>
      <w:r w:rsidRPr="00D91667">
        <w:rPr>
          <w:rFonts w:ascii="仿宋" w:eastAsia="仿宋" w:hAnsi="仿宋" w:cs="仿宋_GB2312"/>
          <w:sz w:val="32"/>
          <w:szCs w:val="32"/>
        </w:rPr>
        <w:t>0</w:t>
      </w:r>
      <w:r w:rsidRPr="00D91667">
        <w:rPr>
          <w:rFonts w:ascii="仿宋" w:eastAsia="仿宋" w:hAnsi="仿宋" w:cs="仿宋_GB2312" w:hint="eastAsia"/>
          <w:sz w:val="32"/>
          <w:szCs w:val="32"/>
        </w:rPr>
        <w:t>人。</w:t>
      </w:r>
      <w:r w:rsidR="008D7203">
        <w:rPr>
          <w:rFonts w:ascii="仿宋" w:eastAsia="仿宋" w:hAnsi="仿宋" w:cs="仿宋_GB2312" w:hint="eastAsia"/>
          <w:sz w:val="32"/>
          <w:szCs w:val="32"/>
        </w:rPr>
        <w:t>比照上年度决算支出持平。</w:t>
      </w:r>
      <w:r w:rsidRPr="00D91667">
        <w:rPr>
          <w:rFonts w:ascii="仿宋" w:eastAsia="仿宋" w:hAnsi="仿宋" w:cs="仿宋_GB2312" w:hint="eastAsia"/>
          <w:sz w:val="32"/>
          <w:szCs w:val="32"/>
        </w:rPr>
        <w:t>我单位公务接待严格执行市委、市政府要求，厉行节约、艰苦奋斗</w:t>
      </w:r>
      <w:r w:rsidRPr="00D91667">
        <w:rPr>
          <w:rFonts w:ascii="仿宋" w:eastAsia="仿宋" w:hAnsi="仿宋" w:cs="仿宋_GB2312"/>
          <w:sz w:val="32"/>
          <w:szCs w:val="32"/>
        </w:rPr>
        <w:t>,</w:t>
      </w:r>
      <w:r w:rsidRPr="00D91667">
        <w:rPr>
          <w:rFonts w:ascii="仿宋" w:eastAsia="仿宋" w:hAnsi="仿宋" w:cs="仿宋_GB2312" w:hint="eastAsia"/>
          <w:sz w:val="32"/>
          <w:szCs w:val="32"/>
        </w:rPr>
        <w:t>严格执行招待报批程</w:t>
      </w:r>
      <w:r w:rsidRPr="00D91667">
        <w:rPr>
          <w:rFonts w:ascii="仿宋" w:eastAsia="仿宋" w:hAnsi="仿宋" w:cs="仿宋_GB2312" w:hint="eastAsia"/>
          <w:sz w:val="32"/>
          <w:szCs w:val="32"/>
        </w:rPr>
        <w:lastRenderedPageBreak/>
        <w:t>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rsidR="0054257E" w:rsidRPr="0041304A" w:rsidRDefault="0054257E" w:rsidP="00997BDA">
      <w:pPr>
        <w:spacing w:line="600" w:lineRule="exact"/>
        <w:ind w:firstLineChars="200" w:firstLine="640"/>
        <w:rPr>
          <w:rFonts w:ascii="黑体" w:eastAsia="黑体" w:hAnsi="黑体" w:cs="黑体"/>
          <w:color w:val="000000"/>
          <w:sz w:val="32"/>
          <w:szCs w:val="32"/>
        </w:rPr>
      </w:pPr>
      <w:r w:rsidRPr="0041304A">
        <w:rPr>
          <w:rFonts w:ascii="黑体" w:eastAsia="黑体" w:hAnsi="黑体" w:cs="黑体" w:hint="eastAsia"/>
          <w:color w:val="000000"/>
          <w:sz w:val="32"/>
          <w:szCs w:val="32"/>
        </w:rPr>
        <w:t>八、政府采购预算执行情况</w:t>
      </w:r>
    </w:p>
    <w:p w:rsidR="0054257E" w:rsidRPr="0052213D" w:rsidRDefault="0054257E" w:rsidP="00997BDA">
      <w:pPr>
        <w:ind w:firstLineChars="200" w:firstLine="640"/>
        <w:rPr>
          <w:rFonts w:ascii="仿宋" w:eastAsia="仿宋" w:hAnsi="仿宋"/>
          <w:sz w:val="32"/>
          <w:szCs w:val="32"/>
          <w:u w:val="single"/>
        </w:rPr>
      </w:pPr>
      <w:r w:rsidRPr="0052213D">
        <w:rPr>
          <w:rFonts w:ascii="仿宋" w:eastAsia="仿宋" w:hAnsi="仿宋"/>
          <w:sz w:val="32"/>
          <w:szCs w:val="32"/>
        </w:rPr>
        <w:t>2016</w:t>
      </w:r>
      <w:r w:rsidRPr="0052213D">
        <w:rPr>
          <w:rFonts w:ascii="仿宋" w:eastAsia="仿宋" w:hAnsi="仿宋" w:hint="eastAsia"/>
          <w:sz w:val="32"/>
          <w:szCs w:val="32"/>
        </w:rPr>
        <w:t>年我单位政府采购支出总额</w:t>
      </w:r>
      <w:r w:rsidRPr="0052213D">
        <w:rPr>
          <w:rFonts w:ascii="仿宋" w:eastAsia="仿宋" w:hAnsi="仿宋"/>
          <w:sz w:val="32"/>
          <w:szCs w:val="32"/>
        </w:rPr>
        <w:t>9.9</w:t>
      </w:r>
      <w:r w:rsidRPr="0052213D">
        <w:rPr>
          <w:rFonts w:ascii="仿宋" w:eastAsia="仿宋" w:hAnsi="仿宋" w:hint="eastAsia"/>
          <w:sz w:val="32"/>
          <w:szCs w:val="32"/>
        </w:rPr>
        <w:t>万元，其中：政府采购货物支出</w:t>
      </w:r>
      <w:r w:rsidRPr="0052213D">
        <w:rPr>
          <w:rFonts w:ascii="仿宋" w:eastAsia="仿宋" w:hAnsi="仿宋"/>
          <w:sz w:val="32"/>
          <w:szCs w:val="32"/>
        </w:rPr>
        <w:t>0</w:t>
      </w:r>
      <w:r w:rsidRPr="0052213D">
        <w:rPr>
          <w:rFonts w:ascii="仿宋" w:eastAsia="仿宋" w:hAnsi="仿宋" w:hint="eastAsia"/>
          <w:sz w:val="32"/>
          <w:szCs w:val="32"/>
        </w:rPr>
        <w:t>万元、政府采购工程支出</w:t>
      </w:r>
      <w:r w:rsidRPr="0052213D">
        <w:rPr>
          <w:rFonts w:ascii="仿宋" w:eastAsia="仿宋" w:hAnsi="仿宋"/>
          <w:sz w:val="32"/>
          <w:szCs w:val="32"/>
        </w:rPr>
        <w:t>0</w:t>
      </w:r>
      <w:r w:rsidRPr="0052213D">
        <w:rPr>
          <w:rFonts w:ascii="仿宋" w:eastAsia="仿宋" w:hAnsi="仿宋" w:hint="eastAsia"/>
          <w:sz w:val="32"/>
          <w:szCs w:val="32"/>
        </w:rPr>
        <w:t>万元、政府采购服务支出</w:t>
      </w:r>
      <w:r w:rsidRPr="0052213D">
        <w:rPr>
          <w:rFonts w:ascii="仿宋" w:eastAsia="仿宋" w:hAnsi="仿宋"/>
          <w:sz w:val="32"/>
          <w:szCs w:val="32"/>
        </w:rPr>
        <w:t>9.9</w:t>
      </w:r>
      <w:r w:rsidRPr="0052213D">
        <w:rPr>
          <w:rFonts w:ascii="仿宋" w:eastAsia="仿宋" w:hAnsi="仿宋" w:hint="eastAsia"/>
          <w:sz w:val="32"/>
          <w:szCs w:val="32"/>
        </w:rPr>
        <w:t>万元</w:t>
      </w:r>
    </w:p>
    <w:p w:rsidR="0054257E" w:rsidRPr="0041304A" w:rsidRDefault="0054257E" w:rsidP="00997BDA">
      <w:pPr>
        <w:spacing w:line="600" w:lineRule="exact"/>
        <w:ind w:firstLineChars="200" w:firstLine="640"/>
        <w:rPr>
          <w:rFonts w:ascii="黑体" w:eastAsia="黑体" w:hAnsi="黑体" w:cs="黑体"/>
          <w:color w:val="000000"/>
          <w:sz w:val="32"/>
          <w:szCs w:val="32"/>
        </w:rPr>
      </w:pPr>
      <w:r w:rsidRPr="0041304A">
        <w:rPr>
          <w:rFonts w:ascii="黑体" w:eastAsia="黑体" w:hAnsi="黑体" w:cs="黑体" w:hint="eastAsia"/>
          <w:color w:val="000000"/>
          <w:sz w:val="32"/>
          <w:szCs w:val="32"/>
        </w:rPr>
        <w:t>九、国有资产信息</w:t>
      </w:r>
    </w:p>
    <w:p w:rsidR="0054257E" w:rsidRPr="00997BDA" w:rsidRDefault="0054257E" w:rsidP="00EF25CF">
      <w:pPr>
        <w:ind w:firstLine="630"/>
        <w:rPr>
          <w:rFonts w:ascii="仿宋" w:eastAsia="仿宋" w:hAnsi="仿宋" w:cs="Times New Roman"/>
          <w:sz w:val="32"/>
          <w:szCs w:val="32"/>
        </w:rPr>
      </w:pPr>
      <w:r w:rsidRPr="00997BDA">
        <w:rPr>
          <w:rFonts w:ascii="仿宋" w:eastAsia="仿宋" w:hAnsi="仿宋"/>
          <w:sz w:val="32"/>
          <w:szCs w:val="32"/>
        </w:rPr>
        <w:t>2016</w:t>
      </w:r>
      <w:r w:rsidRPr="00997BDA">
        <w:rPr>
          <w:rFonts w:ascii="仿宋" w:eastAsia="仿宋" w:hAnsi="仿宋" w:hint="eastAsia"/>
          <w:sz w:val="32"/>
          <w:szCs w:val="32"/>
        </w:rPr>
        <w:t>年我单位年末数为</w:t>
      </w:r>
      <w:r w:rsidRPr="00997BDA">
        <w:rPr>
          <w:rFonts w:ascii="仿宋" w:eastAsia="仿宋" w:hAnsi="仿宋"/>
          <w:sz w:val="32"/>
          <w:szCs w:val="32"/>
        </w:rPr>
        <w:t>45.5</w:t>
      </w:r>
      <w:r w:rsidRPr="00997BDA">
        <w:rPr>
          <w:rFonts w:ascii="仿宋" w:eastAsia="仿宋" w:hAnsi="仿宋" w:hint="eastAsia"/>
          <w:sz w:val="32"/>
          <w:szCs w:val="32"/>
        </w:rPr>
        <w:t>万元，其中：固定资产</w:t>
      </w:r>
      <w:r w:rsidRPr="00997BDA">
        <w:rPr>
          <w:rFonts w:ascii="仿宋" w:eastAsia="仿宋" w:hAnsi="仿宋"/>
          <w:sz w:val="32"/>
          <w:szCs w:val="32"/>
        </w:rPr>
        <w:t>45.5</w:t>
      </w:r>
      <w:r w:rsidRPr="00997BDA">
        <w:rPr>
          <w:rFonts w:ascii="仿宋" w:eastAsia="仿宋" w:hAnsi="仿宋" w:hint="eastAsia"/>
          <w:sz w:val="32"/>
          <w:szCs w:val="32"/>
        </w:rPr>
        <w:t>万元。</w:t>
      </w:r>
      <w:r w:rsidRPr="00997BDA">
        <w:rPr>
          <w:rFonts w:ascii="仿宋" w:eastAsia="仿宋" w:hAnsi="仿宋" w:cs="仿宋_GB2312" w:hint="eastAsia"/>
          <w:sz w:val="32"/>
          <w:szCs w:val="32"/>
        </w:rPr>
        <w:t>包括档案馆楼一幢，</w:t>
      </w:r>
      <w:r w:rsidRPr="00997BDA">
        <w:rPr>
          <w:rFonts w:ascii="仿宋" w:eastAsia="仿宋" w:hAnsi="仿宋" w:cs="仿宋_GB2312"/>
          <w:sz w:val="32"/>
          <w:szCs w:val="32"/>
        </w:rPr>
        <w:t>402</w:t>
      </w:r>
      <w:r w:rsidRPr="00997BDA">
        <w:rPr>
          <w:rFonts w:ascii="仿宋" w:eastAsia="仿宋" w:hAnsi="仿宋" w:cs="仿宋_GB2312" w:hint="eastAsia"/>
          <w:sz w:val="32"/>
          <w:szCs w:val="32"/>
        </w:rPr>
        <w:t>平方米，价值</w:t>
      </w:r>
      <w:r w:rsidRPr="00997BDA">
        <w:rPr>
          <w:rFonts w:ascii="仿宋" w:eastAsia="仿宋" w:hAnsi="仿宋" w:cs="仿宋_GB2312"/>
          <w:sz w:val="32"/>
          <w:szCs w:val="32"/>
        </w:rPr>
        <w:t>20.6</w:t>
      </w:r>
      <w:r w:rsidRPr="00997BDA">
        <w:rPr>
          <w:rFonts w:ascii="仿宋" w:eastAsia="仿宋" w:hAnsi="仿宋" w:cs="仿宋_GB2312" w:hint="eastAsia"/>
          <w:sz w:val="32"/>
          <w:szCs w:val="32"/>
        </w:rPr>
        <w:t>万元；公务用车一辆，价值</w:t>
      </w:r>
      <w:r w:rsidRPr="00997BDA">
        <w:rPr>
          <w:rFonts w:ascii="仿宋" w:eastAsia="仿宋" w:hAnsi="仿宋" w:cs="仿宋_GB2312"/>
          <w:sz w:val="32"/>
          <w:szCs w:val="32"/>
        </w:rPr>
        <w:t>15</w:t>
      </w:r>
      <w:r w:rsidRPr="00997BDA">
        <w:rPr>
          <w:rFonts w:ascii="仿宋" w:eastAsia="仿宋" w:hAnsi="仿宋" w:cs="仿宋_GB2312" w:hint="eastAsia"/>
          <w:sz w:val="32"/>
          <w:szCs w:val="32"/>
        </w:rPr>
        <w:t>万元。</w:t>
      </w:r>
      <w:r w:rsidRPr="00997BDA">
        <w:rPr>
          <w:rFonts w:ascii="仿宋" w:eastAsia="仿宋" w:hAnsi="仿宋" w:cs="仿宋_GB2312"/>
          <w:sz w:val="32"/>
          <w:szCs w:val="32"/>
        </w:rPr>
        <w:t>2016</w:t>
      </w:r>
      <w:r w:rsidRPr="00997BDA">
        <w:rPr>
          <w:rFonts w:ascii="仿宋" w:eastAsia="仿宋" w:hAnsi="仿宋" w:cs="仿宋_GB2312" w:hint="eastAsia"/>
          <w:sz w:val="32"/>
          <w:szCs w:val="32"/>
        </w:rPr>
        <w:t>增加固定资产</w:t>
      </w:r>
      <w:r w:rsidRPr="00997BDA">
        <w:rPr>
          <w:rFonts w:ascii="仿宋" w:eastAsia="仿宋" w:hAnsi="仿宋" w:cs="仿宋_GB2312"/>
          <w:sz w:val="32"/>
          <w:szCs w:val="32"/>
        </w:rPr>
        <w:t>9.9</w:t>
      </w:r>
      <w:r w:rsidRPr="00997BDA">
        <w:rPr>
          <w:rFonts w:ascii="仿宋" w:eastAsia="仿宋" w:hAnsi="仿宋" w:cs="仿宋_GB2312" w:hint="eastAsia"/>
          <w:sz w:val="32"/>
          <w:szCs w:val="32"/>
        </w:rPr>
        <w:t>万元，其中服务器</w:t>
      </w:r>
      <w:r w:rsidRPr="00997BDA">
        <w:rPr>
          <w:rFonts w:ascii="仿宋" w:eastAsia="仿宋" w:hAnsi="仿宋" w:cs="仿宋_GB2312"/>
          <w:sz w:val="32"/>
          <w:szCs w:val="32"/>
        </w:rPr>
        <w:t>1</w:t>
      </w:r>
      <w:r w:rsidRPr="00997BDA">
        <w:rPr>
          <w:rFonts w:ascii="仿宋" w:eastAsia="仿宋" w:hAnsi="仿宋" w:cs="仿宋_GB2312" w:hint="eastAsia"/>
          <w:sz w:val="32"/>
          <w:szCs w:val="32"/>
        </w:rPr>
        <w:t>台，</w:t>
      </w:r>
      <w:r w:rsidRPr="00997BDA">
        <w:rPr>
          <w:rFonts w:ascii="仿宋" w:eastAsia="仿宋" w:hAnsi="仿宋" w:cs="仿宋_GB2312"/>
          <w:sz w:val="32"/>
          <w:szCs w:val="32"/>
        </w:rPr>
        <w:t>7.4</w:t>
      </w:r>
      <w:r w:rsidRPr="00997BDA">
        <w:rPr>
          <w:rFonts w:ascii="仿宋" w:eastAsia="仿宋" w:hAnsi="仿宋" w:cs="仿宋_GB2312" w:hint="eastAsia"/>
          <w:sz w:val="32"/>
          <w:szCs w:val="32"/>
        </w:rPr>
        <w:t>万元；打印机</w:t>
      </w:r>
      <w:r w:rsidRPr="00997BDA">
        <w:rPr>
          <w:rFonts w:ascii="仿宋" w:eastAsia="仿宋" w:hAnsi="仿宋" w:cs="仿宋_GB2312"/>
          <w:sz w:val="32"/>
          <w:szCs w:val="32"/>
        </w:rPr>
        <w:t>2</w:t>
      </w:r>
      <w:r w:rsidRPr="00997BDA">
        <w:rPr>
          <w:rFonts w:ascii="仿宋" w:eastAsia="仿宋" w:hAnsi="仿宋" w:cs="仿宋_GB2312" w:hint="eastAsia"/>
          <w:sz w:val="32"/>
          <w:szCs w:val="32"/>
        </w:rPr>
        <w:t>台，</w:t>
      </w:r>
      <w:r w:rsidRPr="00997BDA">
        <w:rPr>
          <w:rFonts w:ascii="仿宋" w:eastAsia="仿宋" w:hAnsi="仿宋" w:cs="仿宋_GB2312"/>
          <w:sz w:val="32"/>
          <w:szCs w:val="32"/>
        </w:rPr>
        <w:t>0.3</w:t>
      </w:r>
      <w:r w:rsidRPr="00997BDA">
        <w:rPr>
          <w:rFonts w:ascii="仿宋" w:eastAsia="仿宋" w:hAnsi="仿宋" w:cs="仿宋_GB2312" w:hint="eastAsia"/>
          <w:sz w:val="32"/>
          <w:szCs w:val="32"/>
        </w:rPr>
        <w:t>万元；电脑</w:t>
      </w:r>
      <w:r w:rsidRPr="00997BDA">
        <w:rPr>
          <w:rFonts w:ascii="仿宋" w:eastAsia="仿宋" w:hAnsi="仿宋" w:cs="仿宋_GB2312"/>
          <w:sz w:val="32"/>
          <w:szCs w:val="32"/>
        </w:rPr>
        <w:t>5</w:t>
      </w:r>
      <w:r w:rsidRPr="00997BDA">
        <w:rPr>
          <w:rFonts w:ascii="仿宋" w:eastAsia="仿宋" w:hAnsi="仿宋" w:cs="仿宋_GB2312" w:hint="eastAsia"/>
          <w:sz w:val="32"/>
          <w:szCs w:val="32"/>
        </w:rPr>
        <w:t>台，</w:t>
      </w:r>
      <w:r w:rsidRPr="00997BDA">
        <w:rPr>
          <w:rFonts w:ascii="仿宋" w:eastAsia="仿宋" w:hAnsi="仿宋" w:cs="仿宋_GB2312"/>
          <w:sz w:val="32"/>
          <w:szCs w:val="32"/>
        </w:rPr>
        <w:t>2.2</w:t>
      </w:r>
      <w:r w:rsidRPr="00997BDA">
        <w:rPr>
          <w:rFonts w:ascii="仿宋" w:eastAsia="仿宋" w:hAnsi="仿宋" w:cs="仿宋_GB2312" w:hint="eastAsia"/>
          <w:sz w:val="32"/>
          <w:szCs w:val="32"/>
        </w:rPr>
        <w:t>万元。</w:t>
      </w:r>
    </w:p>
    <w:p w:rsidR="0054257E" w:rsidRPr="00EF25CF" w:rsidRDefault="0054257E" w:rsidP="00997BDA">
      <w:pPr>
        <w:spacing w:line="600" w:lineRule="exact"/>
        <w:ind w:firstLineChars="200" w:firstLine="640"/>
        <w:rPr>
          <w:rFonts w:ascii="黑体" w:eastAsia="黑体" w:hAnsi="黑体" w:cs="黑体"/>
          <w:color w:val="000000"/>
          <w:sz w:val="32"/>
          <w:szCs w:val="32"/>
        </w:rPr>
      </w:pPr>
      <w:r w:rsidRPr="00EF25CF">
        <w:rPr>
          <w:rFonts w:ascii="黑体" w:eastAsia="黑体" w:hAnsi="黑体" w:cs="黑体" w:hint="eastAsia"/>
          <w:color w:val="000000"/>
          <w:sz w:val="32"/>
          <w:szCs w:val="32"/>
        </w:rPr>
        <w:t>十、名词解释</w:t>
      </w:r>
    </w:p>
    <w:p w:rsidR="0054257E" w:rsidRPr="0041304A" w:rsidRDefault="0054257E" w:rsidP="00997BDA">
      <w:pPr>
        <w:spacing w:line="600" w:lineRule="exact"/>
        <w:ind w:firstLineChars="200" w:firstLine="640"/>
        <w:rPr>
          <w:rFonts w:ascii="仿宋" w:eastAsia="仿宋" w:hAnsi="仿宋"/>
          <w:sz w:val="32"/>
          <w:szCs w:val="32"/>
        </w:rPr>
      </w:pPr>
      <w:r w:rsidRPr="0041304A">
        <w:rPr>
          <w:rFonts w:ascii="仿宋" w:eastAsia="仿宋" w:hAnsi="仿宋"/>
          <w:sz w:val="32"/>
          <w:szCs w:val="32"/>
        </w:rPr>
        <w:t>1</w:t>
      </w:r>
      <w:r w:rsidRPr="0041304A">
        <w:rPr>
          <w:rFonts w:ascii="仿宋" w:eastAsia="仿宋" w:hAnsi="仿宋" w:hint="eastAsia"/>
          <w:sz w:val="32"/>
          <w:szCs w:val="32"/>
        </w:rPr>
        <w:t>．基本支出：是指为保障机构正常运转，完成日常工作任务而发生的人员支出和公用支出。</w:t>
      </w:r>
    </w:p>
    <w:p w:rsidR="0054257E" w:rsidRPr="0041304A" w:rsidRDefault="0054257E" w:rsidP="00997BDA">
      <w:pPr>
        <w:spacing w:line="600" w:lineRule="exact"/>
        <w:ind w:firstLineChars="200" w:firstLine="640"/>
        <w:rPr>
          <w:rFonts w:ascii="仿宋" w:eastAsia="仿宋" w:hAnsi="仿宋"/>
          <w:sz w:val="32"/>
          <w:szCs w:val="32"/>
        </w:rPr>
      </w:pPr>
      <w:r w:rsidRPr="0041304A">
        <w:rPr>
          <w:rFonts w:ascii="仿宋" w:eastAsia="仿宋" w:hAnsi="仿宋"/>
          <w:sz w:val="32"/>
          <w:szCs w:val="32"/>
        </w:rPr>
        <w:lastRenderedPageBreak/>
        <w:t>2</w:t>
      </w:r>
      <w:r w:rsidRPr="0041304A">
        <w:rPr>
          <w:rFonts w:ascii="仿宋" w:eastAsia="仿宋" w:hAnsi="仿宋" w:hint="eastAsia"/>
          <w:sz w:val="32"/>
          <w:szCs w:val="32"/>
        </w:rPr>
        <w:t>．项目支出：指在基本支出之外为完成特定行政任务和事业发展目标所发生的支出。</w:t>
      </w:r>
    </w:p>
    <w:p w:rsidR="0054257E" w:rsidRPr="0041304A" w:rsidRDefault="0054257E" w:rsidP="00997BDA">
      <w:pPr>
        <w:spacing w:line="600" w:lineRule="exact"/>
        <w:ind w:firstLineChars="200" w:firstLine="640"/>
        <w:rPr>
          <w:rFonts w:ascii="仿宋" w:eastAsia="仿宋" w:hAnsi="仿宋"/>
          <w:sz w:val="32"/>
          <w:szCs w:val="32"/>
        </w:rPr>
      </w:pPr>
      <w:r w:rsidRPr="0041304A">
        <w:rPr>
          <w:rFonts w:ascii="仿宋" w:eastAsia="仿宋" w:hAnsi="仿宋"/>
          <w:sz w:val="32"/>
          <w:szCs w:val="32"/>
        </w:rPr>
        <w:t>3</w:t>
      </w:r>
      <w:r w:rsidRPr="0041304A">
        <w:rPr>
          <w:rFonts w:ascii="仿宋" w:eastAsia="仿宋" w:hAnsi="仿宋" w:hint="eastAsia"/>
          <w:sz w:val="32"/>
          <w:szCs w:val="32"/>
        </w:rPr>
        <w:t>．机关运行费：是指为保证行政单位（包括参照公务员管理的事业单位）运行，用于购买货物和服务的各项资金。主要包括：办公费、水费、电费、邮电费、福利费、日常维修费、办公取暖费、物业服务费、公务车运行维护费等。</w:t>
      </w:r>
    </w:p>
    <w:p w:rsidR="0054257E" w:rsidRPr="00EF25CF" w:rsidRDefault="0054257E" w:rsidP="00997BDA">
      <w:pPr>
        <w:spacing w:line="600" w:lineRule="exact"/>
        <w:ind w:firstLineChars="200" w:firstLine="640"/>
        <w:rPr>
          <w:rFonts w:ascii="黑体" w:eastAsia="黑体" w:hAnsi="黑体" w:cs="黑体"/>
          <w:color w:val="000000"/>
          <w:sz w:val="32"/>
          <w:szCs w:val="32"/>
        </w:rPr>
      </w:pPr>
      <w:r w:rsidRPr="00EF25CF">
        <w:rPr>
          <w:rFonts w:ascii="黑体" w:eastAsia="黑体" w:hAnsi="黑体" w:cs="黑体" w:hint="eastAsia"/>
          <w:color w:val="000000"/>
          <w:sz w:val="32"/>
          <w:szCs w:val="32"/>
        </w:rPr>
        <w:t>十一、其他需说明的事项</w:t>
      </w:r>
    </w:p>
    <w:p w:rsidR="0054257E" w:rsidRPr="0041304A" w:rsidRDefault="0054257E" w:rsidP="001041A6">
      <w:pPr>
        <w:spacing w:line="600" w:lineRule="exact"/>
        <w:ind w:firstLineChars="200" w:firstLine="640"/>
        <w:jc w:val="left"/>
        <w:rPr>
          <w:rFonts w:ascii="仿宋" w:eastAsia="仿宋" w:hAnsi="仿宋"/>
          <w:b/>
          <w:bCs/>
          <w:sz w:val="32"/>
          <w:szCs w:val="32"/>
        </w:rPr>
      </w:pPr>
      <w:r w:rsidRPr="0041304A">
        <w:rPr>
          <w:rFonts w:ascii="仿宋" w:eastAsia="仿宋" w:hAnsi="仿宋"/>
          <w:sz w:val="32"/>
          <w:szCs w:val="32"/>
        </w:rPr>
        <w:t>2016</w:t>
      </w:r>
      <w:r w:rsidRPr="0041304A">
        <w:rPr>
          <w:rFonts w:ascii="仿宋" w:eastAsia="仿宋" w:hAnsi="仿宋" w:hint="eastAsia"/>
          <w:sz w:val="32"/>
          <w:szCs w:val="32"/>
        </w:rPr>
        <w:t>年我部门无政府性基金预算财政拨款收支和国有资本经营预算财政拨款收支，因此部门决算中相关表格数据为零。</w:t>
      </w:r>
    </w:p>
    <w:sectPr w:rsidR="0054257E" w:rsidRPr="0041304A" w:rsidSect="00E02F6A">
      <w:headerReference w:type="default" r:id="rId7"/>
      <w:pgSz w:w="16838" w:h="11906" w:orient="landscape" w:code="9"/>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178" w:rsidRDefault="00362178">
      <w:pPr>
        <w:rPr>
          <w:rFonts w:cs="Times New Roman"/>
        </w:rPr>
      </w:pPr>
      <w:r>
        <w:rPr>
          <w:rFonts w:cs="Times New Roman"/>
        </w:rPr>
        <w:separator/>
      </w:r>
    </w:p>
  </w:endnote>
  <w:endnote w:type="continuationSeparator" w:id="1">
    <w:p w:rsidR="00362178" w:rsidRDefault="0036217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简体">
    <w:altName w:val="黑体"/>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178" w:rsidRDefault="00362178">
      <w:pPr>
        <w:rPr>
          <w:rFonts w:cs="Times New Roman"/>
        </w:rPr>
      </w:pPr>
      <w:r>
        <w:rPr>
          <w:rFonts w:cs="Times New Roman"/>
        </w:rPr>
        <w:separator/>
      </w:r>
    </w:p>
  </w:footnote>
  <w:footnote w:type="continuationSeparator" w:id="1">
    <w:p w:rsidR="00362178" w:rsidRDefault="0036217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57E" w:rsidRDefault="0054257E" w:rsidP="00C47006">
    <w:pPr>
      <w:pStyle w:val="a3"/>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2A400"/>
    <w:multiLevelType w:val="singleLevel"/>
    <w:tmpl w:val="59F2A400"/>
    <w:lvl w:ilvl="0">
      <w:start w:val="3"/>
      <w:numFmt w:val="decimal"/>
      <w:suff w:val="space"/>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1F3527"/>
    <w:rsid w:val="000057CE"/>
    <w:rsid w:val="0001015A"/>
    <w:rsid w:val="00021484"/>
    <w:rsid w:val="00023A08"/>
    <w:rsid w:val="0004110F"/>
    <w:rsid w:val="00095ED2"/>
    <w:rsid w:val="00097417"/>
    <w:rsid w:val="000D0786"/>
    <w:rsid w:val="000D2769"/>
    <w:rsid w:val="000E02DE"/>
    <w:rsid w:val="000E1035"/>
    <w:rsid w:val="000E3F17"/>
    <w:rsid w:val="0010245E"/>
    <w:rsid w:val="001033A4"/>
    <w:rsid w:val="001041A6"/>
    <w:rsid w:val="00123C13"/>
    <w:rsid w:val="00124135"/>
    <w:rsid w:val="00140ECE"/>
    <w:rsid w:val="00146FD2"/>
    <w:rsid w:val="00177E66"/>
    <w:rsid w:val="001A5B0F"/>
    <w:rsid w:val="001F2CF5"/>
    <w:rsid w:val="002063E3"/>
    <w:rsid w:val="00244619"/>
    <w:rsid w:val="00272244"/>
    <w:rsid w:val="002766F5"/>
    <w:rsid w:val="00276EB8"/>
    <w:rsid w:val="00277B36"/>
    <w:rsid w:val="002800FA"/>
    <w:rsid w:val="002D3E59"/>
    <w:rsid w:val="0032155F"/>
    <w:rsid w:val="00334E86"/>
    <w:rsid w:val="00340AA1"/>
    <w:rsid w:val="003531F8"/>
    <w:rsid w:val="00362178"/>
    <w:rsid w:val="00365E40"/>
    <w:rsid w:val="0037290E"/>
    <w:rsid w:val="0039062D"/>
    <w:rsid w:val="003B6584"/>
    <w:rsid w:val="003C593D"/>
    <w:rsid w:val="003D0BD5"/>
    <w:rsid w:val="00402233"/>
    <w:rsid w:val="0041304A"/>
    <w:rsid w:val="00415DAA"/>
    <w:rsid w:val="00420B58"/>
    <w:rsid w:val="00425651"/>
    <w:rsid w:val="00447D59"/>
    <w:rsid w:val="00460C9C"/>
    <w:rsid w:val="00482688"/>
    <w:rsid w:val="00482FFC"/>
    <w:rsid w:val="004E5A47"/>
    <w:rsid w:val="004E6160"/>
    <w:rsid w:val="0050261F"/>
    <w:rsid w:val="00505F41"/>
    <w:rsid w:val="005078A7"/>
    <w:rsid w:val="00514082"/>
    <w:rsid w:val="00515124"/>
    <w:rsid w:val="0052213D"/>
    <w:rsid w:val="00523760"/>
    <w:rsid w:val="00525928"/>
    <w:rsid w:val="0054257E"/>
    <w:rsid w:val="00547E50"/>
    <w:rsid w:val="00551FB5"/>
    <w:rsid w:val="0056569A"/>
    <w:rsid w:val="005C2633"/>
    <w:rsid w:val="005E334E"/>
    <w:rsid w:val="00612C31"/>
    <w:rsid w:val="0065092E"/>
    <w:rsid w:val="006A3B64"/>
    <w:rsid w:val="006C3D00"/>
    <w:rsid w:val="006D2EBF"/>
    <w:rsid w:val="006E2FDA"/>
    <w:rsid w:val="006F6CEF"/>
    <w:rsid w:val="00707110"/>
    <w:rsid w:val="007240EF"/>
    <w:rsid w:val="00726565"/>
    <w:rsid w:val="00746730"/>
    <w:rsid w:val="00754866"/>
    <w:rsid w:val="00765734"/>
    <w:rsid w:val="007A70DE"/>
    <w:rsid w:val="007B3037"/>
    <w:rsid w:val="007C38CE"/>
    <w:rsid w:val="007D2F4B"/>
    <w:rsid w:val="00801A31"/>
    <w:rsid w:val="00843884"/>
    <w:rsid w:val="008851E8"/>
    <w:rsid w:val="008863EF"/>
    <w:rsid w:val="00892A4A"/>
    <w:rsid w:val="008C6FE7"/>
    <w:rsid w:val="008C7EE6"/>
    <w:rsid w:val="008D149F"/>
    <w:rsid w:val="008D7203"/>
    <w:rsid w:val="008E0356"/>
    <w:rsid w:val="00905207"/>
    <w:rsid w:val="00922AD4"/>
    <w:rsid w:val="009260E6"/>
    <w:rsid w:val="00940E5A"/>
    <w:rsid w:val="00980650"/>
    <w:rsid w:val="00984298"/>
    <w:rsid w:val="009976DE"/>
    <w:rsid w:val="00997BDA"/>
    <w:rsid w:val="009B0193"/>
    <w:rsid w:val="009B085F"/>
    <w:rsid w:val="009B69E7"/>
    <w:rsid w:val="009D3696"/>
    <w:rsid w:val="009E25FC"/>
    <w:rsid w:val="009F3D25"/>
    <w:rsid w:val="009F3FFD"/>
    <w:rsid w:val="00A10524"/>
    <w:rsid w:val="00A220D2"/>
    <w:rsid w:val="00A27972"/>
    <w:rsid w:val="00A90A8C"/>
    <w:rsid w:val="00AD1D43"/>
    <w:rsid w:val="00AD6244"/>
    <w:rsid w:val="00AE13C2"/>
    <w:rsid w:val="00AF519B"/>
    <w:rsid w:val="00AF5F0C"/>
    <w:rsid w:val="00B34207"/>
    <w:rsid w:val="00B37188"/>
    <w:rsid w:val="00B37267"/>
    <w:rsid w:val="00B51089"/>
    <w:rsid w:val="00B55982"/>
    <w:rsid w:val="00B55F03"/>
    <w:rsid w:val="00B65DF7"/>
    <w:rsid w:val="00B701DA"/>
    <w:rsid w:val="00B80936"/>
    <w:rsid w:val="00B87EBC"/>
    <w:rsid w:val="00B915F7"/>
    <w:rsid w:val="00BA011D"/>
    <w:rsid w:val="00BC72DF"/>
    <w:rsid w:val="00BE6739"/>
    <w:rsid w:val="00BF67B1"/>
    <w:rsid w:val="00BF714B"/>
    <w:rsid w:val="00C47006"/>
    <w:rsid w:val="00C87477"/>
    <w:rsid w:val="00C91C37"/>
    <w:rsid w:val="00C966B0"/>
    <w:rsid w:val="00CA0C68"/>
    <w:rsid w:val="00CC48BB"/>
    <w:rsid w:val="00CE5C8A"/>
    <w:rsid w:val="00D009CA"/>
    <w:rsid w:val="00D23FDD"/>
    <w:rsid w:val="00D309E9"/>
    <w:rsid w:val="00D637BD"/>
    <w:rsid w:val="00D748E8"/>
    <w:rsid w:val="00D749F4"/>
    <w:rsid w:val="00D914E3"/>
    <w:rsid w:val="00D91667"/>
    <w:rsid w:val="00E02F6A"/>
    <w:rsid w:val="00E14188"/>
    <w:rsid w:val="00E24570"/>
    <w:rsid w:val="00E36208"/>
    <w:rsid w:val="00E53C73"/>
    <w:rsid w:val="00E83781"/>
    <w:rsid w:val="00E8412F"/>
    <w:rsid w:val="00E90479"/>
    <w:rsid w:val="00EB6EF2"/>
    <w:rsid w:val="00EC3487"/>
    <w:rsid w:val="00EC3870"/>
    <w:rsid w:val="00EC4BD6"/>
    <w:rsid w:val="00EC5DB7"/>
    <w:rsid w:val="00EC6B6A"/>
    <w:rsid w:val="00EE6C6C"/>
    <w:rsid w:val="00EF13AF"/>
    <w:rsid w:val="00EF25CF"/>
    <w:rsid w:val="00F131CC"/>
    <w:rsid w:val="00F218F5"/>
    <w:rsid w:val="00F24541"/>
    <w:rsid w:val="00F35A4C"/>
    <w:rsid w:val="00F37974"/>
    <w:rsid w:val="00F37D87"/>
    <w:rsid w:val="00F41B6F"/>
    <w:rsid w:val="00F5691B"/>
    <w:rsid w:val="00F65086"/>
    <w:rsid w:val="00F83A95"/>
    <w:rsid w:val="00F9438E"/>
    <w:rsid w:val="00F94537"/>
    <w:rsid w:val="00F9728E"/>
    <w:rsid w:val="00FB5500"/>
    <w:rsid w:val="00FD3101"/>
    <w:rsid w:val="00FD6C79"/>
    <w:rsid w:val="00FE19E4"/>
    <w:rsid w:val="00FE56DB"/>
    <w:rsid w:val="00FE62B6"/>
    <w:rsid w:val="00FF43C1"/>
    <w:rsid w:val="5E1F3527"/>
    <w:rsid w:val="644E3F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ECE"/>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057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8851E8"/>
    <w:rPr>
      <w:rFonts w:ascii="Calibri" w:hAnsi="Calibri" w:cs="Calibri"/>
      <w:sz w:val="18"/>
      <w:szCs w:val="18"/>
    </w:rPr>
  </w:style>
  <w:style w:type="paragraph" w:styleId="a4">
    <w:name w:val="footer"/>
    <w:basedOn w:val="a"/>
    <w:link w:val="Char0"/>
    <w:uiPriority w:val="99"/>
    <w:rsid w:val="000057CE"/>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851E8"/>
    <w:rPr>
      <w:rFonts w:ascii="Calibri" w:hAnsi="Calibri" w:cs="Calibri"/>
      <w:sz w:val="18"/>
      <w:szCs w:val="18"/>
    </w:rPr>
  </w:style>
  <w:style w:type="paragraph" w:styleId="a5">
    <w:name w:val="Balloon Text"/>
    <w:basedOn w:val="a"/>
    <w:link w:val="Char1"/>
    <w:uiPriority w:val="99"/>
    <w:semiHidden/>
    <w:rsid w:val="00D309E9"/>
    <w:rPr>
      <w:sz w:val="18"/>
      <w:szCs w:val="18"/>
    </w:rPr>
  </w:style>
  <w:style w:type="character" w:customStyle="1" w:styleId="Char1">
    <w:name w:val="批注框文本 Char"/>
    <w:basedOn w:val="a0"/>
    <w:link w:val="a5"/>
    <w:uiPriority w:val="99"/>
    <w:semiHidden/>
    <w:locked/>
    <w:rsid w:val="00F218F5"/>
    <w:rPr>
      <w:rFonts w:ascii="Calibri" w:hAnsi="Calibri" w:cs="Calibri"/>
      <w:sz w:val="2"/>
      <w:szCs w:val="2"/>
    </w:rPr>
  </w:style>
</w:styles>
</file>

<file path=word/webSettings.xml><?xml version="1.0" encoding="utf-8"?>
<w:webSettings xmlns:r="http://schemas.openxmlformats.org/officeDocument/2006/relationships" xmlns:w="http://schemas.openxmlformats.org/wordprocessingml/2006/main">
  <w:divs>
    <w:div w:id="685407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363</Words>
  <Characters>2070</Characters>
  <Application>Microsoft Office Word</Application>
  <DocSecurity>0</DocSecurity>
  <Lines>17</Lines>
  <Paragraphs>4</Paragraphs>
  <ScaleCrop>false</ScaleCrop>
  <Company>Sky123.Org</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微软用户</cp:lastModifiedBy>
  <cp:revision>6</cp:revision>
  <cp:lastPrinted>2016-11-29T11:18:00Z</cp:lastPrinted>
  <dcterms:created xsi:type="dcterms:W3CDTF">2017-11-11T05:22:00Z</dcterms:created>
  <dcterms:modified xsi:type="dcterms:W3CDTF">2017-11-13T03:26:00Z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