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60" w:lineRule="exact"/>
        <w:ind w:firstLine="280" w:firstLineChars="100"/>
        <w:outlineLvl w:val="9"/>
        <w:rPr>
          <w:rFonts w:eastAsia="方正黑体简体" w:cs="Times New Roman"/>
          <w:color w:val="000000"/>
          <w:sz w:val="28"/>
          <w:szCs w:val="28"/>
        </w:rPr>
      </w:pPr>
      <w:r>
        <w:rPr>
          <w:rFonts w:hint="eastAsia" w:eastAsia="方正黑体简体" w:cs="方正黑体简体"/>
          <w:color w:val="000000"/>
          <w:sz w:val="28"/>
          <w:szCs w:val="28"/>
        </w:rPr>
        <w:t>遵化市七届人大常委会</w:t>
      </w:r>
    </w:p>
    <w:p>
      <w:pPr>
        <w:keepNext w:val="0"/>
        <w:keepLines w:val="0"/>
        <w:pageBreakBefore w:val="0"/>
        <w:widowControl w:val="0"/>
        <w:kinsoku/>
        <w:wordWrap/>
        <w:overflowPunct/>
        <w:topLinePunct w:val="0"/>
        <w:autoSpaceDE/>
        <w:autoSpaceDN/>
        <w:bidi w:val="0"/>
        <w:adjustRightInd/>
        <w:spacing w:line="560" w:lineRule="exact"/>
        <w:outlineLvl w:val="9"/>
        <w:rPr>
          <w:rFonts w:eastAsia="方正黑体简体" w:cs="Times New Roman"/>
          <w:spacing w:val="14"/>
          <w:sz w:val="28"/>
          <w:szCs w:val="28"/>
        </w:rPr>
      </w:pPr>
      <w:r>
        <w:rPr>
          <w:rFonts w:hint="eastAsia" w:eastAsia="方正黑体简体" w:cs="方正黑体简体"/>
          <w:spacing w:val="14"/>
          <w:sz w:val="28"/>
          <w:szCs w:val="28"/>
        </w:rPr>
        <w:t>第十六次会议文件（</w:t>
      </w:r>
      <w:r>
        <w:rPr>
          <w:rFonts w:eastAsia="方正黑体简体"/>
          <w:spacing w:val="14"/>
          <w:sz w:val="28"/>
          <w:szCs w:val="28"/>
        </w:rPr>
        <w:t>1</w:t>
      </w:r>
      <w:r>
        <w:rPr>
          <w:rFonts w:hint="eastAsia" w:eastAsia="方正黑体简体" w:cs="方正黑体简体"/>
          <w:spacing w:val="14"/>
          <w:sz w:val="28"/>
          <w:szCs w:val="28"/>
        </w:rPr>
        <w:t>）</w:t>
      </w:r>
    </w:p>
    <w:p>
      <w:pPr>
        <w:keepNext w:val="0"/>
        <w:keepLines w:val="0"/>
        <w:pageBreakBefore w:val="0"/>
        <w:widowControl w:val="0"/>
        <w:kinsoku/>
        <w:wordWrap/>
        <w:overflowPunct/>
        <w:topLinePunct w:val="0"/>
        <w:autoSpaceDE/>
        <w:autoSpaceDN/>
        <w:bidi w:val="0"/>
        <w:adjustRightInd/>
        <w:spacing w:line="560" w:lineRule="exact"/>
        <w:outlineLvl w:val="9"/>
        <w:rPr>
          <w:rFonts w:eastAsia="方正黑体简体" w:cs="Times New Roman"/>
          <w:color w:val="000000"/>
          <w:spacing w:val="24"/>
          <w:sz w:val="28"/>
          <w:szCs w:val="28"/>
        </w:rPr>
      </w:pPr>
    </w:p>
    <w:p>
      <w:pPr>
        <w:keepNext w:val="0"/>
        <w:keepLines w:val="0"/>
        <w:pageBreakBefore w:val="0"/>
        <w:widowControl w:val="0"/>
        <w:kinsoku/>
        <w:wordWrap/>
        <w:overflowPunct/>
        <w:topLinePunct w:val="0"/>
        <w:autoSpaceDE/>
        <w:autoSpaceDN/>
        <w:bidi w:val="0"/>
        <w:adjustRightInd/>
        <w:spacing w:before="240" w:line="560" w:lineRule="exact"/>
        <w:jc w:val="center"/>
        <w:outlineLvl w:val="9"/>
        <w:rPr>
          <w:rFonts w:eastAsia="方正小标宋_GBK" w:cs="Times New Roman"/>
          <w:color w:val="000000"/>
          <w:spacing w:val="10"/>
          <w:sz w:val="40"/>
          <w:szCs w:val="40"/>
        </w:rPr>
      </w:pPr>
      <w:r>
        <w:rPr>
          <w:rFonts w:hint="eastAsia" w:eastAsia="方正小标宋_GBK" w:cs="方正小标宋_GBK"/>
          <w:color w:val="000000"/>
          <w:spacing w:val="10"/>
          <w:sz w:val="40"/>
          <w:szCs w:val="40"/>
        </w:rPr>
        <w:t>遵化市人民政府</w:t>
      </w:r>
    </w:p>
    <w:p>
      <w:pPr>
        <w:keepNext w:val="0"/>
        <w:keepLines w:val="0"/>
        <w:pageBreakBefore w:val="0"/>
        <w:widowControl w:val="0"/>
        <w:kinsoku/>
        <w:wordWrap/>
        <w:overflowPunct/>
        <w:topLinePunct w:val="0"/>
        <w:autoSpaceDE/>
        <w:autoSpaceDN/>
        <w:bidi w:val="0"/>
        <w:adjustRightInd/>
        <w:spacing w:before="40" w:after="40" w:line="560" w:lineRule="exact"/>
        <w:jc w:val="center"/>
        <w:outlineLvl w:val="9"/>
        <w:rPr>
          <w:rFonts w:eastAsia="方正小标宋_GBK" w:cs="Times New Roman"/>
          <w:color w:val="000000"/>
          <w:spacing w:val="10"/>
          <w:sz w:val="40"/>
          <w:szCs w:val="40"/>
        </w:rPr>
      </w:pPr>
      <w:r>
        <w:rPr>
          <w:rFonts w:hint="eastAsia" w:eastAsia="方正小标宋_GBK" w:cs="方正小标宋_GBK"/>
          <w:color w:val="000000"/>
          <w:spacing w:val="10"/>
          <w:sz w:val="40"/>
          <w:szCs w:val="40"/>
        </w:rPr>
        <w:t>关于</w:t>
      </w:r>
      <w:r>
        <w:rPr>
          <w:rFonts w:eastAsia="方正小标宋_GBK"/>
          <w:color w:val="000000"/>
          <w:spacing w:val="10"/>
          <w:sz w:val="40"/>
          <w:szCs w:val="40"/>
        </w:rPr>
        <w:t>2018</w:t>
      </w:r>
      <w:r>
        <w:rPr>
          <w:rFonts w:hint="eastAsia" w:eastAsia="方正小标宋_GBK" w:cs="方正小标宋_GBK"/>
          <w:color w:val="000000"/>
          <w:spacing w:val="10"/>
          <w:sz w:val="40"/>
          <w:szCs w:val="40"/>
        </w:rPr>
        <w:t>年市本级预算调整方案及</w:t>
      </w:r>
    </w:p>
    <w:p>
      <w:pPr>
        <w:keepNext w:val="0"/>
        <w:keepLines w:val="0"/>
        <w:pageBreakBefore w:val="0"/>
        <w:widowControl w:val="0"/>
        <w:kinsoku/>
        <w:wordWrap/>
        <w:overflowPunct/>
        <w:topLinePunct w:val="0"/>
        <w:autoSpaceDE/>
        <w:autoSpaceDN/>
        <w:bidi w:val="0"/>
        <w:adjustRightInd/>
        <w:spacing w:line="560" w:lineRule="exact"/>
        <w:jc w:val="center"/>
        <w:outlineLvl w:val="9"/>
        <w:rPr>
          <w:rFonts w:eastAsia="方正小标宋_GBK" w:cs="Times New Roman"/>
          <w:color w:val="000000"/>
          <w:spacing w:val="10"/>
          <w:sz w:val="40"/>
          <w:szCs w:val="40"/>
        </w:rPr>
      </w:pPr>
      <w:r>
        <w:rPr>
          <w:rFonts w:hint="eastAsia" w:eastAsia="方正小标宋_GBK" w:cs="方正小标宋_GBK"/>
          <w:color w:val="000000"/>
          <w:spacing w:val="10"/>
          <w:sz w:val="40"/>
          <w:szCs w:val="40"/>
        </w:rPr>
        <w:t>备案事项的报告</w:t>
      </w:r>
    </w:p>
    <w:p>
      <w:pPr>
        <w:keepNext w:val="0"/>
        <w:keepLines w:val="0"/>
        <w:pageBreakBefore w:val="0"/>
        <w:widowControl w:val="0"/>
        <w:kinsoku/>
        <w:wordWrap/>
        <w:overflowPunct/>
        <w:topLinePunct w:val="0"/>
        <w:autoSpaceDE/>
        <w:autoSpaceDN/>
        <w:bidi w:val="0"/>
        <w:adjustRightInd/>
        <w:spacing w:before="60" w:after="60" w:line="560" w:lineRule="exact"/>
        <w:jc w:val="center"/>
        <w:outlineLvl w:val="9"/>
        <w:rPr>
          <w:rFonts w:eastAsia="方正楷体简体" w:cs="Times New Roman"/>
          <w:color w:val="FF0000"/>
          <w:spacing w:val="-10"/>
        </w:rPr>
      </w:pPr>
      <w:r>
        <w:rPr>
          <w:rFonts w:eastAsia="方正楷体简体" w:cs="方正楷体简体"/>
          <w:color w:val="000000"/>
          <w:spacing w:val="-10"/>
        </w:rPr>
        <w:t>——</w:t>
      </w:r>
      <w:r>
        <w:rPr>
          <w:rFonts w:eastAsia="方正楷体简体"/>
          <w:color w:val="000000"/>
          <w:spacing w:val="-10"/>
        </w:rPr>
        <w:t xml:space="preserve"> </w:t>
      </w:r>
      <w:r>
        <w:rPr>
          <w:rFonts w:eastAsia="方正楷体简体"/>
          <w:color w:val="000000"/>
          <w:spacing w:val="-16"/>
        </w:rPr>
        <w:t>2018</w:t>
      </w:r>
      <w:r>
        <w:rPr>
          <w:rFonts w:hint="eastAsia" w:eastAsia="方正楷体简体" w:cs="方正楷体简体"/>
          <w:color w:val="000000"/>
          <w:spacing w:val="-16"/>
        </w:rPr>
        <w:t>年</w:t>
      </w:r>
      <w:r>
        <w:rPr>
          <w:rFonts w:hint="eastAsia" w:eastAsia="方正楷体简体"/>
          <w:color w:val="000000"/>
          <w:spacing w:val="-16"/>
          <w:lang w:val="en-US" w:eastAsia="zh-CN"/>
        </w:rPr>
        <w:t>11</w:t>
      </w:r>
      <w:r>
        <w:rPr>
          <w:rFonts w:hint="eastAsia" w:eastAsia="方正楷体简体" w:cs="方正楷体简体"/>
          <w:color w:val="000000"/>
          <w:spacing w:val="-16"/>
        </w:rPr>
        <w:t>月</w:t>
      </w:r>
      <w:r>
        <w:rPr>
          <w:rFonts w:hint="eastAsia" w:eastAsia="方正楷体简体"/>
          <w:color w:val="000000"/>
          <w:spacing w:val="-16"/>
          <w:lang w:val="en-US" w:eastAsia="zh-CN"/>
        </w:rPr>
        <w:t>29</w:t>
      </w:r>
      <w:bookmarkStart w:id="0" w:name="_GoBack"/>
      <w:bookmarkEnd w:id="0"/>
      <w:r>
        <w:rPr>
          <w:rFonts w:hint="eastAsia" w:eastAsia="方正楷体简体" w:cs="方正楷体简体"/>
          <w:color w:val="000000"/>
          <w:spacing w:val="-16"/>
        </w:rPr>
        <w:t>日在遵化市</w:t>
      </w:r>
      <w:r>
        <w:rPr>
          <w:rFonts w:hint="eastAsia" w:eastAsia="方正楷体简体" w:cs="方正楷体简体"/>
          <w:spacing w:val="-16"/>
        </w:rPr>
        <w:t>第七届人大常委会第十六次会议上</w:t>
      </w:r>
    </w:p>
    <w:p>
      <w:pPr>
        <w:keepNext w:val="0"/>
        <w:keepLines w:val="0"/>
        <w:pageBreakBefore w:val="0"/>
        <w:widowControl w:val="0"/>
        <w:kinsoku/>
        <w:wordWrap/>
        <w:overflowPunct/>
        <w:topLinePunct w:val="0"/>
        <w:autoSpaceDE/>
        <w:autoSpaceDN/>
        <w:bidi w:val="0"/>
        <w:adjustRightInd/>
        <w:spacing w:line="560" w:lineRule="exact"/>
        <w:jc w:val="center"/>
        <w:outlineLvl w:val="9"/>
        <w:rPr>
          <w:rFonts w:eastAsia="方正楷体简体" w:cs="Times New Roman"/>
          <w:color w:val="000000"/>
        </w:rPr>
      </w:pPr>
      <w:r>
        <w:rPr>
          <w:rFonts w:hint="eastAsia" w:eastAsia="方正楷体简体" w:cs="方正楷体简体"/>
          <w:color w:val="000000"/>
        </w:rPr>
        <w:t>遵化市财政局局长</w:t>
      </w:r>
      <w:r>
        <w:rPr>
          <w:rFonts w:eastAsia="方正楷体简体"/>
          <w:color w:val="000000"/>
        </w:rPr>
        <w:t xml:space="preserve">  </w:t>
      </w:r>
      <w:r>
        <w:rPr>
          <w:rFonts w:hint="eastAsia" w:eastAsia="方正楷体简体" w:cs="方正楷体简体"/>
          <w:color w:val="000000"/>
        </w:rPr>
        <w:t>张雪娜</w:t>
      </w:r>
    </w:p>
    <w:p>
      <w:pPr>
        <w:keepNext w:val="0"/>
        <w:keepLines w:val="0"/>
        <w:pageBreakBefore w:val="0"/>
        <w:widowControl w:val="0"/>
        <w:kinsoku/>
        <w:wordWrap/>
        <w:overflowPunct/>
        <w:topLinePunct w:val="0"/>
        <w:autoSpaceDE/>
        <w:autoSpaceDN/>
        <w:bidi w:val="0"/>
        <w:adjustRightInd/>
        <w:spacing w:line="560" w:lineRule="exact"/>
        <w:jc w:val="center"/>
        <w:outlineLvl w:val="9"/>
        <w:rPr>
          <w:rFonts w:ascii="仿宋" w:hAnsi="仿宋" w:eastAsia="仿宋" w:cs="Times New Roman"/>
          <w:color w:val="000000"/>
        </w:rPr>
      </w:pPr>
    </w:p>
    <w:p>
      <w:pPr>
        <w:keepNext w:val="0"/>
        <w:keepLines w:val="0"/>
        <w:pageBreakBefore w:val="0"/>
        <w:widowControl w:val="0"/>
        <w:kinsoku/>
        <w:wordWrap/>
        <w:overflowPunct/>
        <w:topLinePunct w:val="0"/>
        <w:autoSpaceDE/>
        <w:autoSpaceDN/>
        <w:bidi w:val="0"/>
        <w:adjustRightInd/>
        <w:spacing w:line="560" w:lineRule="exact"/>
        <w:outlineLvl w:val="9"/>
        <w:rPr>
          <w:rFonts w:eastAsia="黑体" w:cs="Times New Roman"/>
          <w:color w:val="000000"/>
        </w:rPr>
      </w:pPr>
      <w:r>
        <w:rPr>
          <w:rFonts w:hint="eastAsia" w:eastAsia="黑体" w:cs="黑体"/>
          <w:color w:val="000000"/>
        </w:rPr>
        <w:t>主任、各位副主任、秘书长、各位委员：</w:t>
      </w:r>
    </w:p>
    <w:p>
      <w:pPr>
        <w:keepNext w:val="0"/>
        <w:keepLines w:val="0"/>
        <w:pageBreakBefore w:val="0"/>
        <w:widowControl w:val="0"/>
        <w:kinsoku/>
        <w:wordWrap/>
        <w:overflowPunct/>
        <w:topLinePunct w:val="0"/>
        <w:autoSpaceDE/>
        <w:autoSpaceDN/>
        <w:bidi w:val="0"/>
        <w:adjustRightInd/>
        <w:spacing w:line="560" w:lineRule="exact"/>
        <w:ind w:firstLine="640" w:firstLineChars="200"/>
        <w:outlineLvl w:val="9"/>
        <w:rPr>
          <w:rFonts w:eastAsia="方正仿宋简体" w:cs="Times New Roman"/>
          <w:color w:val="000000"/>
        </w:rPr>
      </w:pPr>
      <w:r>
        <w:rPr>
          <w:rFonts w:hint="eastAsia" w:eastAsia="方正仿宋简体" w:cs="方正仿宋简体"/>
          <w:color w:val="000000"/>
        </w:rPr>
        <w:t>我受市政府委托，向市人大常委会报告</w:t>
      </w:r>
      <w:r>
        <w:rPr>
          <w:rFonts w:eastAsia="方正仿宋简体"/>
          <w:color w:val="000000"/>
        </w:rPr>
        <w:t>2018</w:t>
      </w:r>
      <w:r>
        <w:rPr>
          <w:rFonts w:hint="eastAsia" w:eastAsia="方正仿宋简体" w:cs="方正仿宋简体"/>
          <w:color w:val="000000"/>
        </w:rPr>
        <w:t>年市本级预算调整方案及备案事项，请予审议。</w:t>
      </w:r>
    </w:p>
    <w:p>
      <w:pPr>
        <w:keepNext w:val="0"/>
        <w:keepLines w:val="0"/>
        <w:pageBreakBefore w:val="0"/>
        <w:widowControl w:val="0"/>
        <w:kinsoku/>
        <w:wordWrap/>
        <w:overflowPunct/>
        <w:topLinePunct w:val="0"/>
        <w:autoSpaceDE/>
        <w:autoSpaceDN/>
        <w:bidi w:val="0"/>
        <w:adjustRightInd/>
        <w:spacing w:line="560" w:lineRule="exact"/>
        <w:ind w:firstLine="640" w:firstLineChars="200"/>
        <w:outlineLvl w:val="9"/>
        <w:rPr>
          <w:rFonts w:eastAsia="方正仿宋简体" w:cs="Times New Roman"/>
          <w:color w:val="000000"/>
        </w:rPr>
      </w:pPr>
      <w:r>
        <w:rPr>
          <w:rFonts w:hint="eastAsia" w:eastAsia="方正仿宋简体" w:cs="方正仿宋简体"/>
          <w:color w:val="000000"/>
        </w:rPr>
        <w:t>今年以来，全市上下认真落实市</w:t>
      </w:r>
      <w:r>
        <w:rPr>
          <w:rFonts w:hint="eastAsia" w:eastAsia="方正仿宋简体" w:cs="方正仿宋简体"/>
        </w:rPr>
        <w:t>七届人大十六次会议</w:t>
      </w:r>
      <w:r>
        <w:rPr>
          <w:rFonts w:hint="eastAsia" w:eastAsia="方正仿宋简体" w:cs="方正仿宋简体"/>
          <w:color w:val="000000"/>
        </w:rPr>
        <w:t>有关决议，全面落实市委决策部署，狠抓税费征管，努力增收节支，全力支持经济社会健康稳定发展。受经济运行、新增地方政府债券等因素影响，市本级收支发生变化，需要对年初预算进行调整。因社会保险基金预算部分险种实行省级统筹，省级目前尚未布置预算调整工作，现就一般公共预算、政府性基金预算、国有资本经营预算收支进行调整。</w:t>
      </w:r>
    </w:p>
    <w:p>
      <w:pPr>
        <w:keepNext w:val="0"/>
        <w:keepLines w:val="0"/>
        <w:pageBreakBefore w:val="0"/>
        <w:widowControl w:val="0"/>
        <w:kinsoku/>
        <w:wordWrap/>
        <w:overflowPunct/>
        <w:topLinePunct w:val="0"/>
        <w:autoSpaceDE/>
        <w:autoSpaceDN/>
        <w:bidi w:val="0"/>
        <w:adjustRightInd/>
        <w:spacing w:line="560" w:lineRule="exact"/>
        <w:ind w:firstLine="640" w:firstLineChars="200"/>
        <w:outlineLvl w:val="9"/>
        <w:rPr>
          <w:rFonts w:eastAsia="黑体" w:cs="Times New Roman"/>
          <w:color w:val="000000"/>
        </w:rPr>
      </w:pPr>
      <w:r>
        <w:rPr>
          <w:rFonts w:hint="eastAsia" w:eastAsia="黑体" w:cs="黑体"/>
          <w:color w:val="000000"/>
        </w:rPr>
        <w:t>一、一般公共预算调整方案及备案事项</w:t>
      </w:r>
    </w:p>
    <w:p>
      <w:pPr>
        <w:keepNext w:val="0"/>
        <w:keepLines w:val="0"/>
        <w:pageBreakBefore w:val="0"/>
        <w:widowControl w:val="0"/>
        <w:kinsoku/>
        <w:wordWrap/>
        <w:overflowPunct/>
        <w:topLinePunct w:val="0"/>
        <w:autoSpaceDE/>
        <w:autoSpaceDN/>
        <w:bidi w:val="0"/>
        <w:adjustRightInd/>
        <w:spacing w:line="560" w:lineRule="exact"/>
        <w:ind w:firstLine="627" w:firstLineChars="196"/>
        <w:outlineLvl w:val="9"/>
        <w:rPr>
          <w:rFonts w:eastAsia="方正仿宋简体" w:cs="Times New Roman"/>
          <w:color w:val="000000"/>
        </w:rPr>
      </w:pPr>
      <w:r>
        <w:rPr>
          <w:rFonts w:hint="eastAsia" w:eastAsia="方正仿宋简体" w:cs="方正仿宋简体"/>
          <w:color w:val="000000"/>
        </w:rPr>
        <w:t>年初批准预算为：一般公共预算总收入</w:t>
      </w:r>
      <w:r>
        <w:rPr>
          <w:rFonts w:eastAsia="方正仿宋简体"/>
        </w:rPr>
        <w:t>398051</w:t>
      </w:r>
      <w:r>
        <w:rPr>
          <w:rFonts w:hint="eastAsia" w:eastAsia="方正仿宋简体" w:cs="方正仿宋简体"/>
          <w:color w:val="000000"/>
        </w:rPr>
        <w:t>万元。其中：市本级收入</w:t>
      </w:r>
      <w:r>
        <w:rPr>
          <w:rFonts w:eastAsia="方正仿宋简体"/>
          <w:color w:val="000000"/>
        </w:rPr>
        <w:t>133510</w:t>
      </w:r>
      <w:r>
        <w:rPr>
          <w:rFonts w:hint="eastAsia" w:eastAsia="方正仿宋简体" w:cs="方正仿宋简体"/>
          <w:color w:val="000000"/>
        </w:rPr>
        <w:t>万元，上级税收返还</w:t>
      </w:r>
      <w:r>
        <w:rPr>
          <w:rFonts w:eastAsia="方正仿宋简体"/>
          <w:color w:val="000000"/>
        </w:rPr>
        <w:t>33385</w:t>
      </w:r>
      <w:r>
        <w:rPr>
          <w:rFonts w:hint="eastAsia" w:eastAsia="方正仿宋简体" w:cs="方正仿宋简体"/>
          <w:color w:val="000000"/>
        </w:rPr>
        <w:t>万元，基数补助</w:t>
      </w:r>
      <w:r>
        <w:rPr>
          <w:rFonts w:eastAsia="方正仿宋简体" w:cs="方正仿宋简体"/>
          <w:color w:val="000000"/>
        </w:rPr>
        <w:t>30490</w:t>
      </w:r>
      <w:r>
        <w:rPr>
          <w:rFonts w:hint="eastAsia" w:eastAsia="方正仿宋简体" w:cs="方正仿宋简体"/>
          <w:color w:val="000000"/>
        </w:rPr>
        <w:t>万元，上年结转及上级转移支付</w:t>
      </w:r>
      <w:r>
        <w:rPr>
          <w:rFonts w:eastAsia="方正仿宋简体"/>
          <w:color w:val="000000"/>
        </w:rPr>
        <w:t>76851</w:t>
      </w:r>
      <w:r>
        <w:rPr>
          <w:rFonts w:hint="eastAsia" w:eastAsia="方正仿宋简体" w:cs="方正仿宋简体"/>
          <w:color w:val="000000"/>
        </w:rPr>
        <w:t>万元，上解支出</w:t>
      </w:r>
      <w:r>
        <w:rPr>
          <w:rFonts w:eastAsia="方正仿宋简体"/>
          <w:color w:val="000000"/>
        </w:rPr>
        <w:t>6894</w:t>
      </w:r>
      <w:r>
        <w:rPr>
          <w:rFonts w:hint="eastAsia" w:eastAsia="方正仿宋简体" w:cs="方正仿宋简体"/>
          <w:color w:val="000000"/>
        </w:rPr>
        <w:t>万元，调入资金</w:t>
      </w:r>
      <w:r>
        <w:rPr>
          <w:rFonts w:eastAsia="方正仿宋简体"/>
          <w:color w:val="000000"/>
        </w:rPr>
        <w:t>130709</w:t>
      </w:r>
      <w:r>
        <w:rPr>
          <w:rFonts w:hint="eastAsia" w:eastAsia="方正仿宋简体" w:cs="方正仿宋简体"/>
          <w:color w:val="000000"/>
        </w:rPr>
        <w:t>万元。一般公共预算总支出</w:t>
      </w:r>
      <w:r>
        <w:rPr>
          <w:rFonts w:eastAsia="方正仿宋简体"/>
          <w:color w:val="000000"/>
        </w:rPr>
        <w:t>398051</w:t>
      </w:r>
      <w:r>
        <w:rPr>
          <w:rFonts w:hint="eastAsia" w:eastAsia="方正仿宋简体" w:cs="方正仿宋简体"/>
          <w:color w:val="000000"/>
        </w:rPr>
        <w:t>万元。其中：市本级支出</w:t>
      </w:r>
      <w:r>
        <w:rPr>
          <w:rFonts w:eastAsia="方正仿宋简体"/>
          <w:color w:val="000000"/>
        </w:rPr>
        <w:t>321200</w:t>
      </w:r>
      <w:r>
        <w:rPr>
          <w:rFonts w:hint="eastAsia" w:eastAsia="方正仿宋简体" w:cs="方正仿宋简体"/>
          <w:color w:val="000000"/>
        </w:rPr>
        <w:t>万元，上年结转及上级转移支付支出</w:t>
      </w:r>
      <w:r>
        <w:rPr>
          <w:rFonts w:eastAsia="方正仿宋简体"/>
          <w:color w:val="000000"/>
        </w:rPr>
        <w:t>76851</w:t>
      </w:r>
      <w:r>
        <w:rPr>
          <w:rFonts w:hint="eastAsia" w:eastAsia="方正仿宋简体" w:cs="方正仿宋简体"/>
          <w:color w:val="000000"/>
        </w:rPr>
        <w:t>万元。</w:t>
      </w:r>
    </w:p>
    <w:p>
      <w:pPr>
        <w:keepNext w:val="0"/>
        <w:keepLines w:val="0"/>
        <w:pageBreakBefore w:val="0"/>
        <w:widowControl w:val="0"/>
        <w:kinsoku/>
        <w:wordWrap/>
        <w:overflowPunct/>
        <w:topLinePunct w:val="0"/>
        <w:autoSpaceDE/>
        <w:autoSpaceDN/>
        <w:bidi w:val="0"/>
        <w:adjustRightInd/>
        <w:spacing w:line="560" w:lineRule="exact"/>
        <w:ind w:firstLine="627" w:firstLineChars="196"/>
        <w:outlineLvl w:val="9"/>
        <w:rPr>
          <w:rFonts w:eastAsia="方正仿宋简体" w:cs="Times New Roman"/>
          <w:color w:val="000000"/>
        </w:rPr>
      </w:pPr>
      <w:r>
        <w:rPr>
          <w:rFonts w:hint="eastAsia" w:eastAsia="方正仿宋简体" w:cs="方正仿宋简体"/>
          <w:color w:val="000000"/>
        </w:rPr>
        <w:t>建议预算调整为：一般公共预算总收入</w:t>
      </w:r>
      <w:r>
        <w:rPr>
          <w:rFonts w:eastAsia="方正仿宋简体"/>
          <w:color w:val="000000"/>
        </w:rPr>
        <w:t>394974</w:t>
      </w:r>
      <w:r>
        <w:rPr>
          <w:rFonts w:hint="eastAsia" w:eastAsia="方正仿宋简体" w:cs="方正仿宋简体"/>
          <w:color w:val="000000"/>
        </w:rPr>
        <w:t>万元。其中：市本级收入</w:t>
      </w:r>
      <w:r>
        <w:rPr>
          <w:rFonts w:eastAsia="方正仿宋简体"/>
          <w:color w:val="000000"/>
        </w:rPr>
        <w:t>146000</w:t>
      </w:r>
      <w:r>
        <w:rPr>
          <w:rFonts w:hint="eastAsia" w:eastAsia="方正仿宋简体" w:cs="方正仿宋简体"/>
          <w:color w:val="000000"/>
        </w:rPr>
        <w:t>万元，上级税收返还</w:t>
      </w:r>
      <w:r>
        <w:rPr>
          <w:rFonts w:eastAsia="方正仿宋简体"/>
          <w:color w:val="000000"/>
        </w:rPr>
        <w:t>33385</w:t>
      </w:r>
      <w:r>
        <w:rPr>
          <w:rFonts w:hint="eastAsia" w:eastAsia="方正仿宋简体" w:cs="方正仿宋简体"/>
          <w:color w:val="000000"/>
        </w:rPr>
        <w:t>万元，基数补助</w:t>
      </w:r>
      <w:r>
        <w:rPr>
          <w:rFonts w:eastAsia="方正仿宋简体" w:cs="方正仿宋简体"/>
          <w:color w:val="000000"/>
        </w:rPr>
        <w:t>34073</w:t>
      </w:r>
      <w:r>
        <w:rPr>
          <w:rFonts w:hint="eastAsia" w:eastAsia="方正仿宋简体" w:cs="方正仿宋简体"/>
          <w:color w:val="000000"/>
        </w:rPr>
        <w:t>万元，上解支出</w:t>
      </w:r>
      <w:r>
        <w:rPr>
          <w:rFonts w:eastAsia="方正仿宋简体"/>
          <w:color w:val="000000"/>
        </w:rPr>
        <w:t>6894</w:t>
      </w:r>
      <w:r>
        <w:rPr>
          <w:rFonts w:hint="eastAsia" w:eastAsia="方正仿宋简体" w:cs="方正仿宋简体"/>
          <w:color w:val="000000"/>
        </w:rPr>
        <w:t>万元，上年结转及上级转移支付</w:t>
      </w:r>
      <w:r>
        <w:rPr>
          <w:rFonts w:eastAsia="方正仿宋简体"/>
          <w:color w:val="000000"/>
        </w:rPr>
        <w:t>101510</w:t>
      </w:r>
      <w:r>
        <w:rPr>
          <w:rFonts w:hint="eastAsia" w:eastAsia="方正仿宋简体" w:cs="方正仿宋简体"/>
          <w:color w:val="000000"/>
        </w:rPr>
        <w:t>万元，调入资金</w:t>
      </w:r>
      <w:r>
        <w:rPr>
          <w:rFonts w:eastAsia="方正仿宋简体"/>
          <w:color w:val="000000"/>
        </w:rPr>
        <w:t>81900</w:t>
      </w:r>
      <w:r>
        <w:rPr>
          <w:rFonts w:hint="eastAsia" w:eastAsia="方正仿宋简体" w:cs="方正仿宋简体"/>
          <w:color w:val="000000"/>
        </w:rPr>
        <w:t>万元，一般债券收入</w:t>
      </w:r>
      <w:r>
        <w:rPr>
          <w:rFonts w:eastAsia="方正仿宋简体" w:cs="方正仿宋简体"/>
          <w:color w:val="000000"/>
        </w:rPr>
        <w:t>5000</w:t>
      </w:r>
      <w:r>
        <w:rPr>
          <w:rFonts w:hint="eastAsia" w:eastAsia="方正仿宋简体" w:cs="方正仿宋简体"/>
          <w:color w:val="000000"/>
        </w:rPr>
        <w:t>万元。一般公共预算总支出</w:t>
      </w:r>
      <w:r>
        <w:rPr>
          <w:rFonts w:eastAsia="方正仿宋简体"/>
          <w:color w:val="000000"/>
        </w:rPr>
        <w:t>394974</w:t>
      </w:r>
      <w:r>
        <w:rPr>
          <w:rFonts w:hint="eastAsia" w:eastAsia="方正仿宋简体" w:cs="方正仿宋简体"/>
          <w:color w:val="000000"/>
        </w:rPr>
        <w:t>万元。其中：市本级支出</w:t>
      </w:r>
      <w:r>
        <w:rPr>
          <w:rFonts w:eastAsia="方正仿宋简体"/>
          <w:color w:val="000000"/>
        </w:rPr>
        <w:t>293464</w:t>
      </w:r>
      <w:r>
        <w:rPr>
          <w:rFonts w:hint="eastAsia" w:eastAsia="方正仿宋简体" w:cs="方正仿宋简体"/>
          <w:color w:val="000000"/>
        </w:rPr>
        <w:t>万元，</w:t>
      </w:r>
      <w:r>
        <w:rPr>
          <w:rFonts w:hint="eastAsia" w:eastAsia="方正仿宋简体" w:cs="仿宋"/>
          <w:color w:val="000000"/>
        </w:rPr>
        <w:t>上级转移支付资金支出</w:t>
      </w:r>
      <w:r>
        <w:rPr>
          <w:rFonts w:eastAsia="方正仿宋简体" w:cs="方正仿宋简体"/>
        </w:rPr>
        <w:t>85560</w:t>
      </w:r>
      <w:r>
        <w:rPr>
          <w:rFonts w:hint="eastAsia" w:eastAsia="方正仿宋简体" w:cs="仿宋"/>
          <w:color w:val="000000"/>
        </w:rPr>
        <w:t>万元，</w:t>
      </w:r>
      <w:r>
        <w:rPr>
          <w:rFonts w:hint="eastAsia" w:eastAsia="方正仿宋简体" w:cs="方正仿宋简体"/>
        </w:rPr>
        <w:t>结转下年转移支付资金</w:t>
      </w:r>
      <w:r>
        <w:rPr>
          <w:rFonts w:eastAsia="方正仿宋简体" w:cs="方正仿宋简体"/>
        </w:rPr>
        <w:t>15950</w:t>
      </w:r>
      <w:r>
        <w:rPr>
          <w:rFonts w:hint="eastAsia" w:eastAsia="方正仿宋简体" w:cs="方正仿宋简体"/>
        </w:rPr>
        <w:t>万元</w:t>
      </w:r>
      <w:r>
        <w:rPr>
          <w:rFonts w:hint="eastAsia" w:eastAsia="方正仿宋简体" w:cs="方正仿宋简体"/>
          <w:color w:val="000000"/>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outlineLvl w:val="9"/>
        <w:rPr>
          <w:rFonts w:eastAsia="方正楷体简体" w:cs="Times New Roman"/>
          <w:color w:val="000000"/>
        </w:rPr>
      </w:pPr>
      <w:r>
        <w:rPr>
          <w:rFonts w:hint="eastAsia" w:eastAsia="方正楷体简体" w:cs="方正楷体简体"/>
          <w:color w:val="000000"/>
        </w:rPr>
        <w:t>（一）收入预算调减</w:t>
      </w:r>
      <w:r>
        <w:rPr>
          <w:rFonts w:eastAsia="方正楷体简体"/>
          <w:color w:val="000000"/>
        </w:rPr>
        <w:t>3077</w:t>
      </w:r>
      <w:r>
        <w:rPr>
          <w:rFonts w:hint="eastAsia" w:eastAsia="方正楷体简体" w:cs="方正楷体简体"/>
          <w:color w:val="000000"/>
        </w:rPr>
        <w:t>万元</w:t>
      </w:r>
    </w:p>
    <w:p>
      <w:pPr>
        <w:keepNext w:val="0"/>
        <w:keepLines w:val="0"/>
        <w:pageBreakBefore w:val="0"/>
        <w:widowControl w:val="0"/>
        <w:kinsoku/>
        <w:wordWrap/>
        <w:overflowPunct/>
        <w:topLinePunct w:val="0"/>
        <w:autoSpaceDE/>
        <w:autoSpaceDN/>
        <w:bidi w:val="0"/>
        <w:adjustRightInd/>
        <w:spacing w:line="560" w:lineRule="exact"/>
        <w:ind w:firstLine="640" w:firstLineChars="200"/>
        <w:outlineLvl w:val="9"/>
        <w:rPr>
          <w:rFonts w:eastAsia="方正仿宋简体" w:cs="方正仿宋简体"/>
          <w:color w:val="000000"/>
        </w:rPr>
      </w:pPr>
      <w:r>
        <w:rPr>
          <w:rFonts w:eastAsia="方正仿宋简体"/>
          <w:color w:val="000000"/>
        </w:rPr>
        <w:t>1.</w:t>
      </w:r>
      <w:r>
        <w:rPr>
          <w:rFonts w:hint="eastAsia" w:eastAsia="方正仿宋简体" w:cs="方正仿宋简体"/>
          <w:color w:val="000000"/>
        </w:rPr>
        <w:t>一般公共预算收入增收</w:t>
      </w:r>
      <w:r>
        <w:rPr>
          <w:rFonts w:eastAsia="方正仿宋简体"/>
          <w:color w:val="000000"/>
        </w:rPr>
        <w:t>12490</w:t>
      </w:r>
      <w:r>
        <w:rPr>
          <w:rFonts w:hint="eastAsia" w:eastAsia="方正仿宋简体" w:cs="方正仿宋简体"/>
          <w:color w:val="000000"/>
        </w:rPr>
        <w:t>万元。主要是</w:t>
      </w:r>
      <w:r>
        <w:rPr>
          <w:rFonts w:hint="eastAsia" w:ascii="方正仿宋简体" w:eastAsia="方正仿宋简体"/>
        </w:rPr>
        <w:t>钢铁业回暖增值税、企业所得税等相关税种增加收入</w:t>
      </w:r>
      <w:r>
        <w:rPr>
          <w:rFonts w:hint="eastAsia" w:eastAsia="方正仿宋简体" w:cs="方正仿宋简体"/>
          <w:color w:val="000000"/>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outlineLvl w:val="9"/>
        <w:rPr>
          <w:rFonts w:eastAsia="方正仿宋简体" w:cs="方正仿宋简体"/>
        </w:rPr>
      </w:pPr>
      <w:r>
        <w:rPr>
          <w:rFonts w:eastAsia="方正仿宋简体"/>
          <w:color w:val="000000"/>
        </w:rPr>
        <w:t>2.</w:t>
      </w:r>
      <w:r>
        <w:rPr>
          <w:rFonts w:hint="eastAsia" w:eastAsia="方正仿宋简体" w:cs="方正仿宋简体"/>
          <w:color w:val="000000"/>
        </w:rPr>
        <w:t>省对市基数补助增加</w:t>
      </w:r>
      <w:r>
        <w:rPr>
          <w:rFonts w:eastAsia="方正仿宋简体"/>
          <w:color w:val="000000"/>
        </w:rPr>
        <w:t>3583</w:t>
      </w:r>
      <w:r>
        <w:rPr>
          <w:rFonts w:hint="eastAsia" w:eastAsia="方正仿宋简体" w:cs="方正仿宋简体"/>
          <w:color w:val="000000"/>
        </w:rPr>
        <w:t>万元。主要是</w:t>
      </w:r>
      <w:r>
        <w:rPr>
          <w:rFonts w:hint="eastAsia" w:eastAsia="方正仿宋简体" w:cs="方正仿宋简体"/>
        </w:rPr>
        <w:t>新增省对县财力性转移支付增量资金</w:t>
      </w:r>
      <w:r>
        <w:rPr>
          <w:rFonts w:eastAsia="方正仿宋简体" w:cs="方正仿宋简体"/>
        </w:rPr>
        <w:t>3459</w:t>
      </w:r>
      <w:r>
        <w:rPr>
          <w:rFonts w:hint="eastAsia" w:eastAsia="方正仿宋简体" w:cs="方正仿宋简体"/>
        </w:rPr>
        <w:t>万元、基本财力性补助增加</w:t>
      </w:r>
      <w:r>
        <w:rPr>
          <w:rFonts w:eastAsia="方正仿宋简体" w:cs="方正仿宋简体"/>
        </w:rPr>
        <w:t>124</w:t>
      </w:r>
      <w:r>
        <w:rPr>
          <w:rFonts w:hint="eastAsia" w:eastAsia="方正仿宋简体" w:cs="方正仿宋简体"/>
        </w:rPr>
        <w:t>万元。</w:t>
      </w:r>
      <w:r>
        <w:rPr>
          <w:rFonts w:eastAsia="方正仿宋简体" w:cs="方正仿宋简体"/>
        </w:rPr>
        <w:t xml:space="preserve">     </w:t>
      </w:r>
    </w:p>
    <w:p>
      <w:pPr>
        <w:keepNext w:val="0"/>
        <w:keepLines w:val="0"/>
        <w:pageBreakBefore w:val="0"/>
        <w:widowControl w:val="0"/>
        <w:kinsoku/>
        <w:wordWrap/>
        <w:overflowPunct/>
        <w:topLinePunct w:val="0"/>
        <w:autoSpaceDE/>
        <w:autoSpaceDN/>
        <w:bidi w:val="0"/>
        <w:adjustRightInd/>
        <w:spacing w:line="560" w:lineRule="exact"/>
        <w:ind w:firstLine="640" w:firstLineChars="200"/>
        <w:outlineLvl w:val="9"/>
        <w:rPr>
          <w:rFonts w:eastAsia="方正仿宋简体" w:cs="Times New Roman"/>
          <w:color w:val="000000"/>
        </w:rPr>
      </w:pPr>
      <w:r>
        <w:rPr>
          <w:rFonts w:eastAsia="方正仿宋简体"/>
          <w:color w:val="000000"/>
        </w:rPr>
        <w:t>3.</w:t>
      </w:r>
      <w:r>
        <w:rPr>
          <w:rFonts w:hint="eastAsia" w:eastAsia="方正仿宋简体" w:cs="方正仿宋简体"/>
          <w:color w:val="000000"/>
        </w:rPr>
        <w:t>调入资金减少</w:t>
      </w:r>
      <w:r>
        <w:rPr>
          <w:rFonts w:eastAsia="方正仿宋简体"/>
          <w:color w:val="000000"/>
        </w:rPr>
        <w:t>48809</w:t>
      </w:r>
      <w:r>
        <w:rPr>
          <w:rFonts w:hint="eastAsia" w:eastAsia="方正仿宋简体" w:cs="方正仿宋简体"/>
          <w:color w:val="000000"/>
        </w:rPr>
        <w:t>万元。其中：占补平衡收益调入减少</w:t>
      </w:r>
      <w:r>
        <w:rPr>
          <w:rFonts w:eastAsia="方正仿宋简体" w:cs="方正仿宋简体"/>
          <w:color w:val="000000"/>
        </w:rPr>
        <w:t>10000</w:t>
      </w:r>
      <w:r>
        <w:rPr>
          <w:rFonts w:hint="eastAsia" w:eastAsia="方正仿宋简体" w:cs="方正仿宋简体"/>
          <w:color w:val="000000"/>
        </w:rPr>
        <w:t>万元、政府性基金调入减少</w:t>
      </w:r>
      <w:r>
        <w:rPr>
          <w:rFonts w:eastAsia="方正仿宋简体" w:cs="方正仿宋简体"/>
          <w:color w:val="000000"/>
        </w:rPr>
        <w:t>38496</w:t>
      </w:r>
      <w:r>
        <w:rPr>
          <w:rFonts w:hint="eastAsia" w:eastAsia="方正仿宋简体" w:cs="方正仿宋简体"/>
          <w:color w:val="000000"/>
        </w:rPr>
        <w:t>万元、国有资本经营预算调入减少</w:t>
      </w:r>
      <w:r>
        <w:rPr>
          <w:rFonts w:eastAsia="方正仿宋简体"/>
          <w:color w:val="000000"/>
        </w:rPr>
        <w:t>1180</w:t>
      </w:r>
      <w:r>
        <w:rPr>
          <w:rFonts w:hint="eastAsia" w:eastAsia="方正仿宋简体" w:cs="方正仿宋简体"/>
          <w:color w:val="000000"/>
        </w:rPr>
        <w:t>万元，其他收入调入增加</w:t>
      </w:r>
      <w:r>
        <w:rPr>
          <w:rFonts w:eastAsia="方正仿宋简体" w:cs="方正仿宋简体"/>
          <w:color w:val="000000"/>
        </w:rPr>
        <w:t>867</w:t>
      </w:r>
      <w:r>
        <w:rPr>
          <w:rFonts w:hint="eastAsia" w:eastAsia="方正仿宋简体" w:cs="方正仿宋简体"/>
          <w:color w:val="000000"/>
        </w:rPr>
        <w:t>万元。</w:t>
      </w:r>
    </w:p>
    <w:p>
      <w:pPr>
        <w:keepNext w:val="0"/>
        <w:keepLines w:val="0"/>
        <w:pageBreakBefore w:val="0"/>
        <w:widowControl w:val="0"/>
        <w:kinsoku/>
        <w:wordWrap/>
        <w:overflowPunct/>
        <w:topLinePunct w:val="0"/>
        <w:autoSpaceDE/>
        <w:autoSpaceDN/>
        <w:bidi w:val="0"/>
        <w:adjustRightInd/>
        <w:spacing w:line="560" w:lineRule="exact"/>
        <w:ind w:firstLine="640" w:firstLineChars="200"/>
        <w:outlineLvl w:val="9"/>
        <w:rPr>
          <w:rFonts w:eastAsia="方正仿宋简体"/>
          <w:color w:val="000000"/>
        </w:rPr>
      </w:pPr>
      <w:r>
        <w:rPr>
          <w:rFonts w:eastAsia="方正仿宋简体"/>
          <w:color w:val="000000"/>
        </w:rPr>
        <w:t>4.</w:t>
      </w:r>
      <w:r>
        <w:rPr>
          <w:rFonts w:hint="eastAsia" w:eastAsia="方正仿宋简体"/>
          <w:color w:val="000000"/>
        </w:rPr>
        <w:t>新增一般债券收入</w:t>
      </w:r>
      <w:r>
        <w:rPr>
          <w:rFonts w:eastAsia="方正仿宋简体"/>
          <w:color w:val="000000"/>
        </w:rPr>
        <w:t>5000</w:t>
      </w:r>
      <w:r>
        <w:rPr>
          <w:rFonts w:hint="eastAsia" w:eastAsia="方正仿宋简体"/>
          <w:color w:val="000000"/>
        </w:rPr>
        <w:t>万元。</w:t>
      </w:r>
    </w:p>
    <w:p>
      <w:pPr>
        <w:keepNext w:val="0"/>
        <w:keepLines w:val="0"/>
        <w:pageBreakBefore w:val="0"/>
        <w:widowControl w:val="0"/>
        <w:kinsoku/>
        <w:wordWrap/>
        <w:overflowPunct/>
        <w:topLinePunct w:val="0"/>
        <w:autoSpaceDE/>
        <w:autoSpaceDN/>
        <w:bidi w:val="0"/>
        <w:adjustRightInd/>
        <w:spacing w:line="560" w:lineRule="exact"/>
        <w:ind w:firstLine="640" w:firstLineChars="200"/>
        <w:outlineLvl w:val="9"/>
        <w:rPr>
          <w:rFonts w:eastAsia="方正仿宋简体"/>
          <w:color w:val="000000"/>
        </w:rPr>
      </w:pPr>
      <w:r>
        <w:rPr>
          <w:rFonts w:eastAsia="方正仿宋简体"/>
          <w:color w:val="000000"/>
        </w:rPr>
        <w:t>5.</w:t>
      </w:r>
      <w:r>
        <w:rPr>
          <w:rFonts w:hint="eastAsia" w:eastAsia="方正仿宋简体"/>
          <w:color w:val="000000"/>
        </w:rPr>
        <w:t>上级下达转移支付收入增加</w:t>
      </w:r>
      <w:r>
        <w:rPr>
          <w:rFonts w:eastAsia="方正仿宋简体"/>
          <w:color w:val="000000"/>
        </w:rPr>
        <w:t>24659</w:t>
      </w:r>
      <w:r>
        <w:rPr>
          <w:rFonts w:hint="eastAsia" w:eastAsia="方正仿宋简体"/>
          <w:color w:val="000000"/>
        </w:rPr>
        <w:t>万元。</w:t>
      </w:r>
    </w:p>
    <w:p>
      <w:pPr>
        <w:keepNext w:val="0"/>
        <w:keepLines w:val="0"/>
        <w:pageBreakBefore w:val="0"/>
        <w:widowControl w:val="0"/>
        <w:kinsoku/>
        <w:wordWrap/>
        <w:overflowPunct/>
        <w:topLinePunct w:val="0"/>
        <w:autoSpaceDE/>
        <w:autoSpaceDN/>
        <w:bidi w:val="0"/>
        <w:adjustRightInd/>
        <w:spacing w:line="560" w:lineRule="exact"/>
        <w:ind w:firstLine="640" w:firstLineChars="200"/>
        <w:outlineLvl w:val="9"/>
        <w:rPr>
          <w:rFonts w:eastAsia="方正楷体简体" w:cs="Times New Roman"/>
          <w:color w:val="000000"/>
        </w:rPr>
      </w:pPr>
      <w:r>
        <w:rPr>
          <w:rFonts w:hint="eastAsia" w:eastAsia="方正楷体简体" w:cs="方正楷体简体"/>
          <w:color w:val="000000"/>
        </w:rPr>
        <w:t>（二）支出预算调减</w:t>
      </w:r>
      <w:r>
        <w:rPr>
          <w:rFonts w:eastAsia="方正楷体简体"/>
          <w:color w:val="000000"/>
        </w:rPr>
        <w:t>3077</w:t>
      </w:r>
      <w:r>
        <w:rPr>
          <w:rFonts w:hint="eastAsia" w:eastAsia="方正楷体简体" w:cs="方正楷体简体"/>
          <w:color w:val="000000"/>
        </w:rPr>
        <w:t>万元</w:t>
      </w:r>
    </w:p>
    <w:p>
      <w:pPr>
        <w:keepNext w:val="0"/>
        <w:keepLines w:val="0"/>
        <w:pageBreakBefore w:val="0"/>
        <w:widowControl w:val="0"/>
        <w:kinsoku/>
        <w:wordWrap/>
        <w:overflowPunct/>
        <w:topLinePunct w:val="0"/>
        <w:autoSpaceDE/>
        <w:autoSpaceDN/>
        <w:bidi w:val="0"/>
        <w:adjustRightInd/>
        <w:spacing w:line="560" w:lineRule="exact"/>
        <w:ind w:firstLine="640" w:firstLineChars="200"/>
        <w:outlineLvl w:val="9"/>
        <w:rPr>
          <w:rFonts w:ascii="方正仿宋简体" w:eastAsia="方正仿宋简体" w:cs="Times New Roman"/>
          <w:color w:val="000000"/>
        </w:rPr>
      </w:pPr>
      <w:r>
        <w:rPr>
          <w:rFonts w:hint="eastAsia" w:eastAsia="方正仿宋简体" w:cs="方正仿宋简体"/>
          <w:color w:val="000000"/>
        </w:rPr>
        <w:t>围绕市委、市政府重点工作，坚持统筹兼顾、突出重点、压缩一般、讲求绩效的原则，集中财力保障有利于发展、民生的大事要事，对支出预算进行了调整</w:t>
      </w:r>
      <w:r>
        <w:rPr>
          <w:rFonts w:hint="eastAsia" w:eastAsia="方正仿宋简体" w:cs="方正仿宋简体"/>
          <w:color w:val="000000"/>
          <w:lang w:val="en-US" w:eastAsia="zh-CN"/>
        </w:rPr>
        <w:t>,</w:t>
      </w:r>
      <w:r>
        <w:rPr>
          <w:rFonts w:hint="eastAsia" w:ascii="方正仿宋简体" w:eastAsia="方正仿宋简体" w:cs="方正仿宋简体"/>
          <w:color w:val="000000"/>
          <w:lang w:val="en-US" w:eastAsia="zh-CN"/>
        </w:rPr>
        <w:t>具体增减情况如下：</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bottom"/>
        <w:outlineLvl w:val="9"/>
        <w:rPr>
          <w:rFonts w:eastAsia="方正仿宋简体" w:cs="方正仿宋简体"/>
        </w:rPr>
      </w:pPr>
      <w:r>
        <w:rPr>
          <w:rFonts w:eastAsia="方正仿宋简体" w:cs="方正仿宋简体"/>
        </w:rPr>
        <w:t>1.</w:t>
      </w:r>
      <w:r>
        <w:rPr>
          <w:rFonts w:hint="eastAsia" w:eastAsia="方正仿宋简体" w:cs="方正仿宋简体"/>
        </w:rPr>
        <w:t>在职人员工资调整为</w:t>
      </w:r>
      <w:r>
        <w:rPr>
          <w:rFonts w:eastAsia="方正仿宋简体" w:cs="方正仿宋简体"/>
        </w:rPr>
        <w:t>112753</w:t>
      </w:r>
      <w:r>
        <w:rPr>
          <w:rFonts w:hint="eastAsia" w:eastAsia="方正仿宋简体" w:cs="方正仿宋简体"/>
        </w:rPr>
        <w:t>万元，与年初预算</w:t>
      </w:r>
      <w:r>
        <w:rPr>
          <w:rFonts w:eastAsia="方正仿宋简体" w:cs="方正仿宋简体"/>
        </w:rPr>
        <w:t>113041</w:t>
      </w:r>
      <w:r>
        <w:rPr>
          <w:rFonts w:hint="eastAsia" w:eastAsia="方正仿宋简体" w:cs="方正仿宋简体"/>
        </w:rPr>
        <w:t>万元相比调减支出</w:t>
      </w:r>
      <w:r>
        <w:rPr>
          <w:rFonts w:eastAsia="方正仿宋简体" w:cs="方正仿宋简体"/>
        </w:rPr>
        <w:t>288</w:t>
      </w:r>
      <w:r>
        <w:rPr>
          <w:rFonts w:hint="eastAsia" w:eastAsia="方正仿宋简体" w:cs="方正仿宋简体"/>
        </w:rPr>
        <w:t>万元，其中：在编在职人员减少</w:t>
      </w:r>
      <w:r>
        <w:rPr>
          <w:rFonts w:eastAsia="方正仿宋简体" w:cs="方正仿宋简体"/>
        </w:rPr>
        <w:t>27</w:t>
      </w:r>
      <w:r>
        <w:rPr>
          <w:rFonts w:hint="eastAsia" w:eastAsia="方正仿宋简体" w:cs="方正仿宋简体"/>
        </w:rPr>
        <w:t>万元、自收自支人员减少</w:t>
      </w:r>
      <w:r>
        <w:rPr>
          <w:rFonts w:eastAsia="方正仿宋简体" w:cs="方正仿宋简体"/>
        </w:rPr>
        <w:t>261</w:t>
      </w:r>
      <w:r>
        <w:rPr>
          <w:rFonts w:hint="eastAsia" w:eastAsia="方正仿宋简体" w:cs="方正仿宋简体"/>
        </w:rPr>
        <w:t>万元。主要原因是在职人员变动未核减原单位人员指标、自收自支人员非税收入未完成任务，调减相关支出预算。</w:t>
      </w:r>
    </w:p>
    <w:p>
      <w:pPr>
        <w:keepNext w:val="0"/>
        <w:keepLines w:val="0"/>
        <w:pageBreakBefore w:val="0"/>
        <w:widowControl w:val="0"/>
        <w:kinsoku/>
        <w:wordWrap/>
        <w:overflowPunct/>
        <w:topLinePunct w:val="0"/>
        <w:autoSpaceDE/>
        <w:autoSpaceDN/>
        <w:bidi w:val="0"/>
        <w:adjustRightInd/>
        <w:spacing w:line="560" w:lineRule="exact"/>
        <w:ind w:left="1" w:firstLine="480" w:firstLineChars="150"/>
        <w:textAlignment w:val="bottom"/>
        <w:outlineLvl w:val="9"/>
        <w:rPr>
          <w:rFonts w:eastAsia="方正仿宋简体"/>
        </w:rPr>
      </w:pPr>
      <w:r>
        <w:rPr>
          <w:rFonts w:eastAsia="方正仿宋简体" w:cs="方正仿宋简体"/>
        </w:rPr>
        <w:t>2.</w:t>
      </w:r>
      <w:r>
        <w:rPr>
          <w:rFonts w:hint="eastAsia" w:eastAsia="方正仿宋简体" w:cs="方正仿宋简体"/>
        </w:rPr>
        <w:t>在职人员社会保障缴费调整为</w:t>
      </w:r>
      <w:r>
        <w:rPr>
          <w:rFonts w:eastAsia="方正仿宋简体" w:cs="方正仿宋简体"/>
        </w:rPr>
        <w:t>37505</w:t>
      </w:r>
      <w:r>
        <w:rPr>
          <w:rFonts w:hint="eastAsia" w:eastAsia="方正仿宋简体" w:cs="方正仿宋简体"/>
        </w:rPr>
        <w:t>万元，与年初预算</w:t>
      </w:r>
      <w:r>
        <w:rPr>
          <w:rFonts w:eastAsia="方正仿宋简体" w:cs="方正仿宋简体"/>
        </w:rPr>
        <w:t>45798</w:t>
      </w:r>
      <w:r>
        <w:rPr>
          <w:rFonts w:hint="eastAsia" w:eastAsia="方正仿宋简体" w:cs="方正仿宋简体"/>
        </w:rPr>
        <w:t>万元相比调减职业年金支出</w:t>
      </w:r>
      <w:r>
        <w:rPr>
          <w:rFonts w:eastAsia="方正仿宋简体" w:cs="方正仿宋简体"/>
        </w:rPr>
        <w:t>8293</w:t>
      </w:r>
      <w:r>
        <w:rPr>
          <w:rFonts w:hint="eastAsia" w:eastAsia="方正仿宋简体" w:cs="方正仿宋简体"/>
        </w:rPr>
        <w:t>万元。主要原因是</w:t>
      </w:r>
      <w:r>
        <w:rPr>
          <w:rFonts w:hint="eastAsia" w:eastAsia="方正仿宋简体"/>
        </w:rPr>
        <w:t>目前社保政策统发人员职业年金单位缴纳部分按照保险改革要求尚未实施缴纳，目前按照退休人员退一补一的方式执行。</w:t>
      </w:r>
    </w:p>
    <w:p>
      <w:pPr>
        <w:keepNext w:val="0"/>
        <w:keepLines w:val="0"/>
        <w:pageBreakBefore w:val="0"/>
        <w:widowControl w:val="0"/>
        <w:kinsoku/>
        <w:wordWrap/>
        <w:overflowPunct/>
        <w:topLinePunct w:val="0"/>
        <w:autoSpaceDE/>
        <w:autoSpaceDN/>
        <w:bidi w:val="0"/>
        <w:adjustRightInd/>
        <w:spacing w:line="560" w:lineRule="exact"/>
        <w:ind w:left="1" w:firstLine="639"/>
        <w:textAlignment w:val="bottom"/>
        <w:outlineLvl w:val="9"/>
        <w:rPr>
          <w:rFonts w:eastAsia="方正仿宋简体" w:cs="方正仿宋简体"/>
        </w:rPr>
      </w:pPr>
      <w:r>
        <w:rPr>
          <w:rFonts w:eastAsia="方正仿宋简体" w:cs="方正仿宋简体"/>
        </w:rPr>
        <w:t>3.2014</w:t>
      </w:r>
      <w:r>
        <w:rPr>
          <w:rFonts w:hint="eastAsia" w:eastAsia="方正仿宋简体" w:cs="方正仿宋简体"/>
        </w:rPr>
        <w:t>年</w:t>
      </w:r>
      <w:r>
        <w:rPr>
          <w:rFonts w:eastAsia="方正仿宋简体" w:cs="方正仿宋简体"/>
        </w:rPr>
        <w:t>10</w:t>
      </w:r>
      <w:r>
        <w:rPr>
          <w:rFonts w:hint="eastAsia" w:eastAsia="方正仿宋简体" w:cs="方正仿宋简体"/>
        </w:rPr>
        <w:t>月</w:t>
      </w:r>
      <w:r>
        <w:rPr>
          <w:rFonts w:eastAsia="方正仿宋简体" w:cs="方正仿宋简体"/>
        </w:rPr>
        <w:t>-2016</w:t>
      </w:r>
      <w:r>
        <w:rPr>
          <w:rFonts w:hint="eastAsia" w:eastAsia="方正仿宋简体" w:cs="方正仿宋简体"/>
        </w:rPr>
        <w:t>年欠拨个人</w:t>
      </w:r>
      <w:r>
        <w:rPr>
          <w:rFonts w:eastAsia="方正仿宋简体" w:cs="方正仿宋简体"/>
        </w:rPr>
        <w:t>12%</w:t>
      </w:r>
      <w:r>
        <w:rPr>
          <w:rFonts w:hint="eastAsia" w:eastAsia="方正仿宋简体" w:cs="方正仿宋简体"/>
        </w:rPr>
        <w:t>预留保险及年金，年初预算</w:t>
      </w:r>
      <w:r>
        <w:rPr>
          <w:rFonts w:eastAsia="方正仿宋简体" w:cs="方正仿宋简体"/>
        </w:rPr>
        <w:t>1.1</w:t>
      </w:r>
      <w:r>
        <w:rPr>
          <w:rFonts w:hint="eastAsia" w:eastAsia="方正仿宋简体" w:cs="方正仿宋简体"/>
        </w:rPr>
        <w:t>亿元，调减支出</w:t>
      </w:r>
      <w:r>
        <w:rPr>
          <w:rFonts w:eastAsia="方正仿宋简体" w:cs="方正仿宋简体"/>
        </w:rPr>
        <w:t>1.1</w:t>
      </w:r>
      <w:r>
        <w:rPr>
          <w:rFonts w:hint="eastAsia" w:eastAsia="方正仿宋简体" w:cs="方正仿宋简体"/>
        </w:rPr>
        <w:t>亿元。主要原因是保险改革政策未实施，新旧数据库数据正在核算中，未形成支出，压缩到</w:t>
      </w:r>
      <w:r>
        <w:rPr>
          <w:rFonts w:eastAsia="方正仿宋简体" w:cs="方正仿宋简体"/>
        </w:rPr>
        <w:t>2019</w:t>
      </w:r>
      <w:r>
        <w:rPr>
          <w:rFonts w:hint="eastAsia" w:eastAsia="方正仿宋简体" w:cs="方正仿宋简体"/>
        </w:rPr>
        <w:t>年预算安排。</w:t>
      </w:r>
    </w:p>
    <w:p>
      <w:pPr>
        <w:keepNext w:val="0"/>
        <w:keepLines w:val="0"/>
        <w:pageBreakBefore w:val="0"/>
        <w:widowControl w:val="0"/>
        <w:kinsoku/>
        <w:wordWrap/>
        <w:overflowPunct/>
        <w:topLinePunct w:val="0"/>
        <w:autoSpaceDE/>
        <w:autoSpaceDN/>
        <w:bidi w:val="0"/>
        <w:adjustRightInd/>
        <w:spacing w:line="560" w:lineRule="exact"/>
        <w:ind w:left="1" w:firstLine="639"/>
        <w:textAlignment w:val="bottom"/>
        <w:outlineLvl w:val="9"/>
        <w:rPr>
          <w:rFonts w:eastAsia="方正仿宋简体" w:cs="方正仿宋简体"/>
        </w:rPr>
      </w:pPr>
      <w:r>
        <w:rPr>
          <w:rFonts w:eastAsia="方正仿宋简体" w:cs="方正仿宋简体"/>
        </w:rPr>
        <w:t>4.</w:t>
      </w:r>
      <w:r>
        <w:rPr>
          <w:rFonts w:hint="eastAsia" w:eastAsia="方正仿宋简体" w:cs="方正仿宋简体"/>
        </w:rPr>
        <w:t>对个人家庭补助支出调整为</w:t>
      </w:r>
      <w:r>
        <w:rPr>
          <w:rFonts w:eastAsia="方正仿宋简体" w:cs="方正仿宋简体"/>
        </w:rPr>
        <w:t>19538</w:t>
      </w:r>
      <w:r>
        <w:rPr>
          <w:rFonts w:hint="eastAsia" w:eastAsia="方正仿宋简体" w:cs="方正仿宋简体"/>
        </w:rPr>
        <w:t>万元，与年初预算</w:t>
      </w:r>
      <w:r>
        <w:rPr>
          <w:rFonts w:eastAsia="方正仿宋简体" w:cs="方正仿宋简体"/>
        </w:rPr>
        <w:t>24147</w:t>
      </w:r>
      <w:r>
        <w:rPr>
          <w:rFonts w:hint="eastAsia" w:eastAsia="方正仿宋简体" w:cs="方正仿宋简体"/>
        </w:rPr>
        <w:t>万元相比调减支出</w:t>
      </w:r>
      <w:r>
        <w:rPr>
          <w:rFonts w:eastAsia="方正仿宋简体" w:cs="方正仿宋简体"/>
        </w:rPr>
        <w:t>4609</w:t>
      </w:r>
      <w:r>
        <w:rPr>
          <w:rFonts w:hint="eastAsia" w:eastAsia="方正仿宋简体" w:cs="方正仿宋简体"/>
        </w:rPr>
        <w:t>万元。主要原因是今年上级补助资金有所增加，财政利用增加的转移支付资金弥补本级支出。</w:t>
      </w:r>
    </w:p>
    <w:p>
      <w:pPr>
        <w:keepNext w:val="0"/>
        <w:keepLines w:val="0"/>
        <w:pageBreakBefore w:val="0"/>
        <w:widowControl w:val="0"/>
        <w:kinsoku/>
        <w:wordWrap/>
        <w:overflowPunct/>
        <w:topLinePunct w:val="0"/>
        <w:autoSpaceDE/>
        <w:autoSpaceDN/>
        <w:bidi w:val="0"/>
        <w:adjustRightInd/>
        <w:spacing w:line="560" w:lineRule="exact"/>
        <w:ind w:left="1" w:firstLine="639"/>
        <w:textAlignment w:val="bottom"/>
        <w:outlineLvl w:val="9"/>
        <w:rPr>
          <w:rFonts w:eastAsia="方正仿宋简体" w:cs="方正仿宋简体"/>
        </w:rPr>
      </w:pPr>
      <w:r>
        <w:rPr>
          <w:rFonts w:eastAsia="方正仿宋简体" w:cs="方正仿宋简体"/>
        </w:rPr>
        <w:t>5.</w:t>
      </w:r>
      <w:r>
        <w:rPr>
          <w:rFonts w:hint="eastAsia" w:eastAsia="方正仿宋简体" w:cs="方正仿宋简体"/>
        </w:rPr>
        <w:t>日常公用经费调整为</w:t>
      </w:r>
      <w:r>
        <w:rPr>
          <w:rFonts w:eastAsia="方正仿宋简体" w:cs="方正仿宋简体"/>
        </w:rPr>
        <w:t>9221</w:t>
      </w:r>
      <w:r>
        <w:rPr>
          <w:rFonts w:hint="eastAsia" w:eastAsia="方正仿宋简体" w:cs="方正仿宋简体"/>
        </w:rPr>
        <w:t>万元，与年初预算</w:t>
      </w:r>
      <w:r>
        <w:rPr>
          <w:rFonts w:eastAsia="方正仿宋简体" w:cs="方正仿宋简体"/>
        </w:rPr>
        <w:t>9821</w:t>
      </w:r>
      <w:r>
        <w:rPr>
          <w:rFonts w:hint="eastAsia" w:eastAsia="方正仿宋简体" w:cs="方正仿宋简体"/>
        </w:rPr>
        <w:t>万元相比调减</w:t>
      </w:r>
      <w:r>
        <w:rPr>
          <w:rFonts w:eastAsia="方正仿宋简体" w:cs="方正仿宋简体"/>
        </w:rPr>
        <w:t>600</w:t>
      </w:r>
      <w:r>
        <w:rPr>
          <w:rFonts w:hint="eastAsia" w:eastAsia="方正仿宋简体" w:cs="方正仿宋简体"/>
        </w:rPr>
        <w:t>万元。主要原因是相关单位非税收入未达到时间进度相应减少公用经费支出。</w:t>
      </w:r>
    </w:p>
    <w:p>
      <w:pPr>
        <w:keepNext w:val="0"/>
        <w:keepLines w:val="0"/>
        <w:pageBreakBefore w:val="0"/>
        <w:widowControl w:val="0"/>
        <w:kinsoku/>
        <w:wordWrap/>
        <w:overflowPunct/>
        <w:topLinePunct w:val="0"/>
        <w:autoSpaceDE/>
        <w:autoSpaceDN/>
        <w:bidi w:val="0"/>
        <w:adjustRightInd/>
        <w:spacing w:line="560" w:lineRule="exact"/>
        <w:ind w:left="1" w:firstLine="639"/>
        <w:textAlignment w:val="bottom"/>
        <w:outlineLvl w:val="9"/>
        <w:rPr>
          <w:rFonts w:eastAsia="方正仿宋简体" w:cs="方正仿宋简体"/>
        </w:rPr>
      </w:pPr>
      <w:r>
        <w:rPr>
          <w:rFonts w:eastAsia="方正仿宋简体" w:cs="方正仿宋简体"/>
        </w:rPr>
        <w:t>6.</w:t>
      </w:r>
      <w:r>
        <w:rPr>
          <w:rFonts w:hint="eastAsia" w:eastAsia="方正仿宋简体" w:cs="方正仿宋简体"/>
        </w:rPr>
        <w:t>各项事业发展支出调整为</w:t>
      </w:r>
      <w:r>
        <w:rPr>
          <w:rFonts w:eastAsia="方正仿宋简体" w:cs="方正仿宋简体"/>
        </w:rPr>
        <w:t>125009</w:t>
      </w:r>
      <w:r>
        <w:rPr>
          <w:rFonts w:hint="eastAsia" w:eastAsia="方正仿宋简体" w:cs="方正仿宋简体"/>
        </w:rPr>
        <w:t>万元，与年初预算</w:t>
      </w:r>
      <w:r>
        <w:rPr>
          <w:rFonts w:eastAsia="方正仿宋简体" w:cs="方正仿宋简体"/>
        </w:rPr>
        <w:t>120860</w:t>
      </w:r>
      <w:r>
        <w:rPr>
          <w:rFonts w:hint="eastAsia" w:eastAsia="方正仿宋简体" w:cs="方正仿宋简体"/>
        </w:rPr>
        <w:t>万元相比调增支出</w:t>
      </w:r>
      <w:r>
        <w:rPr>
          <w:rFonts w:eastAsia="方正仿宋简体" w:cs="方正仿宋简体"/>
        </w:rPr>
        <w:t>4149</w:t>
      </w:r>
      <w:r>
        <w:rPr>
          <w:rFonts w:hint="eastAsia" w:eastAsia="方正仿宋简体" w:cs="方正仿宋简体"/>
        </w:rPr>
        <w:t>万元。主要原因：</w:t>
      </w:r>
      <w:r>
        <w:rPr>
          <w:rFonts w:hint="eastAsia" w:eastAsia="方正仿宋简体" w:cs="方正仿宋简体"/>
          <w:b/>
        </w:rPr>
        <w:t>一是</w:t>
      </w:r>
      <w:r>
        <w:rPr>
          <w:rFonts w:hint="eastAsia" w:eastAsia="方正仿宋简体" w:cs="方正仿宋简体"/>
        </w:rPr>
        <w:t>本级项目按进展情况及通过上级转移支付资金列支</w:t>
      </w:r>
      <w:r>
        <w:rPr>
          <w:rFonts w:hint="eastAsia" w:eastAsia="方正仿宋简体" w:cs="方正仿宋简体"/>
          <w:lang w:val="en-US" w:eastAsia="zh-CN"/>
        </w:rPr>
        <w:t>,</w:t>
      </w:r>
      <w:r>
        <w:rPr>
          <w:rFonts w:hint="eastAsia" w:eastAsia="方正仿宋简体" w:cs="方正仿宋简体"/>
        </w:rPr>
        <w:t>调减本级支出</w:t>
      </w:r>
      <w:r>
        <w:rPr>
          <w:rFonts w:eastAsia="方正仿宋简体" w:cs="方正仿宋简体"/>
          <w:color w:val="auto"/>
        </w:rPr>
        <w:t>4560</w:t>
      </w:r>
      <w:r>
        <w:rPr>
          <w:rFonts w:hint="eastAsia" w:eastAsia="方正仿宋简体" w:cs="方正仿宋简体"/>
          <w:color w:val="auto"/>
        </w:rPr>
        <w:t>万元；二是新增转移支付资金由年初</w:t>
      </w:r>
      <w:r>
        <w:rPr>
          <w:rFonts w:eastAsia="方正仿宋简体" w:cs="方正仿宋简体"/>
          <w:color w:val="auto"/>
        </w:rPr>
        <w:t>76851</w:t>
      </w:r>
      <w:r>
        <w:rPr>
          <w:rFonts w:hint="eastAsia" w:eastAsia="方正仿宋简体" w:cs="方正仿宋简体"/>
          <w:color w:val="auto"/>
        </w:rPr>
        <w:t>万元调整到</w:t>
      </w:r>
      <w:r>
        <w:rPr>
          <w:rFonts w:eastAsia="方正仿宋简体" w:cs="方正仿宋简体"/>
        </w:rPr>
        <w:t>85560</w:t>
      </w:r>
      <w:r>
        <w:rPr>
          <w:rFonts w:hint="eastAsia" w:eastAsia="方正仿宋简体" w:cs="方正仿宋简体"/>
        </w:rPr>
        <w:t>万元</w:t>
      </w:r>
      <w:r>
        <w:rPr>
          <w:rFonts w:hint="eastAsia" w:eastAsia="方正仿宋简体" w:cs="方正仿宋简体"/>
          <w:lang w:eastAsia="zh-CN"/>
        </w:rPr>
        <w:t>，</w:t>
      </w:r>
      <w:r>
        <w:rPr>
          <w:rFonts w:hint="eastAsia" w:eastAsia="方正仿宋简体" w:cs="方正仿宋简体"/>
        </w:rPr>
        <w:t>调增支出</w:t>
      </w:r>
      <w:r>
        <w:rPr>
          <w:rFonts w:eastAsia="方正仿宋简体" w:cs="方正仿宋简体"/>
        </w:rPr>
        <w:t>8709</w:t>
      </w:r>
      <w:r>
        <w:rPr>
          <w:rFonts w:hint="eastAsia" w:eastAsia="方正仿宋简体" w:cs="方正仿宋简体"/>
        </w:rPr>
        <w:t>万元。</w:t>
      </w:r>
    </w:p>
    <w:p>
      <w:pPr>
        <w:keepNext w:val="0"/>
        <w:keepLines w:val="0"/>
        <w:pageBreakBefore w:val="0"/>
        <w:widowControl w:val="0"/>
        <w:kinsoku/>
        <w:wordWrap/>
        <w:overflowPunct/>
        <w:topLinePunct w:val="0"/>
        <w:autoSpaceDE/>
        <w:autoSpaceDN/>
        <w:bidi w:val="0"/>
        <w:adjustRightInd/>
        <w:spacing w:line="560" w:lineRule="exact"/>
        <w:ind w:left="1" w:firstLine="639"/>
        <w:textAlignment w:val="bottom"/>
        <w:outlineLvl w:val="9"/>
        <w:rPr>
          <w:rFonts w:eastAsia="方正仿宋简体" w:cs="方正仿宋简体"/>
        </w:rPr>
      </w:pPr>
      <w:r>
        <w:rPr>
          <w:rFonts w:eastAsia="方正仿宋简体" w:cs="方正仿宋简体"/>
        </w:rPr>
        <w:t>7.</w:t>
      </w:r>
      <w:r>
        <w:rPr>
          <w:rFonts w:hint="eastAsia" w:eastAsia="方正仿宋简体" w:cs="方正仿宋简体"/>
        </w:rPr>
        <w:t>各项预留支出调整为</w:t>
      </w:r>
      <w:r>
        <w:rPr>
          <w:rFonts w:eastAsia="方正仿宋简体" w:cs="方正仿宋简体"/>
        </w:rPr>
        <w:t>25762</w:t>
      </w:r>
      <w:r>
        <w:rPr>
          <w:rFonts w:hint="eastAsia" w:eastAsia="方正仿宋简体" w:cs="方正仿宋简体"/>
        </w:rPr>
        <w:t>万元，与年初预算</w:t>
      </w:r>
      <w:r>
        <w:rPr>
          <w:rFonts w:eastAsia="方正仿宋简体" w:cs="方正仿宋简体"/>
        </w:rPr>
        <w:t>32362</w:t>
      </w:r>
      <w:r>
        <w:rPr>
          <w:rFonts w:hint="eastAsia" w:eastAsia="方正仿宋简体" w:cs="方正仿宋简体"/>
        </w:rPr>
        <w:t>万元相比调减支出</w:t>
      </w:r>
      <w:r>
        <w:rPr>
          <w:rFonts w:eastAsia="方正仿宋简体" w:cs="方正仿宋简体"/>
        </w:rPr>
        <w:t>6600</w:t>
      </w:r>
      <w:r>
        <w:rPr>
          <w:rFonts w:hint="eastAsia" w:eastAsia="方正仿宋简体" w:cs="方正仿宋简体"/>
        </w:rPr>
        <w:t>万元，主要是事业单位公车改革政策未落实消减支出</w:t>
      </w:r>
      <w:r>
        <w:rPr>
          <w:rFonts w:eastAsia="方正仿宋简体" w:cs="方正仿宋简体"/>
        </w:rPr>
        <w:t>3600</w:t>
      </w:r>
      <w:r>
        <w:rPr>
          <w:rFonts w:hint="eastAsia" w:eastAsia="方正仿宋简体" w:cs="方正仿宋简体"/>
        </w:rPr>
        <w:t>万元、压缩预留普调资金</w:t>
      </w:r>
      <w:r>
        <w:rPr>
          <w:rFonts w:eastAsia="方正仿宋简体" w:cs="方正仿宋简体"/>
        </w:rPr>
        <w:t>3000</w:t>
      </w:r>
      <w:r>
        <w:rPr>
          <w:rFonts w:hint="eastAsia" w:eastAsia="方正仿宋简体" w:cs="方正仿宋简体"/>
        </w:rPr>
        <w:t>万元。</w:t>
      </w:r>
    </w:p>
    <w:p>
      <w:pPr>
        <w:keepNext w:val="0"/>
        <w:keepLines w:val="0"/>
        <w:pageBreakBefore w:val="0"/>
        <w:widowControl w:val="0"/>
        <w:kinsoku/>
        <w:wordWrap/>
        <w:overflowPunct/>
        <w:topLinePunct w:val="0"/>
        <w:autoSpaceDE/>
        <w:autoSpaceDN/>
        <w:bidi w:val="0"/>
        <w:adjustRightInd/>
        <w:spacing w:line="560" w:lineRule="exact"/>
        <w:ind w:left="1" w:firstLine="639"/>
        <w:textAlignment w:val="bottom"/>
        <w:outlineLvl w:val="9"/>
        <w:rPr>
          <w:rFonts w:hint="eastAsia" w:ascii="宋体" w:hAnsi="宋体" w:eastAsia="方正仿宋简体" w:cs="方正仿宋简体"/>
          <w:sz w:val="32"/>
          <w:szCs w:val="32"/>
          <w:lang w:val="en-US" w:eastAsia="zh-CN"/>
        </w:rPr>
      </w:pPr>
      <w:r>
        <w:rPr>
          <w:rFonts w:eastAsia="方正仿宋简体" w:cs="方正仿宋简体"/>
        </w:rPr>
        <w:t>8</w:t>
      </w:r>
      <w:r>
        <w:rPr>
          <w:rFonts w:hint="eastAsia" w:eastAsia="方正仿宋简体" w:cs="方正仿宋简体"/>
          <w:lang w:val="en-US" w:eastAsia="zh-CN"/>
        </w:rPr>
        <w:t>.</w:t>
      </w:r>
      <w:r>
        <w:rPr>
          <w:rFonts w:hint="eastAsia" w:ascii="宋体" w:hAnsi="宋体" w:eastAsia="方正仿宋简体" w:cs="方正仿宋简体"/>
          <w:sz w:val="32"/>
          <w:szCs w:val="32"/>
        </w:rPr>
        <w:t>新增预算支出</w:t>
      </w:r>
      <w:r>
        <w:rPr>
          <w:rFonts w:hint="eastAsia" w:ascii="宋体" w:hAnsi="宋体" w:eastAsia="方正仿宋简体" w:cs="方正仿宋简体"/>
          <w:sz w:val="32"/>
          <w:szCs w:val="32"/>
          <w:lang w:val="en-US" w:eastAsia="zh-CN"/>
        </w:rPr>
        <w:t>8</w:t>
      </w:r>
      <w:r>
        <w:rPr>
          <w:rFonts w:hint="eastAsia" w:ascii="宋体" w:hAnsi="宋体" w:eastAsia="方正仿宋简体" w:cs="方正仿宋简体"/>
          <w:sz w:val="32"/>
          <w:szCs w:val="32"/>
        </w:rPr>
        <w:t>212万元。主要是：①新增2018年春节前按10%偿还系统外债务支出</w:t>
      </w:r>
      <w:r>
        <w:rPr>
          <w:rFonts w:hint="eastAsia" w:ascii="宋体" w:hAnsi="宋体" w:eastAsia="方正仿宋简体" w:cs="方正仿宋简体"/>
          <w:sz w:val="32"/>
          <w:szCs w:val="32"/>
          <w:lang w:val="en-US" w:eastAsia="zh-CN"/>
        </w:rPr>
        <w:t>4500万元；</w:t>
      </w:r>
      <w:r>
        <w:rPr>
          <w:rFonts w:ascii="Calibri" w:hAnsi="Calibri" w:eastAsia="方正仿宋简体" w:cs="Calibri"/>
          <w:sz w:val="32"/>
          <w:szCs w:val="32"/>
        </w:rPr>
        <w:t>②</w:t>
      </w:r>
      <w:r>
        <w:rPr>
          <w:rFonts w:hint="eastAsia" w:ascii="宋体" w:hAnsi="宋体" w:eastAsia="方正仿宋简体" w:cs="方正仿宋简体"/>
          <w:sz w:val="32"/>
          <w:szCs w:val="32"/>
        </w:rPr>
        <w:t>2018年被征地农民养老保险财政补贴政策1488万元，（失地农民缴费补贴财政负担缴费总额的40%，退休后达到60周岁享受养老金补贴80/人/月）；</w:t>
      </w:r>
      <w:r>
        <w:rPr>
          <w:rFonts w:ascii="Calibri" w:hAnsi="Calibri" w:eastAsia="方正仿宋简体" w:cs="Calibri"/>
          <w:sz w:val="32"/>
          <w:szCs w:val="32"/>
        </w:rPr>
        <w:t>③</w:t>
      </w:r>
      <w:r>
        <w:rPr>
          <w:rFonts w:hint="eastAsia" w:ascii="宋体" w:hAnsi="宋体" w:eastAsia="方正仿宋简体" w:cs="方正仿宋简体"/>
          <w:sz w:val="32"/>
          <w:szCs w:val="32"/>
        </w:rPr>
        <w:t>城乡居民养老保险基础养老金本级高于上级7元/人/月共443万元（该项为2008年10月我市自行启动新型农村养老保险高于后来国家标准7元/人/月）；④2018年村卫生室实施基本药物制度本级匹配资金372万元；⑤2018年精准扶贫“政银企户保”财政</w:t>
      </w:r>
      <w:r>
        <w:rPr>
          <w:rFonts w:hint="eastAsia" w:eastAsia="方正仿宋简体" w:cs="方正仿宋简体"/>
          <w:sz w:val="32"/>
          <w:szCs w:val="32"/>
          <w:lang w:eastAsia="zh-CN"/>
        </w:rPr>
        <w:t>风险金</w:t>
      </w:r>
      <w:r>
        <w:rPr>
          <w:rFonts w:hint="eastAsia" w:ascii="宋体" w:hAnsi="宋体" w:eastAsia="方正仿宋简体" w:cs="方正仿宋简体"/>
          <w:sz w:val="32"/>
          <w:szCs w:val="32"/>
          <w:lang w:val="en-US" w:eastAsia="zh-CN"/>
        </w:rPr>
        <w:t>360万元；</w:t>
      </w:r>
      <w:r>
        <w:rPr>
          <w:rFonts w:hint="eastAsia" w:ascii="微软雅黑" w:hAnsi="微软雅黑" w:eastAsia="微软雅黑" w:cs="方正仿宋简体"/>
          <w:sz w:val="32"/>
          <w:szCs w:val="32"/>
        </w:rPr>
        <w:t>⑥</w:t>
      </w:r>
      <w:r>
        <w:rPr>
          <w:rFonts w:hint="eastAsia" w:ascii="宋体" w:hAnsi="宋体" w:eastAsia="方正仿宋简体" w:cs="方正仿宋简体"/>
          <w:sz w:val="32"/>
          <w:szCs w:val="32"/>
        </w:rPr>
        <w:t>农业综合开发创新园区试点项目配套资金229万元；</w:t>
      </w:r>
      <w:r>
        <w:rPr>
          <w:rFonts w:hint="eastAsia" w:ascii="微软雅黑" w:hAnsi="微软雅黑" w:eastAsia="微软雅黑" w:cs="方正仿宋简体"/>
          <w:sz w:val="32"/>
          <w:szCs w:val="32"/>
        </w:rPr>
        <w:t>⑦</w:t>
      </w:r>
      <w:r>
        <w:rPr>
          <w:rFonts w:hint="eastAsia" w:ascii="宋体" w:hAnsi="宋体" w:eastAsia="方正仿宋简体" w:cs="方正仿宋简体"/>
          <w:sz w:val="32"/>
          <w:szCs w:val="32"/>
        </w:rPr>
        <w:t>建档立卡贫困户饮水安全问题项目资金191万元；</w:t>
      </w:r>
      <w:r>
        <w:rPr>
          <w:rFonts w:hint="eastAsia" w:ascii="微软雅黑" w:hAnsi="微软雅黑" w:eastAsia="微软雅黑" w:cs="方正仿宋简体"/>
          <w:sz w:val="32"/>
          <w:szCs w:val="32"/>
        </w:rPr>
        <w:t>⑧</w:t>
      </w:r>
      <w:r>
        <w:rPr>
          <w:rFonts w:hint="eastAsia" w:ascii="宋体" w:hAnsi="宋体" w:eastAsia="方正仿宋简体" w:cs="方正仿宋简体"/>
          <w:sz w:val="32"/>
          <w:szCs w:val="32"/>
        </w:rPr>
        <w:t>2018年硫酸厂等七家企业缴费补贴176万元（该项由于企业改制挂账企业医疗保险由财政负担）；</w:t>
      </w:r>
      <w:r>
        <w:rPr>
          <w:rFonts w:hint="eastAsia" w:ascii="微软雅黑" w:hAnsi="微软雅黑" w:eastAsia="微软雅黑" w:cs="方正仿宋简体"/>
          <w:sz w:val="32"/>
          <w:szCs w:val="32"/>
        </w:rPr>
        <w:t>⑨</w:t>
      </w:r>
      <w:r>
        <w:rPr>
          <w:rFonts w:hint="eastAsia" w:ascii="宋体" w:hAnsi="宋体" w:eastAsia="方正仿宋简体" w:cs="方正仿宋简体"/>
          <w:sz w:val="32"/>
          <w:szCs w:val="32"/>
        </w:rPr>
        <w:t>民办代课教师教龄补助本级配套资金85万元；</w:t>
      </w:r>
      <w:r>
        <w:rPr>
          <w:rFonts w:hint="eastAsia" w:ascii="宋体" w:hAnsi="宋体" w:eastAsia="方正仿宋简体" w:cs="方正仿宋简体"/>
          <w:sz w:val="32"/>
          <w:szCs w:val="32"/>
          <w:lang w:eastAsia="zh-CN"/>
        </w:rPr>
        <w:t>⑩</w:t>
      </w:r>
      <w:r>
        <w:rPr>
          <w:rFonts w:hint="eastAsia" w:ascii="宋体" w:hAnsi="宋体" w:eastAsia="方正仿宋简体" w:cs="方正仿宋简体"/>
          <w:sz w:val="32"/>
          <w:szCs w:val="32"/>
        </w:rPr>
        <w:t>全省退役军人管理服务信息一体化平台建设资金及采集设备等89.8万元；⑪唐山文旅融合现场会及2018年洁净煤推广配套等资金</w:t>
      </w:r>
      <w:r>
        <w:rPr>
          <w:rFonts w:hint="eastAsia" w:ascii="宋体" w:hAnsi="宋体" w:eastAsia="方正仿宋简体" w:cs="方正仿宋简体"/>
          <w:sz w:val="32"/>
          <w:szCs w:val="32"/>
          <w:lang w:val="en-US" w:eastAsia="zh-CN"/>
        </w:rPr>
        <w:t>278.2</w:t>
      </w:r>
      <w:r>
        <w:rPr>
          <w:rFonts w:hint="eastAsia" w:ascii="宋体" w:hAnsi="宋体" w:eastAsia="方正仿宋简体" w:cs="方正仿宋简体"/>
          <w:sz w:val="32"/>
          <w:szCs w:val="32"/>
        </w:rPr>
        <w:t>万元</w:t>
      </w:r>
      <w:r>
        <w:rPr>
          <w:rFonts w:hint="eastAsia" w:ascii="宋体" w:hAnsi="宋体" w:eastAsia="方正仿宋简体" w:cs="方正仿宋简体"/>
          <w:sz w:val="32"/>
          <w:szCs w:val="32"/>
          <w:lang w:eastAsia="zh-CN"/>
        </w:rPr>
        <w:t>。</w:t>
      </w:r>
    </w:p>
    <w:p>
      <w:pPr>
        <w:keepNext w:val="0"/>
        <w:keepLines w:val="0"/>
        <w:pageBreakBefore w:val="0"/>
        <w:widowControl w:val="0"/>
        <w:kinsoku/>
        <w:wordWrap/>
        <w:overflowPunct/>
        <w:topLinePunct w:val="0"/>
        <w:autoSpaceDE/>
        <w:autoSpaceDN/>
        <w:bidi w:val="0"/>
        <w:adjustRightInd/>
        <w:spacing w:line="560" w:lineRule="exact"/>
        <w:ind w:left="1" w:firstLine="639"/>
        <w:textAlignment w:val="bottom"/>
        <w:outlineLvl w:val="9"/>
        <w:rPr>
          <w:rFonts w:eastAsia="方正仿宋简体" w:cs="方正仿宋简体"/>
        </w:rPr>
      </w:pPr>
      <w:r>
        <w:rPr>
          <w:rFonts w:hint="eastAsia" w:eastAsia="方正仿宋简体" w:cs="方正仿宋简体"/>
          <w:lang w:val="en-US" w:eastAsia="zh-CN"/>
        </w:rPr>
        <w:t>9</w:t>
      </w:r>
      <w:r>
        <w:rPr>
          <w:rFonts w:eastAsia="方正仿宋简体" w:cs="方正仿宋简体"/>
        </w:rPr>
        <w:t xml:space="preserve">. </w:t>
      </w:r>
      <w:r>
        <w:rPr>
          <w:rFonts w:hint="eastAsia" w:eastAsia="方正仿宋简体" w:cs="方正仿宋简体"/>
        </w:rPr>
        <w:t>结转下年转移支付资金</w:t>
      </w:r>
      <w:r>
        <w:rPr>
          <w:rFonts w:eastAsia="方正仿宋简体" w:cs="方正仿宋简体"/>
        </w:rPr>
        <w:t>15950</w:t>
      </w:r>
      <w:r>
        <w:rPr>
          <w:rFonts w:hint="eastAsia" w:eastAsia="方正仿宋简体" w:cs="方正仿宋简体"/>
        </w:rPr>
        <w:t>万元。</w:t>
      </w:r>
    </w:p>
    <w:p>
      <w:pPr>
        <w:keepNext w:val="0"/>
        <w:keepLines w:val="0"/>
        <w:pageBreakBefore w:val="0"/>
        <w:widowControl w:val="0"/>
        <w:kinsoku/>
        <w:wordWrap/>
        <w:overflowPunct/>
        <w:topLinePunct w:val="0"/>
        <w:autoSpaceDE/>
        <w:autoSpaceDN/>
        <w:bidi w:val="0"/>
        <w:adjustRightInd/>
        <w:spacing w:line="560" w:lineRule="exact"/>
        <w:ind w:firstLine="640" w:firstLineChars="200"/>
        <w:outlineLvl w:val="9"/>
        <w:rPr>
          <w:rFonts w:eastAsia="方正黑体简体" w:cs="Times New Roman"/>
          <w:color w:val="000000"/>
        </w:rPr>
      </w:pPr>
      <w:r>
        <w:rPr>
          <w:rFonts w:hint="eastAsia" w:eastAsia="方正黑体简体" w:cs="方正黑体简体"/>
          <w:color w:val="000000"/>
        </w:rPr>
        <w:t>二、政府性基金预算调整方案</w:t>
      </w:r>
    </w:p>
    <w:p>
      <w:pPr>
        <w:keepNext w:val="0"/>
        <w:keepLines w:val="0"/>
        <w:pageBreakBefore w:val="0"/>
        <w:widowControl w:val="0"/>
        <w:kinsoku/>
        <w:wordWrap/>
        <w:overflowPunct/>
        <w:topLinePunct w:val="0"/>
        <w:autoSpaceDE/>
        <w:autoSpaceDN/>
        <w:bidi w:val="0"/>
        <w:adjustRightInd/>
        <w:spacing w:line="560" w:lineRule="exact"/>
        <w:ind w:firstLine="627" w:firstLineChars="196"/>
        <w:outlineLvl w:val="9"/>
        <w:rPr>
          <w:rFonts w:eastAsia="方正仿宋简体" w:cs="Times New Roman"/>
          <w:color w:val="000000"/>
        </w:rPr>
      </w:pPr>
      <w:r>
        <w:rPr>
          <w:rFonts w:hint="eastAsia" w:eastAsia="方正仿宋简体" w:cs="方正仿宋简体"/>
          <w:color w:val="000000"/>
        </w:rPr>
        <w:t>年初批准预算为：政府性基金预算收入</w:t>
      </w:r>
      <w:r>
        <w:rPr>
          <w:rFonts w:eastAsia="方正仿宋简体"/>
          <w:color w:val="000000"/>
        </w:rPr>
        <w:t>226769</w:t>
      </w:r>
      <w:r>
        <w:rPr>
          <w:rFonts w:hint="eastAsia" w:eastAsia="方正仿宋简体" w:cs="方正仿宋简体"/>
          <w:color w:val="000000"/>
        </w:rPr>
        <w:t>万元，政府性基金预算支出</w:t>
      </w:r>
      <w:r>
        <w:rPr>
          <w:rFonts w:eastAsia="方正仿宋简体"/>
          <w:color w:val="000000"/>
        </w:rPr>
        <w:t>226769</w:t>
      </w:r>
      <w:r>
        <w:rPr>
          <w:rFonts w:hint="eastAsia" w:eastAsia="方正仿宋简体" w:cs="方正仿宋简体"/>
          <w:color w:val="000000"/>
        </w:rPr>
        <w:t>万元，调入一般公共预算</w:t>
      </w:r>
      <w:r>
        <w:rPr>
          <w:rFonts w:eastAsia="方正仿宋简体"/>
          <w:color w:val="000000"/>
        </w:rPr>
        <w:t>115696</w:t>
      </w:r>
      <w:r>
        <w:rPr>
          <w:rFonts w:hint="eastAsia" w:eastAsia="方正仿宋简体" w:cs="方正仿宋简体"/>
          <w:color w:val="000000"/>
        </w:rPr>
        <w:t>万元。</w:t>
      </w:r>
    </w:p>
    <w:p>
      <w:pPr>
        <w:keepNext w:val="0"/>
        <w:keepLines w:val="0"/>
        <w:pageBreakBefore w:val="0"/>
        <w:widowControl w:val="0"/>
        <w:kinsoku/>
        <w:wordWrap/>
        <w:overflowPunct/>
        <w:topLinePunct w:val="0"/>
        <w:autoSpaceDE/>
        <w:autoSpaceDN/>
        <w:bidi w:val="0"/>
        <w:adjustRightInd/>
        <w:spacing w:line="560" w:lineRule="exact"/>
        <w:ind w:firstLine="627" w:firstLineChars="196"/>
        <w:outlineLvl w:val="9"/>
        <w:rPr>
          <w:rFonts w:eastAsia="方正楷体简体" w:cs="Times New Roman"/>
          <w:b/>
          <w:bCs/>
          <w:color w:val="000000"/>
        </w:rPr>
      </w:pPr>
      <w:r>
        <w:rPr>
          <w:rFonts w:hint="eastAsia" w:eastAsia="方正仿宋简体" w:cs="方正仿宋简体"/>
          <w:color w:val="000000"/>
        </w:rPr>
        <w:t>建议预算调整为：政府性基金预算收入</w:t>
      </w:r>
      <w:r>
        <w:rPr>
          <w:rFonts w:eastAsia="方正仿宋简体"/>
          <w:color w:val="000000"/>
        </w:rPr>
        <w:t>202650</w:t>
      </w:r>
      <w:r>
        <w:rPr>
          <w:rFonts w:hint="eastAsia" w:eastAsia="方正仿宋简体" w:cs="方正仿宋简体"/>
          <w:color w:val="000000"/>
        </w:rPr>
        <w:t>万元，政府性基金预算支出</w:t>
      </w:r>
      <w:r>
        <w:rPr>
          <w:rFonts w:eastAsia="方正仿宋简体"/>
          <w:color w:val="000000"/>
        </w:rPr>
        <w:t>202650</w:t>
      </w:r>
      <w:r>
        <w:rPr>
          <w:rFonts w:hint="eastAsia" w:eastAsia="方正仿宋简体" w:cs="方正仿宋简体"/>
          <w:color w:val="000000"/>
        </w:rPr>
        <w:t>万元，调入一般公共预算</w:t>
      </w:r>
      <w:r>
        <w:rPr>
          <w:rFonts w:eastAsia="方正仿宋简体"/>
          <w:color w:val="000000"/>
        </w:rPr>
        <w:t>77200</w:t>
      </w:r>
      <w:r>
        <w:rPr>
          <w:rFonts w:hint="eastAsia" w:eastAsia="方正仿宋简体" w:cs="方正仿宋简体"/>
          <w:color w:val="000000"/>
        </w:rPr>
        <w:t>万元。</w:t>
      </w:r>
    </w:p>
    <w:p>
      <w:pPr>
        <w:keepNext w:val="0"/>
        <w:keepLines w:val="0"/>
        <w:pageBreakBefore w:val="0"/>
        <w:widowControl w:val="0"/>
        <w:kinsoku/>
        <w:wordWrap/>
        <w:overflowPunct/>
        <w:topLinePunct w:val="0"/>
        <w:autoSpaceDE/>
        <w:autoSpaceDN/>
        <w:bidi w:val="0"/>
        <w:adjustRightInd/>
        <w:spacing w:line="560" w:lineRule="exact"/>
        <w:ind w:firstLine="640" w:firstLineChars="200"/>
        <w:outlineLvl w:val="9"/>
        <w:rPr>
          <w:rFonts w:eastAsia="方正楷体简体" w:cs="Times New Roman"/>
          <w:color w:val="000000"/>
        </w:rPr>
      </w:pPr>
      <w:r>
        <w:rPr>
          <w:rFonts w:hint="eastAsia" w:eastAsia="方正楷体简体" w:cs="方正楷体简体"/>
          <w:color w:val="000000"/>
        </w:rPr>
        <w:t>（一）收入预算调减</w:t>
      </w:r>
      <w:r>
        <w:rPr>
          <w:rFonts w:eastAsia="方正楷体简体"/>
          <w:color w:val="000000"/>
        </w:rPr>
        <w:t>24119</w:t>
      </w:r>
      <w:r>
        <w:rPr>
          <w:rFonts w:hint="eastAsia" w:eastAsia="方正楷体简体" w:cs="方正楷体简体"/>
          <w:color w:val="000000"/>
        </w:rPr>
        <w:t>万元</w:t>
      </w:r>
    </w:p>
    <w:p>
      <w:pPr>
        <w:keepNext w:val="0"/>
        <w:keepLines w:val="0"/>
        <w:pageBreakBefore w:val="0"/>
        <w:widowControl w:val="0"/>
        <w:kinsoku/>
        <w:wordWrap/>
        <w:overflowPunct/>
        <w:topLinePunct w:val="0"/>
        <w:autoSpaceDE/>
        <w:autoSpaceDN/>
        <w:bidi w:val="0"/>
        <w:adjustRightInd/>
        <w:spacing w:line="560" w:lineRule="exact"/>
        <w:ind w:left="1" w:firstLine="639"/>
        <w:textAlignment w:val="bottom"/>
        <w:outlineLvl w:val="9"/>
        <w:rPr>
          <w:rFonts w:eastAsia="方正仿宋简体" w:cs="方正仿宋简体"/>
        </w:rPr>
      </w:pPr>
      <w:r>
        <w:rPr>
          <w:rFonts w:eastAsia="方正仿宋简体" w:cs="方正仿宋简体"/>
        </w:rPr>
        <w:t xml:space="preserve">1. </w:t>
      </w:r>
      <w:r>
        <w:rPr>
          <w:rFonts w:hint="eastAsia" w:eastAsia="方正仿宋简体" w:cs="方正仿宋简体"/>
        </w:rPr>
        <w:t>国有土地使用权出让收入调整为</w:t>
      </w:r>
      <w:r>
        <w:rPr>
          <w:rFonts w:eastAsia="方正仿宋简体" w:cs="方正仿宋简体"/>
        </w:rPr>
        <w:t>144250</w:t>
      </w:r>
      <w:r>
        <w:rPr>
          <w:rFonts w:hint="eastAsia" w:eastAsia="方正仿宋简体" w:cs="方正仿宋简体"/>
        </w:rPr>
        <w:t>万元，与年初预算</w:t>
      </w:r>
      <w:r>
        <w:rPr>
          <w:rFonts w:eastAsia="方正仿宋简体" w:cs="方正仿宋简体"/>
        </w:rPr>
        <w:t>209321</w:t>
      </w:r>
      <w:r>
        <w:rPr>
          <w:rFonts w:hint="eastAsia" w:eastAsia="方正仿宋简体" w:cs="方正仿宋简体"/>
        </w:rPr>
        <w:t>万元相比减少</w:t>
      </w:r>
      <w:r>
        <w:rPr>
          <w:rFonts w:eastAsia="方正仿宋简体" w:cs="方正仿宋简体"/>
        </w:rPr>
        <w:t>65071</w:t>
      </w:r>
      <w:r>
        <w:rPr>
          <w:rFonts w:hint="eastAsia" w:eastAsia="方正仿宋简体" w:cs="方正仿宋简体"/>
        </w:rPr>
        <w:t>万元，主要原因是国土部门</w:t>
      </w:r>
      <w:r>
        <w:rPr>
          <w:rFonts w:hint="eastAsia" w:eastAsia="方正仿宋简体" w:cs="方正仿宋简体"/>
          <w:lang w:eastAsia="zh-CN"/>
        </w:rPr>
        <w:t>已经完成</w:t>
      </w:r>
      <w:r>
        <w:rPr>
          <w:rFonts w:hint="eastAsia" w:eastAsia="方正仿宋简体" w:cs="方正仿宋简体"/>
          <w:lang w:val="en-US" w:eastAsia="zh-CN"/>
        </w:rPr>
        <w:t>11.08亿元，按照时间节点预计完成14.42亿元</w:t>
      </w:r>
      <w:r>
        <w:rPr>
          <w:rFonts w:hint="eastAsia" w:eastAsia="方正仿宋简体" w:cs="方正仿宋简体"/>
        </w:rPr>
        <w:t>。</w:t>
      </w:r>
    </w:p>
    <w:p>
      <w:pPr>
        <w:keepNext w:val="0"/>
        <w:keepLines w:val="0"/>
        <w:pageBreakBefore w:val="0"/>
        <w:widowControl w:val="0"/>
        <w:kinsoku/>
        <w:wordWrap/>
        <w:overflowPunct/>
        <w:topLinePunct w:val="0"/>
        <w:autoSpaceDE/>
        <w:autoSpaceDN/>
        <w:bidi w:val="0"/>
        <w:adjustRightInd/>
        <w:spacing w:line="560" w:lineRule="exact"/>
        <w:ind w:left="1" w:firstLine="639"/>
        <w:textAlignment w:val="bottom"/>
        <w:outlineLvl w:val="9"/>
        <w:rPr>
          <w:rFonts w:eastAsia="方正仿宋简体" w:cs="方正仿宋简体"/>
        </w:rPr>
      </w:pPr>
      <w:r>
        <w:rPr>
          <w:rFonts w:eastAsia="方正仿宋简体" w:cs="方正仿宋简体"/>
        </w:rPr>
        <w:t>2</w:t>
      </w:r>
      <w:r>
        <w:rPr>
          <w:rFonts w:hint="eastAsia" w:eastAsia="方正仿宋简体" w:cs="方正仿宋简体"/>
        </w:rPr>
        <w:t>．其他政府性基金收入调整为</w:t>
      </w:r>
      <w:r>
        <w:rPr>
          <w:rFonts w:eastAsia="方正仿宋简体" w:cs="方正仿宋简体"/>
        </w:rPr>
        <w:t>13150</w:t>
      </w:r>
      <w:r>
        <w:rPr>
          <w:rFonts w:hint="eastAsia" w:eastAsia="方正仿宋简体" w:cs="方正仿宋简体"/>
        </w:rPr>
        <w:t>万元，与年初预算相比调增</w:t>
      </w:r>
      <w:r>
        <w:rPr>
          <w:rFonts w:eastAsia="方正仿宋简体" w:cs="方正仿宋简体"/>
        </w:rPr>
        <w:t>702</w:t>
      </w:r>
      <w:r>
        <w:rPr>
          <w:rFonts w:hint="eastAsia" w:eastAsia="方正仿宋简体" w:cs="方正仿宋简体"/>
        </w:rPr>
        <w:t>万元，其中：车辆通行费</w:t>
      </w:r>
      <w:r>
        <w:rPr>
          <w:rFonts w:eastAsia="方正仿宋简体" w:cs="方正仿宋简体"/>
        </w:rPr>
        <w:t>7200</w:t>
      </w:r>
      <w:r>
        <w:rPr>
          <w:rFonts w:hint="eastAsia" w:eastAsia="方正仿宋简体" w:cs="方正仿宋简体"/>
        </w:rPr>
        <w:t>万元调增</w:t>
      </w:r>
      <w:r>
        <w:rPr>
          <w:rFonts w:eastAsia="方正仿宋简体" w:cs="方正仿宋简体"/>
        </w:rPr>
        <w:t>1000</w:t>
      </w:r>
      <w:r>
        <w:rPr>
          <w:rFonts w:hint="eastAsia" w:eastAsia="方正仿宋简体" w:cs="方正仿宋简体"/>
        </w:rPr>
        <w:t>万元、城市基础设施配套费</w:t>
      </w:r>
      <w:r>
        <w:rPr>
          <w:rFonts w:eastAsia="方正仿宋简体" w:cs="方正仿宋简体"/>
        </w:rPr>
        <w:t>5200</w:t>
      </w:r>
      <w:r>
        <w:rPr>
          <w:rFonts w:hint="eastAsia" w:eastAsia="方正仿宋简体" w:cs="方正仿宋简体"/>
        </w:rPr>
        <w:t>万元、污水处理费</w:t>
      </w:r>
      <w:r>
        <w:rPr>
          <w:rFonts w:eastAsia="方正仿宋简体" w:cs="方正仿宋简体"/>
        </w:rPr>
        <w:t>670</w:t>
      </w:r>
      <w:r>
        <w:rPr>
          <w:rFonts w:hint="eastAsia" w:eastAsia="方正仿宋简体" w:cs="方正仿宋简体"/>
        </w:rPr>
        <w:t>万元、墙改基金</w:t>
      </w:r>
      <w:r>
        <w:rPr>
          <w:rFonts w:eastAsia="方正仿宋简体" w:cs="方正仿宋简体"/>
        </w:rPr>
        <w:t>80</w:t>
      </w:r>
      <w:r>
        <w:rPr>
          <w:rFonts w:hint="eastAsia" w:eastAsia="方正仿宋简体" w:cs="方正仿宋简体"/>
        </w:rPr>
        <w:t>万元调减</w:t>
      </w:r>
      <w:r>
        <w:rPr>
          <w:rFonts w:eastAsia="方正仿宋简体" w:cs="方正仿宋简体"/>
        </w:rPr>
        <w:t>298</w:t>
      </w:r>
      <w:r>
        <w:rPr>
          <w:rFonts w:hint="eastAsia" w:eastAsia="方正仿宋简体" w:cs="方正仿宋简体"/>
        </w:rPr>
        <w:t>万元。</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outlineLvl w:val="9"/>
        <w:rPr>
          <w:rFonts w:eastAsia="方正仿宋简体" w:cs="方正仿宋简体"/>
        </w:rPr>
      </w:pPr>
      <w:r>
        <w:rPr>
          <w:rFonts w:eastAsia="方正仿宋简体" w:cs="方正仿宋简体"/>
        </w:rPr>
        <w:t>3</w:t>
      </w:r>
      <w:r>
        <w:rPr>
          <w:rFonts w:hint="eastAsia" w:eastAsia="方正仿宋简体" w:cs="方正仿宋简体"/>
        </w:rPr>
        <w:t>．上级转移支付资金调整为</w:t>
      </w:r>
      <w:r>
        <w:rPr>
          <w:rFonts w:eastAsia="方正仿宋简体" w:cs="方正仿宋简体"/>
        </w:rPr>
        <w:t>5250</w:t>
      </w:r>
      <w:r>
        <w:rPr>
          <w:rFonts w:hint="eastAsia" w:eastAsia="方正仿宋简体" w:cs="方正仿宋简体"/>
        </w:rPr>
        <w:t>万元，与年初预算</w:t>
      </w:r>
      <w:r>
        <w:rPr>
          <w:rFonts w:eastAsia="方正仿宋简体" w:cs="方正仿宋简体"/>
        </w:rPr>
        <w:t>5000</w:t>
      </w:r>
      <w:r>
        <w:rPr>
          <w:rFonts w:hint="eastAsia" w:eastAsia="方正仿宋简体" w:cs="方正仿宋简体"/>
        </w:rPr>
        <w:t>万元相比调增</w:t>
      </w:r>
      <w:r>
        <w:rPr>
          <w:rFonts w:eastAsia="方正仿宋简体" w:cs="方正仿宋简体"/>
        </w:rPr>
        <w:t>250</w:t>
      </w:r>
      <w:r>
        <w:rPr>
          <w:rFonts w:hint="eastAsia" w:eastAsia="方正仿宋简体" w:cs="方正仿宋简体"/>
        </w:rPr>
        <w:t>万元。</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outlineLvl w:val="9"/>
        <w:rPr>
          <w:rFonts w:eastAsia="方正仿宋简体" w:cs="方正仿宋简体"/>
        </w:rPr>
      </w:pPr>
      <w:r>
        <w:rPr>
          <w:rFonts w:eastAsia="方正仿宋简体" w:cs="方正仿宋简体"/>
        </w:rPr>
        <w:t>4</w:t>
      </w:r>
      <w:r>
        <w:rPr>
          <w:rFonts w:hint="eastAsia" w:eastAsia="方正仿宋简体" w:cs="方正仿宋简体"/>
        </w:rPr>
        <w:t>．新增一般专项及土储债券资金</w:t>
      </w:r>
      <w:r>
        <w:rPr>
          <w:rFonts w:eastAsia="方正仿宋简体" w:cs="方正仿宋简体"/>
        </w:rPr>
        <w:t>4</w:t>
      </w:r>
      <w:r>
        <w:rPr>
          <w:rFonts w:hint="eastAsia" w:eastAsia="方正仿宋简体" w:cs="方正仿宋简体"/>
        </w:rPr>
        <w:t>亿元。</w:t>
      </w:r>
    </w:p>
    <w:p>
      <w:pPr>
        <w:keepNext w:val="0"/>
        <w:keepLines w:val="0"/>
        <w:pageBreakBefore w:val="0"/>
        <w:widowControl w:val="0"/>
        <w:kinsoku/>
        <w:wordWrap/>
        <w:overflowPunct/>
        <w:topLinePunct w:val="0"/>
        <w:autoSpaceDE/>
        <w:autoSpaceDN/>
        <w:bidi w:val="0"/>
        <w:adjustRightInd/>
        <w:spacing w:line="560" w:lineRule="exact"/>
        <w:ind w:firstLine="640" w:firstLineChars="200"/>
        <w:outlineLvl w:val="9"/>
        <w:rPr>
          <w:rFonts w:eastAsia="方正楷体简体" w:cs="Times New Roman"/>
          <w:color w:val="000000"/>
        </w:rPr>
      </w:pPr>
      <w:r>
        <w:rPr>
          <w:rFonts w:hint="eastAsia" w:eastAsia="方正楷体简体" w:cs="方正楷体简体"/>
          <w:color w:val="000000"/>
        </w:rPr>
        <w:t>（二）支出预算调减</w:t>
      </w:r>
      <w:r>
        <w:rPr>
          <w:rFonts w:eastAsia="方正楷体简体"/>
          <w:color w:val="000000"/>
        </w:rPr>
        <w:t>24119</w:t>
      </w:r>
      <w:r>
        <w:rPr>
          <w:rFonts w:hint="eastAsia" w:eastAsia="方正楷体简体" w:cs="方正楷体简体"/>
          <w:color w:val="000000"/>
        </w:rPr>
        <w:t>万元</w:t>
      </w:r>
    </w:p>
    <w:p>
      <w:pPr>
        <w:keepNext w:val="0"/>
        <w:keepLines w:val="0"/>
        <w:pageBreakBefore w:val="0"/>
        <w:widowControl w:val="0"/>
        <w:kinsoku/>
        <w:wordWrap/>
        <w:overflowPunct/>
        <w:topLinePunct w:val="0"/>
        <w:autoSpaceDE/>
        <w:autoSpaceDN/>
        <w:bidi w:val="0"/>
        <w:adjustRightInd/>
        <w:spacing w:line="560" w:lineRule="exact"/>
        <w:ind w:left="1" w:firstLine="640" w:firstLineChars="200"/>
        <w:textAlignment w:val="bottom"/>
        <w:outlineLvl w:val="9"/>
        <w:rPr>
          <w:rFonts w:eastAsia="方正仿宋简体" w:cs="方正仿宋简体"/>
        </w:rPr>
      </w:pPr>
      <w:r>
        <w:rPr>
          <w:rFonts w:eastAsia="方正仿宋简体" w:cs="方正仿宋简体"/>
        </w:rPr>
        <w:t>1.</w:t>
      </w:r>
      <w:r>
        <w:rPr>
          <w:rFonts w:hint="eastAsia" w:eastAsia="方正仿宋简体" w:cs="方正仿宋简体"/>
        </w:rPr>
        <w:t>人员工资补助支出调整为</w:t>
      </w:r>
      <w:r>
        <w:rPr>
          <w:rFonts w:eastAsia="方正仿宋简体" w:cs="方正仿宋简体"/>
        </w:rPr>
        <w:t>1160</w:t>
      </w:r>
      <w:r>
        <w:rPr>
          <w:rFonts w:hint="eastAsia" w:eastAsia="方正仿宋简体" w:cs="方正仿宋简体"/>
        </w:rPr>
        <w:t>万元，与年初预算相比调减</w:t>
      </w:r>
      <w:r>
        <w:rPr>
          <w:rFonts w:eastAsia="方正仿宋简体" w:cs="方正仿宋简体"/>
        </w:rPr>
        <w:t>23</w:t>
      </w:r>
      <w:r>
        <w:rPr>
          <w:rFonts w:hint="eastAsia" w:eastAsia="方正仿宋简体" w:cs="方正仿宋简体"/>
        </w:rPr>
        <w:t>万元。</w:t>
      </w:r>
    </w:p>
    <w:p>
      <w:pPr>
        <w:keepNext w:val="0"/>
        <w:keepLines w:val="0"/>
        <w:pageBreakBefore w:val="0"/>
        <w:widowControl w:val="0"/>
        <w:kinsoku/>
        <w:wordWrap/>
        <w:overflowPunct/>
        <w:topLinePunct w:val="0"/>
        <w:autoSpaceDE/>
        <w:autoSpaceDN/>
        <w:bidi w:val="0"/>
        <w:adjustRightInd/>
        <w:spacing w:line="560" w:lineRule="exact"/>
        <w:ind w:left="1" w:firstLine="480" w:firstLineChars="150"/>
        <w:textAlignment w:val="bottom"/>
        <w:outlineLvl w:val="9"/>
        <w:rPr>
          <w:rFonts w:eastAsia="方正仿宋简体" w:cs="方正仿宋简体"/>
        </w:rPr>
      </w:pPr>
      <w:r>
        <w:rPr>
          <w:rFonts w:eastAsia="方正仿宋简体" w:cs="方正仿宋简体"/>
        </w:rPr>
        <w:t>2.</w:t>
      </w:r>
      <w:r>
        <w:rPr>
          <w:rFonts w:hint="eastAsia" w:eastAsia="方正仿宋简体" w:cs="方正仿宋简体"/>
        </w:rPr>
        <w:t>事业发展项目支出调整为</w:t>
      </w:r>
      <w:r>
        <w:rPr>
          <w:rFonts w:eastAsia="方正仿宋简体" w:cs="方正仿宋简体"/>
        </w:rPr>
        <w:t>79040</w:t>
      </w:r>
      <w:r>
        <w:rPr>
          <w:rFonts w:hint="eastAsia" w:eastAsia="方正仿宋简体" w:cs="方正仿宋简体"/>
        </w:rPr>
        <w:t>万元，与年初预算</w:t>
      </w:r>
      <w:r>
        <w:rPr>
          <w:rFonts w:eastAsia="方正仿宋简体" w:cs="方正仿宋简体"/>
        </w:rPr>
        <w:t>83850</w:t>
      </w:r>
      <w:r>
        <w:rPr>
          <w:rFonts w:hint="eastAsia" w:eastAsia="方正仿宋简体" w:cs="方正仿宋简体"/>
        </w:rPr>
        <w:t>万元相比减少</w:t>
      </w:r>
      <w:r>
        <w:rPr>
          <w:rFonts w:eastAsia="方正仿宋简体" w:cs="方正仿宋简体"/>
        </w:rPr>
        <w:t>4810</w:t>
      </w:r>
      <w:r>
        <w:rPr>
          <w:rFonts w:hint="eastAsia" w:eastAsia="方正仿宋简体" w:cs="方正仿宋简体"/>
        </w:rPr>
        <w:t>万元。</w:t>
      </w:r>
    </w:p>
    <w:p>
      <w:pPr>
        <w:keepNext w:val="0"/>
        <w:keepLines w:val="0"/>
        <w:pageBreakBefore w:val="0"/>
        <w:widowControl w:val="0"/>
        <w:kinsoku/>
        <w:wordWrap/>
        <w:overflowPunct/>
        <w:topLinePunct w:val="0"/>
        <w:autoSpaceDE/>
        <w:autoSpaceDN/>
        <w:bidi w:val="0"/>
        <w:adjustRightInd/>
        <w:spacing w:line="560" w:lineRule="exact"/>
        <w:ind w:left="1"/>
        <w:textAlignment w:val="bottom"/>
        <w:outlineLvl w:val="9"/>
        <w:rPr>
          <w:rFonts w:eastAsia="方正仿宋简体" w:cs="方正仿宋简体"/>
        </w:rPr>
      </w:pPr>
      <w:r>
        <w:rPr>
          <w:rFonts w:eastAsia="方正仿宋简体" w:cs="方正仿宋简体"/>
        </w:rPr>
        <w:t xml:space="preserve">   </w:t>
      </w:r>
      <w:r>
        <w:rPr>
          <w:rFonts w:hint="eastAsia" w:eastAsia="方正仿宋简体" w:cs="方正仿宋简体"/>
        </w:rPr>
        <w:t>（</w:t>
      </w:r>
      <w:r>
        <w:rPr>
          <w:rFonts w:eastAsia="方正仿宋简体" w:cs="方正仿宋简体"/>
        </w:rPr>
        <w:t>1</w:t>
      </w:r>
      <w:r>
        <w:rPr>
          <w:rFonts w:hint="eastAsia" w:eastAsia="方正仿宋简体" w:cs="方正仿宋简体"/>
        </w:rPr>
        <w:t>）部门事业发展项目支出调整为</w:t>
      </w:r>
      <w:r>
        <w:rPr>
          <w:rFonts w:eastAsia="方正仿宋简体" w:cs="方正仿宋简体"/>
        </w:rPr>
        <w:t>29720</w:t>
      </w:r>
      <w:r>
        <w:rPr>
          <w:rFonts w:hint="eastAsia" w:eastAsia="方正仿宋简体" w:cs="方正仿宋简体"/>
        </w:rPr>
        <w:t>万元，与年初预算</w:t>
      </w:r>
      <w:r>
        <w:rPr>
          <w:rFonts w:eastAsia="方正仿宋简体" w:cs="方正仿宋简体"/>
        </w:rPr>
        <w:t>30016</w:t>
      </w:r>
      <w:r>
        <w:rPr>
          <w:rFonts w:hint="eastAsia" w:eastAsia="方正仿宋简体" w:cs="方正仿宋简体"/>
        </w:rPr>
        <w:t>万元相比调减支出</w:t>
      </w:r>
      <w:r>
        <w:rPr>
          <w:rFonts w:eastAsia="方正仿宋简体" w:cs="方正仿宋简体"/>
        </w:rPr>
        <w:t>296</w:t>
      </w:r>
      <w:r>
        <w:rPr>
          <w:rFonts w:hint="eastAsia" w:eastAsia="方正仿宋简体" w:cs="方正仿宋简体"/>
        </w:rPr>
        <w:t>万元。主要是根据项目实施进度相应压缩支出。</w:t>
      </w:r>
    </w:p>
    <w:p>
      <w:pPr>
        <w:keepNext w:val="0"/>
        <w:keepLines w:val="0"/>
        <w:pageBreakBefore w:val="0"/>
        <w:widowControl w:val="0"/>
        <w:kinsoku/>
        <w:wordWrap/>
        <w:overflowPunct/>
        <w:topLinePunct w:val="0"/>
        <w:autoSpaceDE/>
        <w:autoSpaceDN/>
        <w:bidi w:val="0"/>
        <w:adjustRightInd/>
        <w:spacing w:line="560" w:lineRule="exact"/>
        <w:ind w:left="1" w:firstLine="480" w:firstLineChars="150"/>
        <w:textAlignment w:val="bottom"/>
        <w:outlineLvl w:val="9"/>
        <w:rPr>
          <w:rFonts w:eastAsia="方正仿宋简体" w:cs="方正仿宋简体"/>
        </w:rPr>
      </w:pPr>
      <w:r>
        <w:rPr>
          <w:rFonts w:hint="eastAsia" w:eastAsia="方正仿宋简体"/>
        </w:rPr>
        <w:t>（</w:t>
      </w:r>
      <w:r>
        <w:rPr>
          <w:rFonts w:eastAsia="方正仿宋简体"/>
        </w:rPr>
        <w:t>2</w:t>
      </w:r>
      <w:r>
        <w:rPr>
          <w:rFonts w:hint="eastAsia" w:eastAsia="方正仿宋简体"/>
        </w:rPr>
        <w:t>）全市事业发展项目支出</w:t>
      </w:r>
      <w:r>
        <w:rPr>
          <w:rFonts w:hint="eastAsia" w:eastAsia="方正仿宋简体" w:cs="方正仿宋简体"/>
        </w:rPr>
        <w:t>调整为</w:t>
      </w:r>
      <w:r>
        <w:rPr>
          <w:rFonts w:eastAsia="方正仿宋简体" w:cs="方正仿宋简体"/>
        </w:rPr>
        <w:t>49320</w:t>
      </w:r>
      <w:r>
        <w:rPr>
          <w:rFonts w:hint="eastAsia" w:eastAsia="方正仿宋简体" w:cs="方正仿宋简体"/>
        </w:rPr>
        <w:t>万元，与年初预算</w:t>
      </w:r>
      <w:r>
        <w:rPr>
          <w:rFonts w:eastAsia="方正仿宋简体" w:cs="方正仿宋简体"/>
        </w:rPr>
        <w:t>53834</w:t>
      </w:r>
      <w:r>
        <w:rPr>
          <w:rFonts w:hint="eastAsia" w:eastAsia="方正仿宋简体" w:cs="方正仿宋简体"/>
        </w:rPr>
        <w:t>万元相比调减</w:t>
      </w:r>
      <w:r>
        <w:rPr>
          <w:rFonts w:eastAsia="方正仿宋简体" w:cs="方正仿宋简体"/>
        </w:rPr>
        <w:t>4514</w:t>
      </w:r>
      <w:r>
        <w:rPr>
          <w:rFonts w:hint="eastAsia" w:eastAsia="方正仿宋简体" w:cs="方正仿宋简体"/>
        </w:rPr>
        <w:t>万元。主要调整情况如下：</w:t>
      </w:r>
    </w:p>
    <w:p>
      <w:pPr>
        <w:keepNext w:val="0"/>
        <w:keepLines w:val="0"/>
        <w:pageBreakBefore w:val="0"/>
        <w:widowControl w:val="0"/>
        <w:kinsoku/>
        <w:wordWrap/>
        <w:overflowPunct/>
        <w:topLinePunct w:val="0"/>
        <w:autoSpaceDE/>
        <w:autoSpaceDN/>
        <w:bidi w:val="0"/>
        <w:adjustRightInd/>
        <w:spacing w:line="560" w:lineRule="exact"/>
        <w:ind w:left="1" w:firstLine="630"/>
        <w:textAlignment w:val="bottom"/>
        <w:outlineLvl w:val="9"/>
        <w:rPr>
          <w:rFonts w:eastAsia="方正仿宋简体" w:cs="方正仿宋简体"/>
        </w:rPr>
      </w:pPr>
      <w:r>
        <w:rPr>
          <w:rFonts w:hint="eastAsia" w:eastAsia="方正仿宋简体" w:cs="方正仿宋简体"/>
        </w:rPr>
        <w:t>①土地成本性支出调整为</w:t>
      </w:r>
      <w:r>
        <w:rPr>
          <w:rFonts w:hint="eastAsia" w:eastAsia="方正仿宋简体" w:cs="方正仿宋简体"/>
          <w:lang w:val="en-US" w:eastAsia="zh-CN"/>
        </w:rPr>
        <w:t>31000万元</w:t>
      </w:r>
      <w:r>
        <w:rPr>
          <w:rFonts w:hint="eastAsia" w:eastAsia="方正仿宋简体" w:cs="方正仿宋简体"/>
        </w:rPr>
        <w:t>，与年初预算相比调增</w:t>
      </w:r>
      <w:r>
        <w:rPr>
          <w:rFonts w:hint="eastAsia" w:eastAsia="方正仿宋简体" w:cs="方正仿宋简体"/>
          <w:lang w:val="en-US" w:eastAsia="zh-CN"/>
        </w:rPr>
        <w:t>1000万元</w:t>
      </w:r>
      <w:r>
        <w:rPr>
          <w:rFonts w:hint="eastAsia" w:eastAsia="方正仿宋简体" w:cs="方正仿宋简体"/>
        </w:rPr>
        <w:t>，主要原因是土地成本支出增加。</w:t>
      </w:r>
    </w:p>
    <w:p>
      <w:pPr>
        <w:keepNext w:val="0"/>
        <w:keepLines w:val="0"/>
        <w:pageBreakBefore w:val="0"/>
        <w:widowControl w:val="0"/>
        <w:kinsoku/>
        <w:wordWrap/>
        <w:overflowPunct/>
        <w:topLinePunct w:val="0"/>
        <w:autoSpaceDE/>
        <w:autoSpaceDN/>
        <w:bidi w:val="0"/>
        <w:adjustRightInd/>
        <w:spacing w:line="560" w:lineRule="exact"/>
        <w:ind w:left="1" w:firstLine="630"/>
        <w:textAlignment w:val="bottom"/>
        <w:outlineLvl w:val="9"/>
        <w:rPr>
          <w:rFonts w:eastAsia="方正仿宋简体" w:cs="方正仿宋简体"/>
        </w:rPr>
      </w:pPr>
      <w:r>
        <w:rPr>
          <w:rFonts w:hint="eastAsia" w:eastAsia="方正仿宋简体" w:cs="方正仿宋简体"/>
        </w:rPr>
        <w:t>②支持中小企业发展资金调整为</w:t>
      </w:r>
      <w:r>
        <w:rPr>
          <w:rFonts w:eastAsia="方正仿宋简体" w:cs="方正仿宋简体"/>
        </w:rPr>
        <w:t>1000</w:t>
      </w:r>
      <w:r>
        <w:rPr>
          <w:rFonts w:hint="eastAsia" w:eastAsia="方正仿宋简体" w:cs="方正仿宋简体"/>
        </w:rPr>
        <w:t>万元，与年初预算</w:t>
      </w:r>
      <w:r>
        <w:rPr>
          <w:rFonts w:eastAsia="方正仿宋简体" w:cs="方正仿宋简体"/>
        </w:rPr>
        <w:t>2000</w:t>
      </w:r>
      <w:r>
        <w:rPr>
          <w:rFonts w:hint="eastAsia" w:eastAsia="方正仿宋简体" w:cs="方正仿宋简体"/>
        </w:rPr>
        <w:t>万元相比调减</w:t>
      </w:r>
      <w:r>
        <w:rPr>
          <w:rFonts w:eastAsia="方正仿宋简体" w:cs="方正仿宋简体"/>
        </w:rPr>
        <w:t>1000</w:t>
      </w:r>
      <w:r>
        <w:rPr>
          <w:rFonts w:hint="eastAsia" w:eastAsia="方正仿宋简体" w:cs="方正仿宋简体"/>
        </w:rPr>
        <w:t>万元，主要原因是根据项目进度情况，调减支出预算。</w:t>
      </w:r>
    </w:p>
    <w:p>
      <w:pPr>
        <w:keepNext w:val="0"/>
        <w:keepLines w:val="0"/>
        <w:pageBreakBefore w:val="0"/>
        <w:widowControl w:val="0"/>
        <w:kinsoku/>
        <w:wordWrap/>
        <w:overflowPunct/>
        <w:topLinePunct w:val="0"/>
        <w:autoSpaceDE/>
        <w:autoSpaceDN/>
        <w:bidi w:val="0"/>
        <w:adjustRightInd/>
        <w:spacing w:line="560" w:lineRule="exact"/>
        <w:ind w:left="1" w:firstLine="630"/>
        <w:textAlignment w:val="bottom"/>
        <w:outlineLvl w:val="9"/>
        <w:rPr>
          <w:rFonts w:eastAsia="方正仿宋简体" w:cs="方正仿宋简体"/>
        </w:rPr>
      </w:pPr>
      <w:r>
        <w:rPr>
          <w:rFonts w:hint="eastAsia" w:eastAsia="方正仿宋简体" w:cs="方正仿宋简体"/>
        </w:rPr>
        <w:t>③产业引导基金调整为</w:t>
      </w:r>
      <w:r>
        <w:rPr>
          <w:rFonts w:eastAsia="方正仿宋简体" w:cs="方正仿宋简体"/>
        </w:rPr>
        <w:t>1000</w:t>
      </w:r>
      <w:r>
        <w:rPr>
          <w:rFonts w:hint="eastAsia" w:eastAsia="方正仿宋简体" w:cs="方正仿宋简体"/>
        </w:rPr>
        <w:t>万元，与年初预算</w:t>
      </w:r>
      <w:r>
        <w:rPr>
          <w:rFonts w:eastAsia="方正仿宋简体" w:cs="方正仿宋简体"/>
        </w:rPr>
        <w:t>2000</w:t>
      </w:r>
      <w:r>
        <w:rPr>
          <w:rFonts w:hint="eastAsia" w:eastAsia="方正仿宋简体" w:cs="方正仿宋简体"/>
        </w:rPr>
        <w:t>万元相比调减</w:t>
      </w:r>
      <w:r>
        <w:rPr>
          <w:rFonts w:eastAsia="方正仿宋简体" w:cs="方正仿宋简体"/>
        </w:rPr>
        <w:t>1000</w:t>
      </w:r>
      <w:r>
        <w:rPr>
          <w:rFonts w:hint="eastAsia" w:eastAsia="方正仿宋简体" w:cs="方正仿宋简体"/>
        </w:rPr>
        <w:t>万元，主要原因是根据项目进度情况，调减支出预算。</w:t>
      </w:r>
    </w:p>
    <w:p>
      <w:pPr>
        <w:keepNext w:val="0"/>
        <w:keepLines w:val="0"/>
        <w:pageBreakBefore w:val="0"/>
        <w:widowControl w:val="0"/>
        <w:kinsoku/>
        <w:wordWrap/>
        <w:overflowPunct/>
        <w:topLinePunct w:val="0"/>
        <w:autoSpaceDE/>
        <w:autoSpaceDN/>
        <w:bidi w:val="0"/>
        <w:adjustRightInd/>
        <w:spacing w:line="560" w:lineRule="exact"/>
        <w:ind w:left="1" w:firstLine="630"/>
        <w:textAlignment w:val="bottom"/>
        <w:outlineLvl w:val="9"/>
        <w:rPr>
          <w:rFonts w:eastAsia="方正仿宋简体" w:cs="方正仿宋简体"/>
        </w:rPr>
      </w:pPr>
      <w:r>
        <w:rPr>
          <w:rFonts w:hint="eastAsia" w:eastAsia="方正仿宋简体" w:cs="方正仿宋简体"/>
        </w:rPr>
        <w:t>④全市公益性项目土地租金</w:t>
      </w:r>
      <w:r>
        <w:rPr>
          <w:rFonts w:eastAsia="方正仿宋简体" w:cs="方正仿宋简体"/>
        </w:rPr>
        <w:t>1522</w:t>
      </w:r>
      <w:r>
        <w:rPr>
          <w:rFonts w:hint="eastAsia" w:eastAsia="方正仿宋简体" w:cs="方正仿宋简体"/>
        </w:rPr>
        <w:t>万元，与年初预算</w:t>
      </w:r>
      <w:r>
        <w:rPr>
          <w:rFonts w:eastAsia="方正仿宋简体" w:cs="方正仿宋简体"/>
        </w:rPr>
        <w:t>1942</w:t>
      </w:r>
      <w:r>
        <w:rPr>
          <w:rFonts w:hint="eastAsia" w:eastAsia="方正仿宋简体" w:cs="方正仿宋简体"/>
        </w:rPr>
        <w:t>万元相比调减</w:t>
      </w:r>
      <w:r>
        <w:rPr>
          <w:rFonts w:eastAsia="方正仿宋简体" w:cs="方正仿宋简体"/>
        </w:rPr>
        <w:t>462</w:t>
      </w:r>
      <w:r>
        <w:rPr>
          <w:rFonts w:hint="eastAsia" w:eastAsia="方正仿宋简体" w:cs="方正仿宋简体"/>
        </w:rPr>
        <w:t>万元，主要原因是根据项目进度情况，调减支出预算。</w:t>
      </w:r>
    </w:p>
    <w:p>
      <w:pPr>
        <w:keepNext w:val="0"/>
        <w:keepLines w:val="0"/>
        <w:pageBreakBefore w:val="0"/>
        <w:widowControl w:val="0"/>
        <w:kinsoku/>
        <w:wordWrap/>
        <w:overflowPunct/>
        <w:topLinePunct w:val="0"/>
        <w:autoSpaceDE/>
        <w:autoSpaceDN/>
        <w:bidi w:val="0"/>
        <w:adjustRightInd/>
        <w:spacing w:line="560" w:lineRule="exact"/>
        <w:ind w:left="1" w:firstLine="630"/>
        <w:textAlignment w:val="bottom"/>
        <w:outlineLvl w:val="9"/>
        <w:rPr>
          <w:rFonts w:eastAsia="方正仿宋简体"/>
          <w:w w:val="99"/>
        </w:rPr>
      </w:pPr>
      <w:r>
        <w:rPr>
          <w:rFonts w:hint="eastAsia" w:eastAsia="方正仿宋简体" w:cs="方正仿宋简体"/>
        </w:rPr>
        <w:t>⑤</w:t>
      </w:r>
      <w:r>
        <w:rPr>
          <w:rFonts w:hint="eastAsia" w:eastAsia="方正仿宋简体"/>
          <w:w w:val="99"/>
        </w:rPr>
        <w:t>新增“双代”</w:t>
      </w:r>
      <w:r>
        <w:rPr>
          <w:rFonts w:hint="eastAsia" w:eastAsia="方正仿宋简体"/>
          <w:w w:val="99"/>
          <w:lang w:eastAsia="zh-CN"/>
        </w:rPr>
        <w:t>（气代煤、电代煤）</w:t>
      </w:r>
      <w:r>
        <w:rPr>
          <w:rFonts w:hint="eastAsia" w:eastAsia="方正仿宋简体"/>
          <w:w w:val="99"/>
        </w:rPr>
        <w:t>本级配套资金调增</w:t>
      </w:r>
      <w:r>
        <w:rPr>
          <w:rFonts w:eastAsia="方正仿宋简体"/>
          <w:w w:val="99"/>
        </w:rPr>
        <w:t>1546</w:t>
      </w:r>
      <w:r>
        <w:rPr>
          <w:rFonts w:hint="eastAsia" w:eastAsia="方正仿宋简体"/>
          <w:w w:val="99"/>
        </w:rPr>
        <w:t>万元。</w:t>
      </w:r>
    </w:p>
    <w:p>
      <w:pPr>
        <w:keepNext w:val="0"/>
        <w:keepLines w:val="0"/>
        <w:pageBreakBefore w:val="0"/>
        <w:widowControl w:val="0"/>
        <w:kinsoku/>
        <w:wordWrap/>
        <w:overflowPunct/>
        <w:topLinePunct w:val="0"/>
        <w:autoSpaceDE/>
        <w:autoSpaceDN/>
        <w:bidi w:val="0"/>
        <w:adjustRightInd/>
        <w:spacing w:line="560" w:lineRule="exact"/>
        <w:ind w:left="1" w:firstLine="640" w:firstLineChars="200"/>
        <w:textAlignment w:val="bottom"/>
        <w:outlineLvl w:val="9"/>
        <w:rPr>
          <w:rFonts w:eastAsia="方正仿宋简体" w:cs="方正仿宋简体"/>
        </w:rPr>
      </w:pPr>
      <w:r>
        <w:rPr>
          <w:rFonts w:eastAsia="方正仿宋简体" w:cs="方正仿宋简体"/>
        </w:rPr>
        <w:t>3.</w:t>
      </w:r>
      <w:r>
        <w:rPr>
          <w:rFonts w:hint="eastAsia" w:eastAsia="方正仿宋简体" w:cs="方正仿宋简体"/>
        </w:rPr>
        <w:t>基金结转挂账支出调整为</w:t>
      </w:r>
      <w:r>
        <w:rPr>
          <w:rFonts w:eastAsia="方正仿宋简体" w:cs="方正仿宋简体"/>
        </w:rPr>
        <w:t>0</w:t>
      </w:r>
      <w:r>
        <w:rPr>
          <w:rFonts w:hint="eastAsia" w:eastAsia="方正仿宋简体" w:cs="方正仿宋简体"/>
        </w:rPr>
        <w:t>万元，调减年初预算</w:t>
      </w:r>
      <w:r>
        <w:rPr>
          <w:rFonts w:eastAsia="方正仿宋简体" w:cs="方正仿宋简体"/>
        </w:rPr>
        <w:t>21040</w:t>
      </w:r>
      <w:r>
        <w:rPr>
          <w:rFonts w:hint="eastAsia" w:eastAsia="方正仿宋简体" w:cs="方正仿宋简体"/>
        </w:rPr>
        <w:t>万元，列入</w:t>
      </w:r>
      <w:r>
        <w:rPr>
          <w:rFonts w:eastAsia="方正仿宋简体" w:cs="方正仿宋简体"/>
        </w:rPr>
        <w:t>2019</w:t>
      </w:r>
      <w:r>
        <w:rPr>
          <w:rFonts w:hint="eastAsia" w:eastAsia="方正仿宋简体" w:cs="方正仿宋简体"/>
        </w:rPr>
        <w:t>年预算。</w:t>
      </w:r>
    </w:p>
    <w:p>
      <w:pPr>
        <w:keepNext w:val="0"/>
        <w:keepLines w:val="0"/>
        <w:pageBreakBefore w:val="0"/>
        <w:widowControl w:val="0"/>
        <w:kinsoku/>
        <w:wordWrap/>
        <w:overflowPunct/>
        <w:topLinePunct w:val="0"/>
        <w:autoSpaceDE/>
        <w:autoSpaceDN/>
        <w:bidi w:val="0"/>
        <w:adjustRightInd/>
        <w:spacing w:line="560" w:lineRule="exact"/>
        <w:ind w:left="1" w:firstLine="640" w:firstLineChars="200"/>
        <w:textAlignment w:val="bottom"/>
        <w:outlineLvl w:val="9"/>
        <w:rPr>
          <w:rFonts w:eastAsia="方正仿宋简体" w:cs="方正仿宋简体"/>
        </w:rPr>
      </w:pPr>
      <w:r>
        <w:rPr>
          <w:rFonts w:eastAsia="方正仿宋简体" w:cs="方正仿宋简体"/>
        </w:rPr>
        <w:t>4.</w:t>
      </w:r>
      <w:r>
        <w:rPr>
          <w:rFonts w:hint="eastAsia" w:eastAsia="方正仿宋简体" w:cs="方正仿宋简体"/>
        </w:rPr>
        <w:t>上年结转及提前下达转移支付资金支出调整为</w:t>
      </w:r>
      <w:r>
        <w:rPr>
          <w:rFonts w:eastAsia="方正仿宋简体" w:cs="方正仿宋简体"/>
        </w:rPr>
        <w:t>5250</w:t>
      </w:r>
      <w:r>
        <w:rPr>
          <w:rFonts w:hint="eastAsia" w:eastAsia="方正仿宋简体" w:cs="方正仿宋简体"/>
        </w:rPr>
        <w:t>万元，与年初预算</w:t>
      </w:r>
      <w:r>
        <w:rPr>
          <w:rFonts w:eastAsia="方正仿宋简体" w:cs="方正仿宋简体"/>
        </w:rPr>
        <w:t>5000</w:t>
      </w:r>
      <w:r>
        <w:rPr>
          <w:rFonts w:hint="eastAsia" w:eastAsia="方正仿宋简体" w:cs="方正仿宋简体"/>
        </w:rPr>
        <w:t>万元相比调增</w:t>
      </w:r>
      <w:r>
        <w:rPr>
          <w:rFonts w:eastAsia="方正仿宋简体" w:cs="方正仿宋简体"/>
        </w:rPr>
        <w:t>250</w:t>
      </w:r>
      <w:r>
        <w:rPr>
          <w:rFonts w:hint="eastAsia" w:eastAsia="方正仿宋简体" w:cs="方正仿宋简体"/>
        </w:rPr>
        <w:t>万元。</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bottom"/>
        <w:outlineLvl w:val="9"/>
        <w:rPr>
          <w:rFonts w:eastAsia="方正仿宋简体" w:cs="方正仿宋简体"/>
        </w:rPr>
      </w:pPr>
      <w:r>
        <w:rPr>
          <w:rFonts w:eastAsia="方正仿宋简体" w:cs="方正仿宋简体"/>
        </w:rPr>
        <w:t>5.</w:t>
      </w:r>
      <w:r>
        <w:rPr>
          <w:rFonts w:hint="eastAsia" w:eastAsia="方正仿宋简体" w:cs="方正仿宋简体"/>
        </w:rPr>
        <w:t>新增一般专项及土储债券支出</w:t>
      </w:r>
      <w:r>
        <w:rPr>
          <w:rFonts w:eastAsia="方正仿宋简体" w:cs="方正仿宋简体"/>
        </w:rPr>
        <w:t>4</w:t>
      </w:r>
      <w:r>
        <w:rPr>
          <w:rFonts w:hint="eastAsia" w:eastAsia="方正仿宋简体" w:cs="方正仿宋简体"/>
        </w:rPr>
        <w:t>亿元</w:t>
      </w:r>
    </w:p>
    <w:p>
      <w:pPr>
        <w:keepNext w:val="0"/>
        <w:keepLines w:val="0"/>
        <w:pageBreakBefore w:val="0"/>
        <w:widowControl w:val="0"/>
        <w:kinsoku/>
        <w:wordWrap/>
        <w:overflowPunct/>
        <w:topLinePunct w:val="0"/>
        <w:autoSpaceDE/>
        <w:autoSpaceDN/>
        <w:bidi w:val="0"/>
        <w:adjustRightInd/>
        <w:spacing w:line="560" w:lineRule="exact"/>
        <w:ind w:firstLine="480" w:firstLineChars="150"/>
        <w:outlineLvl w:val="9"/>
        <w:rPr>
          <w:rFonts w:hint="eastAsia" w:eastAsia="方正楷体简体" w:cs="方正楷体简体"/>
          <w:color w:val="000000"/>
        </w:rPr>
      </w:pPr>
      <w:r>
        <w:rPr>
          <w:rFonts w:hint="eastAsia" w:eastAsia="方正楷体简体" w:cs="方正楷体简体"/>
          <w:color w:val="000000"/>
        </w:rPr>
        <w:t>（三）调入一般公共预算使用</w:t>
      </w:r>
      <w:r>
        <w:rPr>
          <w:rFonts w:eastAsia="方正楷体简体"/>
          <w:color w:val="000000"/>
        </w:rPr>
        <w:t>77200</w:t>
      </w:r>
      <w:r>
        <w:rPr>
          <w:rFonts w:hint="eastAsia" w:eastAsia="方正楷体简体" w:cs="方正楷体简体"/>
          <w:color w:val="000000"/>
        </w:rPr>
        <w:t>万元</w:t>
      </w:r>
    </w:p>
    <w:p>
      <w:pPr>
        <w:keepNext w:val="0"/>
        <w:keepLines w:val="0"/>
        <w:pageBreakBefore w:val="0"/>
        <w:widowControl w:val="0"/>
        <w:kinsoku/>
        <w:wordWrap/>
        <w:overflowPunct/>
        <w:topLinePunct w:val="0"/>
        <w:autoSpaceDE/>
        <w:autoSpaceDN/>
        <w:bidi w:val="0"/>
        <w:adjustRightInd/>
        <w:spacing w:line="560" w:lineRule="exact"/>
        <w:ind w:firstLine="480" w:firstLineChars="150"/>
        <w:outlineLvl w:val="9"/>
        <w:rPr>
          <w:rFonts w:eastAsia="方正仿宋简体" w:cs="Times New Roman"/>
          <w:color w:val="000000"/>
        </w:rPr>
      </w:pPr>
      <w:r>
        <w:rPr>
          <w:rFonts w:hint="eastAsia" w:eastAsia="方正仿宋简体" w:cs="方正仿宋简体"/>
        </w:rPr>
        <w:t>主要原因是国有土地使用权出让收入不及预期，不能实现年初预算计划。</w:t>
      </w:r>
    </w:p>
    <w:p>
      <w:pPr>
        <w:keepNext w:val="0"/>
        <w:keepLines w:val="0"/>
        <w:pageBreakBefore w:val="0"/>
        <w:widowControl w:val="0"/>
        <w:kinsoku/>
        <w:wordWrap/>
        <w:overflowPunct/>
        <w:topLinePunct w:val="0"/>
        <w:autoSpaceDE/>
        <w:autoSpaceDN/>
        <w:bidi w:val="0"/>
        <w:adjustRightInd/>
        <w:spacing w:line="560" w:lineRule="exact"/>
        <w:ind w:firstLine="640" w:firstLineChars="200"/>
        <w:outlineLvl w:val="9"/>
        <w:rPr>
          <w:rFonts w:eastAsia="方正黑体简体" w:cs="Times New Roman"/>
          <w:color w:val="000000"/>
        </w:rPr>
      </w:pPr>
      <w:r>
        <w:rPr>
          <w:rFonts w:hint="eastAsia" w:eastAsia="方正黑体简体" w:cs="方正黑体简体"/>
          <w:color w:val="000000"/>
        </w:rPr>
        <w:t>三、国有资本经营预算调整方案</w:t>
      </w:r>
    </w:p>
    <w:p>
      <w:pPr>
        <w:keepNext w:val="0"/>
        <w:keepLines w:val="0"/>
        <w:pageBreakBefore w:val="0"/>
        <w:widowControl w:val="0"/>
        <w:kinsoku/>
        <w:wordWrap/>
        <w:overflowPunct/>
        <w:topLinePunct w:val="0"/>
        <w:autoSpaceDE/>
        <w:autoSpaceDN/>
        <w:bidi w:val="0"/>
        <w:adjustRightInd/>
        <w:spacing w:line="560" w:lineRule="exact"/>
        <w:ind w:firstLine="627" w:firstLineChars="196"/>
        <w:outlineLvl w:val="9"/>
        <w:rPr>
          <w:rFonts w:eastAsia="方正仿宋简体" w:cs="Times New Roman"/>
          <w:color w:val="000000"/>
        </w:rPr>
      </w:pPr>
      <w:r>
        <w:rPr>
          <w:rFonts w:hint="eastAsia" w:eastAsia="方正仿宋简体" w:cs="方正仿宋简体"/>
          <w:color w:val="000000"/>
        </w:rPr>
        <w:t>年初批准预算为：国有资本经营预算收入</w:t>
      </w:r>
      <w:r>
        <w:rPr>
          <w:rFonts w:eastAsia="方正仿宋简体"/>
          <w:color w:val="000000"/>
        </w:rPr>
        <w:t>2780</w:t>
      </w:r>
      <w:r>
        <w:rPr>
          <w:rFonts w:hint="eastAsia" w:eastAsia="方正仿宋简体" w:cs="方正仿宋简体"/>
          <w:color w:val="000000"/>
        </w:rPr>
        <w:t>万元，调入一般公共预算</w:t>
      </w:r>
      <w:r>
        <w:rPr>
          <w:rFonts w:eastAsia="方正仿宋简体"/>
          <w:color w:val="000000"/>
        </w:rPr>
        <w:t>2780</w:t>
      </w:r>
      <w:r>
        <w:rPr>
          <w:rFonts w:hint="eastAsia" w:eastAsia="方正仿宋简体" w:cs="方正仿宋简体"/>
          <w:color w:val="000000"/>
        </w:rPr>
        <w:t>万元。</w:t>
      </w:r>
    </w:p>
    <w:p>
      <w:pPr>
        <w:keepNext w:val="0"/>
        <w:keepLines w:val="0"/>
        <w:pageBreakBefore w:val="0"/>
        <w:widowControl w:val="0"/>
        <w:kinsoku/>
        <w:wordWrap/>
        <w:overflowPunct/>
        <w:topLinePunct w:val="0"/>
        <w:autoSpaceDE/>
        <w:autoSpaceDN/>
        <w:bidi w:val="0"/>
        <w:adjustRightInd/>
        <w:spacing w:line="560" w:lineRule="exact"/>
        <w:ind w:firstLine="627" w:firstLineChars="196"/>
        <w:outlineLvl w:val="9"/>
        <w:rPr>
          <w:rFonts w:eastAsia="方正仿宋简体" w:cs="Times New Roman"/>
          <w:color w:val="000000"/>
        </w:rPr>
      </w:pPr>
      <w:r>
        <w:rPr>
          <w:rFonts w:hint="eastAsia" w:eastAsia="方正仿宋简体" w:cs="方正仿宋简体"/>
          <w:color w:val="000000"/>
        </w:rPr>
        <w:t>建议预算调整为：国有资本经营预算收入</w:t>
      </w:r>
      <w:r>
        <w:rPr>
          <w:rFonts w:eastAsia="方正仿宋简体"/>
          <w:color w:val="000000"/>
        </w:rPr>
        <w:t>1600</w:t>
      </w:r>
      <w:r>
        <w:rPr>
          <w:rFonts w:hint="eastAsia" w:eastAsia="方正仿宋简体" w:cs="方正仿宋简体"/>
          <w:color w:val="000000"/>
        </w:rPr>
        <w:t>万元，调入一般公共预算</w:t>
      </w:r>
      <w:r>
        <w:rPr>
          <w:rFonts w:eastAsia="方正仿宋简体"/>
          <w:color w:val="000000"/>
        </w:rPr>
        <w:t>1600</w:t>
      </w:r>
      <w:r>
        <w:rPr>
          <w:rFonts w:hint="eastAsia" w:eastAsia="方正仿宋简体" w:cs="方正仿宋简体"/>
          <w:color w:val="000000"/>
        </w:rPr>
        <w:t>万元。</w:t>
      </w:r>
    </w:p>
    <w:p>
      <w:pPr>
        <w:keepNext w:val="0"/>
        <w:keepLines w:val="0"/>
        <w:pageBreakBefore w:val="0"/>
        <w:widowControl w:val="0"/>
        <w:kinsoku/>
        <w:wordWrap/>
        <w:overflowPunct/>
        <w:topLinePunct w:val="0"/>
        <w:autoSpaceDE/>
        <w:autoSpaceDN/>
        <w:bidi w:val="0"/>
        <w:adjustRightInd/>
        <w:spacing w:line="560" w:lineRule="exact"/>
        <w:ind w:firstLine="640" w:firstLineChars="200"/>
        <w:outlineLvl w:val="9"/>
        <w:rPr>
          <w:rFonts w:eastAsia="方正楷体简体" w:cs="Times New Roman"/>
          <w:color w:val="000000"/>
        </w:rPr>
      </w:pPr>
      <w:r>
        <w:rPr>
          <w:rFonts w:hint="eastAsia" w:eastAsia="方正楷体简体" w:cs="方正楷体简体"/>
          <w:color w:val="000000"/>
        </w:rPr>
        <w:t>（一）收入预算调减</w:t>
      </w:r>
      <w:r>
        <w:rPr>
          <w:rFonts w:eastAsia="方正楷体简体"/>
          <w:color w:val="000000"/>
        </w:rPr>
        <w:t>1180</w:t>
      </w:r>
      <w:r>
        <w:rPr>
          <w:rFonts w:hint="eastAsia" w:eastAsia="方正楷体简体" w:cs="方正楷体简体"/>
          <w:color w:val="000000"/>
        </w:rPr>
        <w:t>万元</w:t>
      </w:r>
    </w:p>
    <w:p>
      <w:pPr>
        <w:keepNext w:val="0"/>
        <w:keepLines w:val="0"/>
        <w:pageBreakBefore w:val="0"/>
        <w:widowControl w:val="0"/>
        <w:kinsoku/>
        <w:wordWrap/>
        <w:overflowPunct/>
        <w:topLinePunct w:val="0"/>
        <w:autoSpaceDE/>
        <w:autoSpaceDN/>
        <w:bidi w:val="0"/>
        <w:adjustRightInd/>
        <w:spacing w:line="560" w:lineRule="exact"/>
        <w:ind w:firstLine="627" w:firstLineChars="196"/>
        <w:outlineLvl w:val="9"/>
        <w:rPr>
          <w:rFonts w:eastAsia="方正仿宋简体" w:cs="方正仿宋简体"/>
        </w:rPr>
      </w:pPr>
      <w:r>
        <w:rPr>
          <w:rFonts w:hint="eastAsia" w:eastAsia="方正仿宋简体" w:cs="方正仿宋简体"/>
        </w:rPr>
        <w:t>股利股息收入年初预算</w:t>
      </w:r>
      <w:r>
        <w:rPr>
          <w:rFonts w:eastAsia="方正仿宋简体" w:cs="方正仿宋简体"/>
        </w:rPr>
        <w:t>500</w:t>
      </w:r>
      <w:r>
        <w:rPr>
          <w:rFonts w:hint="eastAsia" w:eastAsia="方正仿宋简体" w:cs="方正仿宋简体"/>
        </w:rPr>
        <w:t>万元，调增</w:t>
      </w:r>
      <w:r>
        <w:rPr>
          <w:rFonts w:eastAsia="方正仿宋简体" w:cs="方正仿宋简体"/>
        </w:rPr>
        <w:t>555</w:t>
      </w:r>
      <w:r>
        <w:rPr>
          <w:rFonts w:hint="eastAsia" w:eastAsia="方正仿宋简体" w:cs="方正仿宋简体"/>
        </w:rPr>
        <w:t>万元。</w:t>
      </w:r>
    </w:p>
    <w:p>
      <w:pPr>
        <w:keepNext w:val="0"/>
        <w:keepLines w:val="0"/>
        <w:pageBreakBefore w:val="0"/>
        <w:widowControl w:val="0"/>
        <w:kinsoku/>
        <w:wordWrap/>
        <w:overflowPunct/>
        <w:topLinePunct w:val="0"/>
        <w:autoSpaceDE/>
        <w:autoSpaceDN/>
        <w:bidi w:val="0"/>
        <w:adjustRightInd/>
        <w:spacing w:line="560" w:lineRule="exact"/>
        <w:ind w:firstLine="627" w:firstLineChars="196"/>
        <w:outlineLvl w:val="9"/>
        <w:rPr>
          <w:rFonts w:eastAsia="方正仿宋简体" w:cs="方正仿宋简体"/>
        </w:rPr>
      </w:pPr>
      <w:r>
        <w:rPr>
          <w:rFonts w:hint="eastAsia" w:eastAsia="方正仿宋简体" w:cs="方正仿宋简体"/>
        </w:rPr>
        <w:t>产权转让收入年初预算</w:t>
      </w:r>
      <w:r>
        <w:rPr>
          <w:rFonts w:eastAsia="方正仿宋简体" w:cs="方正仿宋简体"/>
        </w:rPr>
        <w:t>2280</w:t>
      </w:r>
      <w:r>
        <w:rPr>
          <w:rFonts w:hint="eastAsia" w:eastAsia="方正仿宋简体" w:cs="方正仿宋简体"/>
        </w:rPr>
        <w:t>万元，调减</w:t>
      </w:r>
      <w:r>
        <w:rPr>
          <w:rFonts w:eastAsia="方正仿宋简体" w:cs="方正仿宋简体"/>
        </w:rPr>
        <w:t>1735</w:t>
      </w:r>
      <w:r>
        <w:rPr>
          <w:rFonts w:hint="eastAsia" w:eastAsia="方正仿宋简体" w:cs="方正仿宋简体"/>
        </w:rPr>
        <w:t>万元。原因是计划处置的部分净资产</w:t>
      </w:r>
      <w:r>
        <w:rPr>
          <w:rFonts w:hint="eastAsia" w:eastAsia="方正仿宋简体" w:cs="方正仿宋简体"/>
          <w:lang w:eastAsia="zh-CN"/>
        </w:rPr>
        <w:t>收益未能实现</w:t>
      </w:r>
      <w:r>
        <w:rPr>
          <w:rFonts w:hint="eastAsia" w:eastAsia="方正仿宋简体" w:cs="方正仿宋简体"/>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outlineLvl w:val="9"/>
        <w:rPr>
          <w:rFonts w:eastAsia="方正楷体简体" w:cs="Times New Roman"/>
          <w:color w:val="000000"/>
        </w:rPr>
      </w:pPr>
      <w:r>
        <w:rPr>
          <w:rFonts w:hint="eastAsia" w:eastAsia="方正楷体简体" w:cs="方正楷体简体"/>
          <w:color w:val="000000"/>
        </w:rPr>
        <w:t>（二）调入一般公共预算减少</w:t>
      </w:r>
      <w:r>
        <w:rPr>
          <w:rFonts w:eastAsia="方正楷体简体"/>
          <w:color w:val="000000"/>
        </w:rPr>
        <w:t>1180</w:t>
      </w:r>
      <w:r>
        <w:rPr>
          <w:rFonts w:hint="eastAsia" w:eastAsia="方正楷体简体" w:cs="方正楷体简体"/>
          <w:color w:val="000000"/>
        </w:rPr>
        <w:t>万元。</w:t>
      </w:r>
    </w:p>
    <w:p>
      <w:pPr>
        <w:keepNext w:val="0"/>
        <w:keepLines w:val="0"/>
        <w:pageBreakBefore w:val="0"/>
        <w:widowControl w:val="0"/>
        <w:kinsoku/>
        <w:wordWrap/>
        <w:overflowPunct/>
        <w:topLinePunct w:val="0"/>
        <w:autoSpaceDE/>
        <w:autoSpaceDN/>
        <w:bidi w:val="0"/>
        <w:adjustRightInd/>
        <w:spacing w:line="560" w:lineRule="exact"/>
        <w:ind w:firstLine="640" w:firstLineChars="200"/>
        <w:outlineLvl w:val="9"/>
        <w:rPr>
          <w:rFonts w:eastAsia="仿宋" w:cs="Times New Roman"/>
          <w:color w:val="000000"/>
        </w:rPr>
      </w:pPr>
      <w:r>
        <w:rPr>
          <w:rFonts w:hint="eastAsia" w:eastAsia="仿宋" w:cs="仿宋"/>
          <w:color w:val="000000"/>
        </w:rPr>
        <w:t>市本级落实以上调整方案可实现收支平衡，如年终执行结果再变化，及时向市人大常委会报告。预算调整情况详见附表，调整方案均可实现收支平衡。</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outlineLvl w:val="9"/>
        <w:rPr>
          <w:rFonts w:hint="eastAsia" w:ascii="方正黑体简体" w:hAnsi="方正黑体简体" w:eastAsia="方正黑体简体" w:cs="方正黑体简体"/>
          <w:color w:val="000000"/>
          <w:sz w:val="32"/>
          <w:szCs w:val="32"/>
          <w:lang w:val="en-US" w:eastAsia="zh-CN"/>
        </w:rPr>
      </w:pPr>
      <w:r>
        <w:rPr>
          <w:rFonts w:hint="eastAsia" w:ascii="方正黑体简体" w:hAnsi="方正黑体简体" w:eastAsia="方正黑体简体" w:cs="方正黑体简体"/>
          <w:color w:val="000000"/>
          <w:sz w:val="32"/>
          <w:szCs w:val="32"/>
          <w:lang w:val="en-US" w:eastAsia="zh-CN"/>
        </w:rPr>
        <w:t>四、备案事项</w:t>
      </w:r>
    </w:p>
    <w:p>
      <w:pPr>
        <w:keepNext w:val="0"/>
        <w:keepLines w:val="0"/>
        <w:pageBreakBefore w:val="0"/>
        <w:widowControl w:val="0"/>
        <w:kinsoku/>
        <w:wordWrap/>
        <w:overflowPunct/>
        <w:topLinePunct w:val="0"/>
        <w:autoSpaceDE/>
        <w:autoSpaceDN/>
        <w:bidi w:val="0"/>
        <w:adjustRightInd/>
        <w:spacing w:line="560" w:lineRule="exact"/>
        <w:ind w:left="1" w:firstLine="639"/>
        <w:textAlignment w:val="bottom"/>
        <w:outlineLvl w:val="9"/>
        <w:rPr>
          <w:rFonts w:eastAsia="方正仿宋简体" w:cs="方正仿宋简体"/>
        </w:rPr>
      </w:pPr>
      <w:r>
        <w:rPr>
          <w:rFonts w:hint="eastAsia" w:ascii="方正仿宋简体" w:eastAsia="方正仿宋简体" w:cs="方正仿宋简体"/>
          <w:lang w:val="en-US" w:eastAsia="zh-CN"/>
        </w:rPr>
        <w:t>2018年</w:t>
      </w:r>
      <w:r>
        <w:rPr>
          <w:rFonts w:hint="eastAsia" w:ascii="方正仿宋简体" w:eastAsia="方正仿宋简体" w:cs="方正仿宋简体"/>
        </w:rPr>
        <w:t>争取上级下达新增债券资金情况。</w:t>
      </w:r>
      <w:r>
        <w:rPr>
          <w:rFonts w:ascii="方正仿宋简体" w:eastAsia="方正仿宋简体" w:cs="方正仿宋简体"/>
        </w:rPr>
        <w:t>2018</w:t>
      </w:r>
      <w:r>
        <w:rPr>
          <w:rFonts w:hint="eastAsia" w:ascii="方正仿宋简体" w:eastAsia="方正仿宋简体" w:cs="方正仿宋简体"/>
        </w:rPr>
        <w:t>年争取新增地方政府债券资金</w:t>
      </w:r>
      <w:r>
        <w:rPr>
          <w:rFonts w:ascii="方正仿宋简体" w:eastAsia="方正仿宋简体" w:cs="方正仿宋简体"/>
        </w:rPr>
        <w:t>4.5</w:t>
      </w:r>
      <w:r>
        <w:rPr>
          <w:rFonts w:hint="eastAsia" w:ascii="方正仿宋简体" w:eastAsia="方正仿宋简体" w:cs="方正仿宋简体"/>
        </w:rPr>
        <w:t>亿元，</w:t>
      </w:r>
      <w:r>
        <w:rPr>
          <w:rFonts w:hint="eastAsia" w:eastAsia="方正仿宋简体" w:cs="方正仿宋简体"/>
        </w:rPr>
        <w:t>主要用于市政设施建设、交通运输发展</w:t>
      </w:r>
      <w:r>
        <w:rPr>
          <w:rFonts w:hint="eastAsia" w:eastAsia="方正仿宋简体" w:cs="方正仿宋简体"/>
          <w:lang w:eastAsia="zh-CN"/>
        </w:rPr>
        <w:t>、黎河改线</w:t>
      </w:r>
      <w:r>
        <w:rPr>
          <w:rFonts w:hint="eastAsia" w:eastAsia="方正仿宋简体" w:cs="方正仿宋简体"/>
        </w:rPr>
        <w:t>及土地收储项目等方面</w:t>
      </w:r>
      <w:r>
        <w:rPr>
          <w:rFonts w:hint="eastAsia" w:eastAsia="方正仿宋简体" w:cs="方正仿宋简体"/>
          <w:lang w:eastAsia="zh-CN"/>
        </w:rPr>
        <w:t>支出</w:t>
      </w:r>
      <w:r>
        <w:rPr>
          <w:rFonts w:hint="eastAsia" w:eastAsia="方正仿宋简体" w:cs="方正仿宋简体"/>
        </w:rPr>
        <w:t>。</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700" w:leftChars="0"/>
        <w:outlineLvl w:val="9"/>
        <w:rPr>
          <w:rFonts w:hint="eastAsia" w:eastAsia="方正黑体简体" w:cs="Times New Roman"/>
          <w:color w:val="000000"/>
          <w:sz w:val="28"/>
          <w:szCs w:val="28"/>
          <w:lang w:val="en-US" w:eastAsia="zh-CN"/>
        </w:rPr>
      </w:pPr>
    </w:p>
    <w:p>
      <w:pPr>
        <w:keepNext w:val="0"/>
        <w:keepLines w:val="0"/>
        <w:pageBreakBefore w:val="0"/>
        <w:widowControl w:val="0"/>
        <w:kinsoku/>
        <w:wordWrap/>
        <w:overflowPunct/>
        <w:topLinePunct w:val="0"/>
        <w:autoSpaceDE/>
        <w:autoSpaceDN/>
        <w:bidi w:val="0"/>
        <w:adjustRightInd/>
        <w:spacing w:line="560" w:lineRule="exact"/>
        <w:outlineLvl w:val="9"/>
        <w:rPr>
          <w:rFonts w:cs="Times New Roman"/>
          <w:color w:val="000000"/>
        </w:rPr>
      </w:pPr>
    </w:p>
    <w:sectPr>
      <w:headerReference r:id="rId5" w:type="first"/>
      <w:footerReference r:id="rId8" w:type="first"/>
      <w:headerReference r:id="rId3" w:type="default"/>
      <w:footerReference r:id="rId6" w:type="default"/>
      <w:headerReference r:id="rId4" w:type="even"/>
      <w:footerReference r:id="rId7" w:type="even"/>
      <w:pgSz w:w="11906" w:h="16838"/>
      <w:pgMar w:top="1984" w:right="1474" w:bottom="1440" w:left="1587" w:header="851" w:footer="1701" w:gutter="0"/>
      <w:pgNumType w:fmt="numberInDash" w:start="1"/>
      <w:cols w:space="425" w:num="1"/>
      <w:docGrid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汉鼎简仿宋">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黑体简体">
    <w:panose1 w:val="03000509000000000000"/>
    <w:charset w:val="86"/>
    <w:family w:val="script"/>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楷体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HorizontalSpacing w:val="158"/>
  <w:drawingGridVerticalSpacing w:val="579"/>
  <w:displayHorizontalDrawingGridEvery w:val="0"/>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3563"/>
    <w:rsid w:val="00001230"/>
    <w:rsid w:val="000013E3"/>
    <w:rsid w:val="00006B48"/>
    <w:rsid w:val="00007F84"/>
    <w:rsid w:val="00010826"/>
    <w:rsid w:val="00012E25"/>
    <w:rsid w:val="00012FCD"/>
    <w:rsid w:val="000150FA"/>
    <w:rsid w:val="0001623D"/>
    <w:rsid w:val="00017905"/>
    <w:rsid w:val="000207BC"/>
    <w:rsid w:val="00020E3B"/>
    <w:rsid w:val="00020FF3"/>
    <w:rsid w:val="00021870"/>
    <w:rsid w:val="00021AA2"/>
    <w:rsid w:val="00022531"/>
    <w:rsid w:val="00023F28"/>
    <w:rsid w:val="00024945"/>
    <w:rsid w:val="00025D31"/>
    <w:rsid w:val="00026A01"/>
    <w:rsid w:val="00027BD4"/>
    <w:rsid w:val="0003039D"/>
    <w:rsid w:val="00032DF7"/>
    <w:rsid w:val="00034A3F"/>
    <w:rsid w:val="000356E4"/>
    <w:rsid w:val="00035F20"/>
    <w:rsid w:val="0003637F"/>
    <w:rsid w:val="00036CE2"/>
    <w:rsid w:val="00037879"/>
    <w:rsid w:val="000401FE"/>
    <w:rsid w:val="00040EB6"/>
    <w:rsid w:val="00040F55"/>
    <w:rsid w:val="0004111B"/>
    <w:rsid w:val="000434D2"/>
    <w:rsid w:val="00044D25"/>
    <w:rsid w:val="00046FA1"/>
    <w:rsid w:val="00047818"/>
    <w:rsid w:val="00050297"/>
    <w:rsid w:val="00050A78"/>
    <w:rsid w:val="0005219F"/>
    <w:rsid w:val="00053997"/>
    <w:rsid w:val="000541A3"/>
    <w:rsid w:val="00054E41"/>
    <w:rsid w:val="000563FA"/>
    <w:rsid w:val="0005721B"/>
    <w:rsid w:val="000600F9"/>
    <w:rsid w:val="0006099B"/>
    <w:rsid w:val="00061AAD"/>
    <w:rsid w:val="00061B12"/>
    <w:rsid w:val="00062C20"/>
    <w:rsid w:val="000646C3"/>
    <w:rsid w:val="00065148"/>
    <w:rsid w:val="00065356"/>
    <w:rsid w:val="000665C8"/>
    <w:rsid w:val="00072410"/>
    <w:rsid w:val="0007275A"/>
    <w:rsid w:val="000739B0"/>
    <w:rsid w:val="00073BD2"/>
    <w:rsid w:val="00073BF8"/>
    <w:rsid w:val="000746B9"/>
    <w:rsid w:val="00075135"/>
    <w:rsid w:val="0007557E"/>
    <w:rsid w:val="00076BCA"/>
    <w:rsid w:val="00080F29"/>
    <w:rsid w:val="00081BD8"/>
    <w:rsid w:val="00082E7B"/>
    <w:rsid w:val="00083701"/>
    <w:rsid w:val="000844A5"/>
    <w:rsid w:val="00085733"/>
    <w:rsid w:val="00085A8C"/>
    <w:rsid w:val="0008712F"/>
    <w:rsid w:val="00087939"/>
    <w:rsid w:val="000907E6"/>
    <w:rsid w:val="0009169E"/>
    <w:rsid w:val="00092447"/>
    <w:rsid w:val="00092D10"/>
    <w:rsid w:val="0009333C"/>
    <w:rsid w:val="00093F01"/>
    <w:rsid w:val="00093FA3"/>
    <w:rsid w:val="000941AF"/>
    <w:rsid w:val="00094788"/>
    <w:rsid w:val="000949AF"/>
    <w:rsid w:val="00095C6C"/>
    <w:rsid w:val="00095FA8"/>
    <w:rsid w:val="0009767B"/>
    <w:rsid w:val="000A041A"/>
    <w:rsid w:val="000A09DD"/>
    <w:rsid w:val="000A122A"/>
    <w:rsid w:val="000A17BB"/>
    <w:rsid w:val="000A22C7"/>
    <w:rsid w:val="000A31A7"/>
    <w:rsid w:val="000A4BCB"/>
    <w:rsid w:val="000A513E"/>
    <w:rsid w:val="000A7B63"/>
    <w:rsid w:val="000B0972"/>
    <w:rsid w:val="000B32F1"/>
    <w:rsid w:val="000B35CD"/>
    <w:rsid w:val="000B3A7B"/>
    <w:rsid w:val="000B4847"/>
    <w:rsid w:val="000B4ED2"/>
    <w:rsid w:val="000B4F44"/>
    <w:rsid w:val="000B4F7A"/>
    <w:rsid w:val="000B63FE"/>
    <w:rsid w:val="000B66BA"/>
    <w:rsid w:val="000B6CEB"/>
    <w:rsid w:val="000C08A8"/>
    <w:rsid w:val="000C1546"/>
    <w:rsid w:val="000C2769"/>
    <w:rsid w:val="000C27EB"/>
    <w:rsid w:val="000C2BC4"/>
    <w:rsid w:val="000C2D6E"/>
    <w:rsid w:val="000C4C69"/>
    <w:rsid w:val="000C50F7"/>
    <w:rsid w:val="000C5529"/>
    <w:rsid w:val="000C5990"/>
    <w:rsid w:val="000C6994"/>
    <w:rsid w:val="000D0160"/>
    <w:rsid w:val="000D0CC3"/>
    <w:rsid w:val="000D17F9"/>
    <w:rsid w:val="000D32DC"/>
    <w:rsid w:val="000D352C"/>
    <w:rsid w:val="000D3814"/>
    <w:rsid w:val="000D3D55"/>
    <w:rsid w:val="000D4CB3"/>
    <w:rsid w:val="000D5C8B"/>
    <w:rsid w:val="000D5D21"/>
    <w:rsid w:val="000D690E"/>
    <w:rsid w:val="000E0E97"/>
    <w:rsid w:val="000E1B0B"/>
    <w:rsid w:val="000E1B21"/>
    <w:rsid w:val="000E216B"/>
    <w:rsid w:val="000E2E62"/>
    <w:rsid w:val="000E30DB"/>
    <w:rsid w:val="000E3B67"/>
    <w:rsid w:val="000E45A5"/>
    <w:rsid w:val="000E498B"/>
    <w:rsid w:val="000E5184"/>
    <w:rsid w:val="000E534C"/>
    <w:rsid w:val="000E5B93"/>
    <w:rsid w:val="000E7549"/>
    <w:rsid w:val="000F09E9"/>
    <w:rsid w:val="000F3E1F"/>
    <w:rsid w:val="000F404D"/>
    <w:rsid w:val="000F5061"/>
    <w:rsid w:val="000F50B9"/>
    <w:rsid w:val="000F5EAA"/>
    <w:rsid w:val="001007F9"/>
    <w:rsid w:val="00100B0F"/>
    <w:rsid w:val="00101A75"/>
    <w:rsid w:val="00104B8A"/>
    <w:rsid w:val="00104EEF"/>
    <w:rsid w:val="0010591A"/>
    <w:rsid w:val="001060C0"/>
    <w:rsid w:val="00110157"/>
    <w:rsid w:val="00111FA5"/>
    <w:rsid w:val="001141C3"/>
    <w:rsid w:val="00114A43"/>
    <w:rsid w:val="00116ADC"/>
    <w:rsid w:val="00116C58"/>
    <w:rsid w:val="00116EF3"/>
    <w:rsid w:val="00117C4C"/>
    <w:rsid w:val="00121113"/>
    <w:rsid w:val="001226BB"/>
    <w:rsid w:val="001230DB"/>
    <w:rsid w:val="0012399D"/>
    <w:rsid w:val="00124449"/>
    <w:rsid w:val="00124C4F"/>
    <w:rsid w:val="00125CB7"/>
    <w:rsid w:val="00126087"/>
    <w:rsid w:val="00126DCD"/>
    <w:rsid w:val="00126F7D"/>
    <w:rsid w:val="0012713E"/>
    <w:rsid w:val="00127E9D"/>
    <w:rsid w:val="0013051F"/>
    <w:rsid w:val="001307B1"/>
    <w:rsid w:val="00131104"/>
    <w:rsid w:val="001332A9"/>
    <w:rsid w:val="001348C1"/>
    <w:rsid w:val="001354F0"/>
    <w:rsid w:val="00135CDF"/>
    <w:rsid w:val="00141D3B"/>
    <w:rsid w:val="00142E2E"/>
    <w:rsid w:val="00143E25"/>
    <w:rsid w:val="0015065F"/>
    <w:rsid w:val="00152C75"/>
    <w:rsid w:val="00152F4B"/>
    <w:rsid w:val="001533CB"/>
    <w:rsid w:val="00156798"/>
    <w:rsid w:val="00157A7A"/>
    <w:rsid w:val="0016016C"/>
    <w:rsid w:val="00160317"/>
    <w:rsid w:val="0016091A"/>
    <w:rsid w:val="0016169F"/>
    <w:rsid w:val="00161A7F"/>
    <w:rsid w:val="0016480D"/>
    <w:rsid w:val="00164F7A"/>
    <w:rsid w:val="00166D5B"/>
    <w:rsid w:val="00170228"/>
    <w:rsid w:val="00170FCF"/>
    <w:rsid w:val="00171436"/>
    <w:rsid w:val="00172DE9"/>
    <w:rsid w:val="0017484C"/>
    <w:rsid w:val="001749CB"/>
    <w:rsid w:val="0018007D"/>
    <w:rsid w:val="00181245"/>
    <w:rsid w:val="00181790"/>
    <w:rsid w:val="001827F0"/>
    <w:rsid w:val="001835B9"/>
    <w:rsid w:val="0018399F"/>
    <w:rsid w:val="001846D1"/>
    <w:rsid w:val="0018470C"/>
    <w:rsid w:val="00184729"/>
    <w:rsid w:val="0018505B"/>
    <w:rsid w:val="001855A7"/>
    <w:rsid w:val="00187240"/>
    <w:rsid w:val="001874A9"/>
    <w:rsid w:val="00190CE4"/>
    <w:rsid w:val="00190E3B"/>
    <w:rsid w:val="00190E3E"/>
    <w:rsid w:val="0019154A"/>
    <w:rsid w:val="00192DFE"/>
    <w:rsid w:val="00193676"/>
    <w:rsid w:val="001940BE"/>
    <w:rsid w:val="00196619"/>
    <w:rsid w:val="00196B4B"/>
    <w:rsid w:val="001974A4"/>
    <w:rsid w:val="001A081B"/>
    <w:rsid w:val="001A2186"/>
    <w:rsid w:val="001A24B8"/>
    <w:rsid w:val="001A2675"/>
    <w:rsid w:val="001A47E5"/>
    <w:rsid w:val="001A5FA2"/>
    <w:rsid w:val="001A635E"/>
    <w:rsid w:val="001A6C58"/>
    <w:rsid w:val="001B0659"/>
    <w:rsid w:val="001B516E"/>
    <w:rsid w:val="001B7229"/>
    <w:rsid w:val="001C07BD"/>
    <w:rsid w:val="001C0C0F"/>
    <w:rsid w:val="001C1122"/>
    <w:rsid w:val="001C221D"/>
    <w:rsid w:val="001C30C6"/>
    <w:rsid w:val="001C366C"/>
    <w:rsid w:val="001C4D40"/>
    <w:rsid w:val="001C59BF"/>
    <w:rsid w:val="001C674A"/>
    <w:rsid w:val="001D0239"/>
    <w:rsid w:val="001D1510"/>
    <w:rsid w:val="001D2F0F"/>
    <w:rsid w:val="001D4B69"/>
    <w:rsid w:val="001D53CA"/>
    <w:rsid w:val="001D6BDB"/>
    <w:rsid w:val="001D704A"/>
    <w:rsid w:val="001D7530"/>
    <w:rsid w:val="001D7CCD"/>
    <w:rsid w:val="001E03EF"/>
    <w:rsid w:val="001E1758"/>
    <w:rsid w:val="001E23E9"/>
    <w:rsid w:val="001E32BE"/>
    <w:rsid w:val="001E46C9"/>
    <w:rsid w:val="001E50CC"/>
    <w:rsid w:val="001E51B4"/>
    <w:rsid w:val="001E674F"/>
    <w:rsid w:val="001E7519"/>
    <w:rsid w:val="001F0B60"/>
    <w:rsid w:val="001F1017"/>
    <w:rsid w:val="001F1259"/>
    <w:rsid w:val="001F159D"/>
    <w:rsid w:val="001F1815"/>
    <w:rsid w:val="001F1935"/>
    <w:rsid w:val="001F2364"/>
    <w:rsid w:val="001F2DAE"/>
    <w:rsid w:val="001F4655"/>
    <w:rsid w:val="001F59DC"/>
    <w:rsid w:val="001F6741"/>
    <w:rsid w:val="001F6B90"/>
    <w:rsid w:val="001F7F38"/>
    <w:rsid w:val="0020018E"/>
    <w:rsid w:val="00200936"/>
    <w:rsid w:val="00201472"/>
    <w:rsid w:val="00201679"/>
    <w:rsid w:val="002026F6"/>
    <w:rsid w:val="002031EC"/>
    <w:rsid w:val="00210012"/>
    <w:rsid w:val="00210AAD"/>
    <w:rsid w:val="00210ED8"/>
    <w:rsid w:val="0021178C"/>
    <w:rsid w:val="00211A0B"/>
    <w:rsid w:val="00212771"/>
    <w:rsid w:val="0021328E"/>
    <w:rsid w:val="00214415"/>
    <w:rsid w:val="002144C7"/>
    <w:rsid w:val="002145F7"/>
    <w:rsid w:val="00215B50"/>
    <w:rsid w:val="002174C6"/>
    <w:rsid w:val="00222124"/>
    <w:rsid w:val="0022408F"/>
    <w:rsid w:val="002240F4"/>
    <w:rsid w:val="002254F5"/>
    <w:rsid w:val="00225E52"/>
    <w:rsid w:val="00227A5E"/>
    <w:rsid w:val="00230553"/>
    <w:rsid w:val="002327B3"/>
    <w:rsid w:val="00232C6C"/>
    <w:rsid w:val="00235290"/>
    <w:rsid w:val="00235793"/>
    <w:rsid w:val="00235934"/>
    <w:rsid w:val="00235ABC"/>
    <w:rsid w:val="00236D79"/>
    <w:rsid w:val="00241619"/>
    <w:rsid w:val="002442B6"/>
    <w:rsid w:val="0024520F"/>
    <w:rsid w:val="00245C8D"/>
    <w:rsid w:val="00246AED"/>
    <w:rsid w:val="00247DFD"/>
    <w:rsid w:val="00251190"/>
    <w:rsid w:val="002544C1"/>
    <w:rsid w:val="00255CC5"/>
    <w:rsid w:val="00256153"/>
    <w:rsid w:val="002579D3"/>
    <w:rsid w:val="002600A6"/>
    <w:rsid w:val="00260492"/>
    <w:rsid w:val="0026161B"/>
    <w:rsid w:val="00261ECD"/>
    <w:rsid w:val="00261FEC"/>
    <w:rsid w:val="00262A2B"/>
    <w:rsid w:val="002653F3"/>
    <w:rsid w:val="00266E2A"/>
    <w:rsid w:val="00270159"/>
    <w:rsid w:val="00270748"/>
    <w:rsid w:val="00271500"/>
    <w:rsid w:val="00271A94"/>
    <w:rsid w:val="00272720"/>
    <w:rsid w:val="00272D91"/>
    <w:rsid w:val="002732DB"/>
    <w:rsid w:val="00273807"/>
    <w:rsid w:val="00273E64"/>
    <w:rsid w:val="002744D0"/>
    <w:rsid w:val="0027506A"/>
    <w:rsid w:val="00276686"/>
    <w:rsid w:val="00276C4B"/>
    <w:rsid w:val="0027772F"/>
    <w:rsid w:val="002818FF"/>
    <w:rsid w:val="002843C8"/>
    <w:rsid w:val="00284A07"/>
    <w:rsid w:val="00284BEF"/>
    <w:rsid w:val="00286863"/>
    <w:rsid w:val="00286872"/>
    <w:rsid w:val="00292CD1"/>
    <w:rsid w:val="002932C1"/>
    <w:rsid w:val="00293625"/>
    <w:rsid w:val="00293BAF"/>
    <w:rsid w:val="00294BD3"/>
    <w:rsid w:val="00295409"/>
    <w:rsid w:val="00295E11"/>
    <w:rsid w:val="002968DA"/>
    <w:rsid w:val="00296C54"/>
    <w:rsid w:val="002971B6"/>
    <w:rsid w:val="002A0225"/>
    <w:rsid w:val="002A0626"/>
    <w:rsid w:val="002A068F"/>
    <w:rsid w:val="002A2993"/>
    <w:rsid w:val="002A4689"/>
    <w:rsid w:val="002A4E17"/>
    <w:rsid w:val="002A546D"/>
    <w:rsid w:val="002A5841"/>
    <w:rsid w:val="002A64F4"/>
    <w:rsid w:val="002B3DF7"/>
    <w:rsid w:val="002B55FA"/>
    <w:rsid w:val="002B5639"/>
    <w:rsid w:val="002B5ADA"/>
    <w:rsid w:val="002B6FD1"/>
    <w:rsid w:val="002B7422"/>
    <w:rsid w:val="002C0171"/>
    <w:rsid w:val="002C038A"/>
    <w:rsid w:val="002C0DB3"/>
    <w:rsid w:val="002C1610"/>
    <w:rsid w:val="002C2128"/>
    <w:rsid w:val="002C3BFE"/>
    <w:rsid w:val="002C46B6"/>
    <w:rsid w:val="002C724B"/>
    <w:rsid w:val="002C7B2E"/>
    <w:rsid w:val="002C7D6A"/>
    <w:rsid w:val="002C7DA5"/>
    <w:rsid w:val="002D258F"/>
    <w:rsid w:val="002D291D"/>
    <w:rsid w:val="002D3899"/>
    <w:rsid w:val="002D3C02"/>
    <w:rsid w:val="002D411C"/>
    <w:rsid w:val="002D414B"/>
    <w:rsid w:val="002D4E69"/>
    <w:rsid w:val="002D7413"/>
    <w:rsid w:val="002D7995"/>
    <w:rsid w:val="002E02EC"/>
    <w:rsid w:val="002E0DCB"/>
    <w:rsid w:val="002E1DB1"/>
    <w:rsid w:val="002E2159"/>
    <w:rsid w:val="002E4734"/>
    <w:rsid w:val="002E66A0"/>
    <w:rsid w:val="002E6D80"/>
    <w:rsid w:val="002E7662"/>
    <w:rsid w:val="002F0C50"/>
    <w:rsid w:val="002F1BEB"/>
    <w:rsid w:val="002F2993"/>
    <w:rsid w:val="002F2C1D"/>
    <w:rsid w:val="002F4046"/>
    <w:rsid w:val="002F5024"/>
    <w:rsid w:val="002F5893"/>
    <w:rsid w:val="002F5B48"/>
    <w:rsid w:val="002F5C88"/>
    <w:rsid w:val="002F6204"/>
    <w:rsid w:val="002F630C"/>
    <w:rsid w:val="002F6958"/>
    <w:rsid w:val="002F6D41"/>
    <w:rsid w:val="002F7066"/>
    <w:rsid w:val="002F7855"/>
    <w:rsid w:val="00300EBD"/>
    <w:rsid w:val="0030382D"/>
    <w:rsid w:val="00304D16"/>
    <w:rsid w:val="00305117"/>
    <w:rsid w:val="003059E8"/>
    <w:rsid w:val="00305BC9"/>
    <w:rsid w:val="00310232"/>
    <w:rsid w:val="003122F5"/>
    <w:rsid w:val="00312C84"/>
    <w:rsid w:val="00312F38"/>
    <w:rsid w:val="00312F8C"/>
    <w:rsid w:val="003151B9"/>
    <w:rsid w:val="003158A6"/>
    <w:rsid w:val="00316281"/>
    <w:rsid w:val="003163D8"/>
    <w:rsid w:val="00316CC7"/>
    <w:rsid w:val="003171FE"/>
    <w:rsid w:val="003203F1"/>
    <w:rsid w:val="00320605"/>
    <w:rsid w:val="00320EBD"/>
    <w:rsid w:val="00323CE4"/>
    <w:rsid w:val="003256F0"/>
    <w:rsid w:val="00327C47"/>
    <w:rsid w:val="00327FB8"/>
    <w:rsid w:val="003327AD"/>
    <w:rsid w:val="00332966"/>
    <w:rsid w:val="00340760"/>
    <w:rsid w:val="00340C7A"/>
    <w:rsid w:val="00341E3B"/>
    <w:rsid w:val="00341E6B"/>
    <w:rsid w:val="00342702"/>
    <w:rsid w:val="0034277A"/>
    <w:rsid w:val="00342A76"/>
    <w:rsid w:val="0034411A"/>
    <w:rsid w:val="00345285"/>
    <w:rsid w:val="003456FD"/>
    <w:rsid w:val="0034730D"/>
    <w:rsid w:val="003473E9"/>
    <w:rsid w:val="00347BE8"/>
    <w:rsid w:val="00347DF2"/>
    <w:rsid w:val="00350386"/>
    <w:rsid w:val="00351606"/>
    <w:rsid w:val="0035239E"/>
    <w:rsid w:val="00353BE8"/>
    <w:rsid w:val="00355959"/>
    <w:rsid w:val="003562D0"/>
    <w:rsid w:val="00357522"/>
    <w:rsid w:val="00357D08"/>
    <w:rsid w:val="00360645"/>
    <w:rsid w:val="00360F17"/>
    <w:rsid w:val="003619B2"/>
    <w:rsid w:val="00362785"/>
    <w:rsid w:val="00362DA6"/>
    <w:rsid w:val="0036409F"/>
    <w:rsid w:val="0036410D"/>
    <w:rsid w:val="00365E9B"/>
    <w:rsid w:val="00370006"/>
    <w:rsid w:val="00371E06"/>
    <w:rsid w:val="00374717"/>
    <w:rsid w:val="00374DE0"/>
    <w:rsid w:val="0037525E"/>
    <w:rsid w:val="003756C6"/>
    <w:rsid w:val="003769AD"/>
    <w:rsid w:val="00376A33"/>
    <w:rsid w:val="0037778E"/>
    <w:rsid w:val="003779DF"/>
    <w:rsid w:val="00380195"/>
    <w:rsid w:val="00380D2E"/>
    <w:rsid w:val="00381930"/>
    <w:rsid w:val="00382E57"/>
    <w:rsid w:val="00382EF7"/>
    <w:rsid w:val="00383384"/>
    <w:rsid w:val="00384263"/>
    <w:rsid w:val="003849FC"/>
    <w:rsid w:val="00384B68"/>
    <w:rsid w:val="003869F0"/>
    <w:rsid w:val="00386A2A"/>
    <w:rsid w:val="00387CD0"/>
    <w:rsid w:val="00391A30"/>
    <w:rsid w:val="003932F8"/>
    <w:rsid w:val="00394294"/>
    <w:rsid w:val="00396526"/>
    <w:rsid w:val="00396C22"/>
    <w:rsid w:val="00396FD3"/>
    <w:rsid w:val="003A1313"/>
    <w:rsid w:val="003A2B47"/>
    <w:rsid w:val="003A2F5C"/>
    <w:rsid w:val="003A4587"/>
    <w:rsid w:val="003A4BD0"/>
    <w:rsid w:val="003A4BFD"/>
    <w:rsid w:val="003A4DE2"/>
    <w:rsid w:val="003A4FB6"/>
    <w:rsid w:val="003A6172"/>
    <w:rsid w:val="003A6CE5"/>
    <w:rsid w:val="003A7F21"/>
    <w:rsid w:val="003B0214"/>
    <w:rsid w:val="003B03BF"/>
    <w:rsid w:val="003B0548"/>
    <w:rsid w:val="003B11D3"/>
    <w:rsid w:val="003B1368"/>
    <w:rsid w:val="003B1A4F"/>
    <w:rsid w:val="003B2666"/>
    <w:rsid w:val="003B599F"/>
    <w:rsid w:val="003B59A9"/>
    <w:rsid w:val="003C0488"/>
    <w:rsid w:val="003C0C5C"/>
    <w:rsid w:val="003C0E89"/>
    <w:rsid w:val="003C1930"/>
    <w:rsid w:val="003C23CF"/>
    <w:rsid w:val="003C28BE"/>
    <w:rsid w:val="003C2B9F"/>
    <w:rsid w:val="003C2F14"/>
    <w:rsid w:val="003C4A8E"/>
    <w:rsid w:val="003C506F"/>
    <w:rsid w:val="003C5471"/>
    <w:rsid w:val="003C7667"/>
    <w:rsid w:val="003D00CA"/>
    <w:rsid w:val="003D16E9"/>
    <w:rsid w:val="003D20C6"/>
    <w:rsid w:val="003D2B93"/>
    <w:rsid w:val="003D2BA3"/>
    <w:rsid w:val="003D389E"/>
    <w:rsid w:val="003D77E2"/>
    <w:rsid w:val="003D7E0E"/>
    <w:rsid w:val="003D7EDD"/>
    <w:rsid w:val="003E1827"/>
    <w:rsid w:val="003E1CC7"/>
    <w:rsid w:val="003E2D04"/>
    <w:rsid w:val="003E3D13"/>
    <w:rsid w:val="003E43AC"/>
    <w:rsid w:val="003E529E"/>
    <w:rsid w:val="003E67D2"/>
    <w:rsid w:val="003E6ACD"/>
    <w:rsid w:val="003E760C"/>
    <w:rsid w:val="003E7BCE"/>
    <w:rsid w:val="003F002F"/>
    <w:rsid w:val="003F0734"/>
    <w:rsid w:val="003F0B48"/>
    <w:rsid w:val="003F0D71"/>
    <w:rsid w:val="003F0F10"/>
    <w:rsid w:val="003F3EAB"/>
    <w:rsid w:val="003F58D5"/>
    <w:rsid w:val="003F6A47"/>
    <w:rsid w:val="003F748C"/>
    <w:rsid w:val="003F7B83"/>
    <w:rsid w:val="003F7C3B"/>
    <w:rsid w:val="00401084"/>
    <w:rsid w:val="00402556"/>
    <w:rsid w:val="004026BF"/>
    <w:rsid w:val="00403B5D"/>
    <w:rsid w:val="00404664"/>
    <w:rsid w:val="00410B87"/>
    <w:rsid w:val="00411628"/>
    <w:rsid w:val="00412050"/>
    <w:rsid w:val="004120DB"/>
    <w:rsid w:val="00412F3D"/>
    <w:rsid w:val="00413B6B"/>
    <w:rsid w:val="00414961"/>
    <w:rsid w:val="00414B2E"/>
    <w:rsid w:val="00414E84"/>
    <w:rsid w:val="00414FE2"/>
    <w:rsid w:val="0041693C"/>
    <w:rsid w:val="00416C7C"/>
    <w:rsid w:val="00420909"/>
    <w:rsid w:val="00421257"/>
    <w:rsid w:val="004212F4"/>
    <w:rsid w:val="00421376"/>
    <w:rsid w:val="004216AA"/>
    <w:rsid w:val="0042212E"/>
    <w:rsid w:val="00424444"/>
    <w:rsid w:val="0042570A"/>
    <w:rsid w:val="00426A00"/>
    <w:rsid w:val="00426D1E"/>
    <w:rsid w:val="00426FBE"/>
    <w:rsid w:val="004276C5"/>
    <w:rsid w:val="004307B6"/>
    <w:rsid w:val="004310FC"/>
    <w:rsid w:val="00431ADF"/>
    <w:rsid w:val="00434BB8"/>
    <w:rsid w:val="00435399"/>
    <w:rsid w:val="004355F0"/>
    <w:rsid w:val="00436058"/>
    <w:rsid w:val="004360B9"/>
    <w:rsid w:val="00436EE8"/>
    <w:rsid w:val="004375AD"/>
    <w:rsid w:val="004408BF"/>
    <w:rsid w:val="00445D8C"/>
    <w:rsid w:val="00445EE8"/>
    <w:rsid w:val="00445F95"/>
    <w:rsid w:val="00446EEB"/>
    <w:rsid w:val="00447570"/>
    <w:rsid w:val="004537E2"/>
    <w:rsid w:val="00454FD2"/>
    <w:rsid w:val="00455A86"/>
    <w:rsid w:val="00455D1D"/>
    <w:rsid w:val="004561E5"/>
    <w:rsid w:val="004610CE"/>
    <w:rsid w:val="0046110A"/>
    <w:rsid w:val="004613C9"/>
    <w:rsid w:val="00461527"/>
    <w:rsid w:val="00463F8F"/>
    <w:rsid w:val="0046593A"/>
    <w:rsid w:val="00465D88"/>
    <w:rsid w:val="00466329"/>
    <w:rsid w:val="00467AB5"/>
    <w:rsid w:val="00467B19"/>
    <w:rsid w:val="00467B44"/>
    <w:rsid w:val="00470DD3"/>
    <w:rsid w:val="004714B4"/>
    <w:rsid w:val="004732AE"/>
    <w:rsid w:val="00473317"/>
    <w:rsid w:val="004750F4"/>
    <w:rsid w:val="00477A65"/>
    <w:rsid w:val="00482175"/>
    <w:rsid w:val="0048245F"/>
    <w:rsid w:val="00482AEA"/>
    <w:rsid w:val="00483113"/>
    <w:rsid w:val="004832F0"/>
    <w:rsid w:val="004834B6"/>
    <w:rsid w:val="00486B99"/>
    <w:rsid w:val="00486DBA"/>
    <w:rsid w:val="004872BC"/>
    <w:rsid w:val="004872DD"/>
    <w:rsid w:val="00492344"/>
    <w:rsid w:val="00496E4F"/>
    <w:rsid w:val="00497CDC"/>
    <w:rsid w:val="004A0773"/>
    <w:rsid w:val="004A1253"/>
    <w:rsid w:val="004A1680"/>
    <w:rsid w:val="004A2FDD"/>
    <w:rsid w:val="004A37A4"/>
    <w:rsid w:val="004A3B8A"/>
    <w:rsid w:val="004A4876"/>
    <w:rsid w:val="004A5750"/>
    <w:rsid w:val="004A5CAF"/>
    <w:rsid w:val="004A5F01"/>
    <w:rsid w:val="004A628A"/>
    <w:rsid w:val="004A6B70"/>
    <w:rsid w:val="004A6EE5"/>
    <w:rsid w:val="004B163F"/>
    <w:rsid w:val="004B232E"/>
    <w:rsid w:val="004B23A3"/>
    <w:rsid w:val="004B2DFC"/>
    <w:rsid w:val="004B48F6"/>
    <w:rsid w:val="004B5881"/>
    <w:rsid w:val="004B7152"/>
    <w:rsid w:val="004B76C6"/>
    <w:rsid w:val="004B7EFB"/>
    <w:rsid w:val="004C0295"/>
    <w:rsid w:val="004C15D1"/>
    <w:rsid w:val="004C1C7D"/>
    <w:rsid w:val="004C2082"/>
    <w:rsid w:val="004C32A5"/>
    <w:rsid w:val="004C69DB"/>
    <w:rsid w:val="004C73E7"/>
    <w:rsid w:val="004D0210"/>
    <w:rsid w:val="004D07A9"/>
    <w:rsid w:val="004D12C8"/>
    <w:rsid w:val="004D23F5"/>
    <w:rsid w:val="004D3376"/>
    <w:rsid w:val="004D4310"/>
    <w:rsid w:val="004D5D99"/>
    <w:rsid w:val="004D6089"/>
    <w:rsid w:val="004D64A8"/>
    <w:rsid w:val="004D748C"/>
    <w:rsid w:val="004E0A2E"/>
    <w:rsid w:val="004E0BE8"/>
    <w:rsid w:val="004E0EBF"/>
    <w:rsid w:val="004E2A7D"/>
    <w:rsid w:val="004E2FE9"/>
    <w:rsid w:val="004E3332"/>
    <w:rsid w:val="004E6F9B"/>
    <w:rsid w:val="004E770D"/>
    <w:rsid w:val="004F0606"/>
    <w:rsid w:val="004F11E4"/>
    <w:rsid w:val="004F1BE6"/>
    <w:rsid w:val="004F2BF5"/>
    <w:rsid w:val="004F2F82"/>
    <w:rsid w:val="004F3ADB"/>
    <w:rsid w:val="004F4EDA"/>
    <w:rsid w:val="004F61F5"/>
    <w:rsid w:val="004F7F23"/>
    <w:rsid w:val="004F7F6F"/>
    <w:rsid w:val="005003A3"/>
    <w:rsid w:val="005006C6"/>
    <w:rsid w:val="0050177A"/>
    <w:rsid w:val="00503463"/>
    <w:rsid w:val="00505082"/>
    <w:rsid w:val="00505199"/>
    <w:rsid w:val="005069A8"/>
    <w:rsid w:val="0051171B"/>
    <w:rsid w:val="005130A7"/>
    <w:rsid w:val="005148C1"/>
    <w:rsid w:val="00515036"/>
    <w:rsid w:val="00515431"/>
    <w:rsid w:val="00517AF1"/>
    <w:rsid w:val="005205DB"/>
    <w:rsid w:val="00520DB0"/>
    <w:rsid w:val="005224BE"/>
    <w:rsid w:val="005239CF"/>
    <w:rsid w:val="0052448E"/>
    <w:rsid w:val="00525EED"/>
    <w:rsid w:val="00526359"/>
    <w:rsid w:val="005265EB"/>
    <w:rsid w:val="00526C08"/>
    <w:rsid w:val="00527D08"/>
    <w:rsid w:val="0053073B"/>
    <w:rsid w:val="00530919"/>
    <w:rsid w:val="0053398B"/>
    <w:rsid w:val="00536A2D"/>
    <w:rsid w:val="005374CB"/>
    <w:rsid w:val="00540E96"/>
    <w:rsid w:val="005433A9"/>
    <w:rsid w:val="00543888"/>
    <w:rsid w:val="005448A5"/>
    <w:rsid w:val="00546898"/>
    <w:rsid w:val="00547D57"/>
    <w:rsid w:val="00552067"/>
    <w:rsid w:val="005534DC"/>
    <w:rsid w:val="0055486C"/>
    <w:rsid w:val="005566B3"/>
    <w:rsid w:val="00557302"/>
    <w:rsid w:val="005609F8"/>
    <w:rsid w:val="005622A1"/>
    <w:rsid w:val="0056363F"/>
    <w:rsid w:val="00565179"/>
    <w:rsid w:val="00566381"/>
    <w:rsid w:val="005663E9"/>
    <w:rsid w:val="00567270"/>
    <w:rsid w:val="00570050"/>
    <w:rsid w:val="005718A5"/>
    <w:rsid w:val="00571BF8"/>
    <w:rsid w:val="00572C98"/>
    <w:rsid w:val="00573C04"/>
    <w:rsid w:val="00573E0C"/>
    <w:rsid w:val="00574AFD"/>
    <w:rsid w:val="00575E7C"/>
    <w:rsid w:val="0057759C"/>
    <w:rsid w:val="00577C8D"/>
    <w:rsid w:val="0058072B"/>
    <w:rsid w:val="0058218D"/>
    <w:rsid w:val="00582FD2"/>
    <w:rsid w:val="005832C5"/>
    <w:rsid w:val="0059075C"/>
    <w:rsid w:val="00590C8D"/>
    <w:rsid w:val="00591AC5"/>
    <w:rsid w:val="00592708"/>
    <w:rsid w:val="005948D5"/>
    <w:rsid w:val="00596D0E"/>
    <w:rsid w:val="00597995"/>
    <w:rsid w:val="00597AC3"/>
    <w:rsid w:val="005A4F14"/>
    <w:rsid w:val="005A4F5D"/>
    <w:rsid w:val="005A58A7"/>
    <w:rsid w:val="005A5941"/>
    <w:rsid w:val="005A6CDB"/>
    <w:rsid w:val="005A7421"/>
    <w:rsid w:val="005A75AA"/>
    <w:rsid w:val="005A7683"/>
    <w:rsid w:val="005A77BF"/>
    <w:rsid w:val="005B2474"/>
    <w:rsid w:val="005B2790"/>
    <w:rsid w:val="005B2CD8"/>
    <w:rsid w:val="005B35CE"/>
    <w:rsid w:val="005B3CE4"/>
    <w:rsid w:val="005B4DC5"/>
    <w:rsid w:val="005B4E51"/>
    <w:rsid w:val="005B5B28"/>
    <w:rsid w:val="005B5DE4"/>
    <w:rsid w:val="005B5EEB"/>
    <w:rsid w:val="005B6868"/>
    <w:rsid w:val="005B7536"/>
    <w:rsid w:val="005C0220"/>
    <w:rsid w:val="005C0720"/>
    <w:rsid w:val="005C140D"/>
    <w:rsid w:val="005C19EF"/>
    <w:rsid w:val="005C1A3F"/>
    <w:rsid w:val="005C27AB"/>
    <w:rsid w:val="005C55C4"/>
    <w:rsid w:val="005C724D"/>
    <w:rsid w:val="005C7478"/>
    <w:rsid w:val="005D0076"/>
    <w:rsid w:val="005D12E0"/>
    <w:rsid w:val="005D2BDC"/>
    <w:rsid w:val="005D365C"/>
    <w:rsid w:val="005D3690"/>
    <w:rsid w:val="005D4A87"/>
    <w:rsid w:val="005D61B8"/>
    <w:rsid w:val="005D6DF7"/>
    <w:rsid w:val="005E024E"/>
    <w:rsid w:val="005E0BD5"/>
    <w:rsid w:val="005E1D5B"/>
    <w:rsid w:val="005E2580"/>
    <w:rsid w:val="005E289C"/>
    <w:rsid w:val="005E2EEE"/>
    <w:rsid w:val="005E4396"/>
    <w:rsid w:val="005E5F4C"/>
    <w:rsid w:val="005E645B"/>
    <w:rsid w:val="005E67D7"/>
    <w:rsid w:val="005F0080"/>
    <w:rsid w:val="005F0E35"/>
    <w:rsid w:val="005F371E"/>
    <w:rsid w:val="005F43B5"/>
    <w:rsid w:val="005F4D39"/>
    <w:rsid w:val="005F5047"/>
    <w:rsid w:val="006014F6"/>
    <w:rsid w:val="006016AD"/>
    <w:rsid w:val="00603720"/>
    <w:rsid w:val="0060489F"/>
    <w:rsid w:val="006048AA"/>
    <w:rsid w:val="00605F8F"/>
    <w:rsid w:val="006061D3"/>
    <w:rsid w:val="006074EC"/>
    <w:rsid w:val="00607F02"/>
    <w:rsid w:val="0061143A"/>
    <w:rsid w:val="00612346"/>
    <w:rsid w:val="00612732"/>
    <w:rsid w:val="00612BAC"/>
    <w:rsid w:val="00616233"/>
    <w:rsid w:val="00616A05"/>
    <w:rsid w:val="00616ACC"/>
    <w:rsid w:val="00617B89"/>
    <w:rsid w:val="006217CE"/>
    <w:rsid w:val="006233C8"/>
    <w:rsid w:val="0062577B"/>
    <w:rsid w:val="00625B44"/>
    <w:rsid w:val="00625E99"/>
    <w:rsid w:val="006260A7"/>
    <w:rsid w:val="006302AF"/>
    <w:rsid w:val="00631A62"/>
    <w:rsid w:val="00631D86"/>
    <w:rsid w:val="006325E3"/>
    <w:rsid w:val="0063287A"/>
    <w:rsid w:val="00635361"/>
    <w:rsid w:val="00635F86"/>
    <w:rsid w:val="006362C1"/>
    <w:rsid w:val="00637165"/>
    <w:rsid w:val="00642A53"/>
    <w:rsid w:val="00647021"/>
    <w:rsid w:val="006472AC"/>
    <w:rsid w:val="0065096E"/>
    <w:rsid w:val="00651737"/>
    <w:rsid w:val="00651BEE"/>
    <w:rsid w:val="00653423"/>
    <w:rsid w:val="00653ACA"/>
    <w:rsid w:val="00653CEC"/>
    <w:rsid w:val="00654C06"/>
    <w:rsid w:val="00654FBC"/>
    <w:rsid w:val="0065758E"/>
    <w:rsid w:val="00660D40"/>
    <w:rsid w:val="006645F6"/>
    <w:rsid w:val="00665400"/>
    <w:rsid w:val="00670251"/>
    <w:rsid w:val="00670438"/>
    <w:rsid w:val="006707B1"/>
    <w:rsid w:val="00674316"/>
    <w:rsid w:val="00674496"/>
    <w:rsid w:val="00675878"/>
    <w:rsid w:val="00676484"/>
    <w:rsid w:val="00677188"/>
    <w:rsid w:val="00677EFE"/>
    <w:rsid w:val="00680034"/>
    <w:rsid w:val="00680F8B"/>
    <w:rsid w:val="00681943"/>
    <w:rsid w:val="0068383F"/>
    <w:rsid w:val="00685900"/>
    <w:rsid w:val="00685B2D"/>
    <w:rsid w:val="00685D11"/>
    <w:rsid w:val="00686036"/>
    <w:rsid w:val="00686284"/>
    <w:rsid w:val="00686AC1"/>
    <w:rsid w:val="006902CE"/>
    <w:rsid w:val="0069150C"/>
    <w:rsid w:val="00691CB7"/>
    <w:rsid w:val="00691D58"/>
    <w:rsid w:val="006939EC"/>
    <w:rsid w:val="006956D3"/>
    <w:rsid w:val="006969D4"/>
    <w:rsid w:val="0069760F"/>
    <w:rsid w:val="006A0D1B"/>
    <w:rsid w:val="006A2EA9"/>
    <w:rsid w:val="006A3D6E"/>
    <w:rsid w:val="006A7036"/>
    <w:rsid w:val="006B30FD"/>
    <w:rsid w:val="006B6A87"/>
    <w:rsid w:val="006C0143"/>
    <w:rsid w:val="006C1F05"/>
    <w:rsid w:val="006C1FB9"/>
    <w:rsid w:val="006C280C"/>
    <w:rsid w:val="006C2E00"/>
    <w:rsid w:val="006C5175"/>
    <w:rsid w:val="006C5368"/>
    <w:rsid w:val="006C5542"/>
    <w:rsid w:val="006C7D0D"/>
    <w:rsid w:val="006D0682"/>
    <w:rsid w:val="006D1C06"/>
    <w:rsid w:val="006D28B1"/>
    <w:rsid w:val="006D32C6"/>
    <w:rsid w:val="006D38B5"/>
    <w:rsid w:val="006D5C1B"/>
    <w:rsid w:val="006D7088"/>
    <w:rsid w:val="006D7AD8"/>
    <w:rsid w:val="006E0292"/>
    <w:rsid w:val="006E076F"/>
    <w:rsid w:val="006E09DB"/>
    <w:rsid w:val="006E3338"/>
    <w:rsid w:val="006E36D6"/>
    <w:rsid w:val="006E46F9"/>
    <w:rsid w:val="006E78D8"/>
    <w:rsid w:val="006F0794"/>
    <w:rsid w:val="006F12D1"/>
    <w:rsid w:val="006F28B9"/>
    <w:rsid w:val="006F4E25"/>
    <w:rsid w:val="006F577C"/>
    <w:rsid w:val="006F5E8B"/>
    <w:rsid w:val="006F65B6"/>
    <w:rsid w:val="006F6DB5"/>
    <w:rsid w:val="006F781C"/>
    <w:rsid w:val="007009A0"/>
    <w:rsid w:val="00700AFF"/>
    <w:rsid w:val="00701386"/>
    <w:rsid w:val="00701646"/>
    <w:rsid w:val="00701D81"/>
    <w:rsid w:val="00702A44"/>
    <w:rsid w:val="00703F1F"/>
    <w:rsid w:val="0070562D"/>
    <w:rsid w:val="0070628F"/>
    <w:rsid w:val="00707066"/>
    <w:rsid w:val="00707F4A"/>
    <w:rsid w:val="00710158"/>
    <w:rsid w:val="00711DE6"/>
    <w:rsid w:val="0071207E"/>
    <w:rsid w:val="007127F1"/>
    <w:rsid w:val="00713CCE"/>
    <w:rsid w:val="00714063"/>
    <w:rsid w:val="00714124"/>
    <w:rsid w:val="00714212"/>
    <w:rsid w:val="007156C8"/>
    <w:rsid w:val="0071580B"/>
    <w:rsid w:val="00716173"/>
    <w:rsid w:val="007161F2"/>
    <w:rsid w:val="00716AEC"/>
    <w:rsid w:val="00717327"/>
    <w:rsid w:val="0071798A"/>
    <w:rsid w:val="00721DD2"/>
    <w:rsid w:val="00724C67"/>
    <w:rsid w:val="00726620"/>
    <w:rsid w:val="0072697A"/>
    <w:rsid w:val="00726A27"/>
    <w:rsid w:val="00726DD4"/>
    <w:rsid w:val="00727E71"/>
    <w:rsid w:val="0073305D"/>
    <w:rsid w:val="00733463"/>
    <w:rsid w:val="00733F9E"/>
    <w:rsid w:val="00734C7E"/>
    <w:rsid w:val="0073602F"/>
    <w:rsid w:val="00736499"/>
    <w:rsid w:val="0074174C"/>
    <w:rsid w:val="0074198F"/>
    <w:rsid w:val="00742487"/>
    <w:rsid w:val="0074372E"/>
    <w:rsid w:val="00743C2B"/>
    <w:rsid w:val="007442E1"/>
    <w:rsid w:val="007446FC"/>
    <w:rsid w:val="00744D1B"/>
    <w:rsid w:val="0074624E"/>
    <w:rsid w:val="007468DB"/>
    <w:rsid w:val="00746C26"/>
    <w:rsid w:val="00746DED"/>
    <w:rsid w:val="007522D1"/>
    <w:rsid w:val="007528D6"/>
    <w:rsid w:val="007544BF"/>
    <w:rsid w:val="007546AC"/>
    <w:rsid w:val="00755C3B"/>
    <w:rsid w:val="007561D2"/>
    <w:rsid w:val="00756763"/>
    <w:rsid w:val="0075716D"/>
    <w:rsid w:val="00757902"/>
    <w:rsid w:val="00757CD4"/>
    <w:rsid w:val="00760E5C"/>
    <w:rsid w:val="00763262"/>
    <w:rsid w:val="007636BF"/>
    <w:rsid w:val="00764F62"/>
    <w:rsid w:val="0076520B"/>
    <w:rsid w:val="0076573B"/>
    <w:rsid w:val="0076641D"/>
    <w:rsid w:val="00766498"/>
    <w:rsid w:val="007677F2"/>
    <w:rsid w:val="00767826"/>
    <w:rsid w:val="0077050E"/>
    <w:rsid w:val="00771AB4"/>
    <w:rsid w:val="00774687"/>
    <w:rsid w:val="00774F22"/>
    <w:rsid w:val="00775F36"/>
    <w:rsid w:val="007761E8"/>
    <w:rsid w:val="007764F9"/>
    <w:rsid w:val="00776700"/>
    <w:rsid w:val="007772AE"/>
    <w:rsid w:val="00777E0B"/>
    <w:rsid w:val="00782250"/>
    <w:rsid w:val="007852FB"/>
    <w:rsid w:val="00785309"/>
    <w:rsid w:val="00786AB8"/>
    <w:rsid w:val="00790A4A"/>
    <w:rsid w:val="00790C5E"/>
    <w:rsid w:val="007920A4"/>
    <w:rsid w:val="007923E5"/>
    <w:rsid w:val="00795904"/>
    <w:rsid w:val="0079696B"/>
    <w:rsid w:val="00797240"/>
    <w:rsid w:val="0079735D"/>
    <w:rsid w:val="007979EA"/>
    <w:rsid w:val="007A2331"/>
    <w:rsid w:val="007A2B76"/>
    <w:rsid w:val="007A5155"/>
    <w:rsid w:val="007A71EF"/>
    <w:rsid w:val="007B0D6C"/>
    <w:rsid w:val="007B14AD"/>
    <w:rsid w:val="007B290C"/>
    <w:rsid w:val="007B54EF"/>
    <w:rsid w:val="007B564C"/>
    <w:rsid w:val="007B7A93"/>
    <w:rsid w:val="007C26A0"/>
    <w:rsid w:val="007C394F"/>
    <w:rsid w:val="007C42FB"/>
    <w:rsid w:val="007C76EE"/>
    <w:rsid w:val="007D0852"/>
    <w:rsid w:val="007D1161"/>
    <w:rsid w:val="007D12CF"/>
    <w:rsid w:val="007D2037"/>
    <w:rsid w:val="007D2199"/>
    <w:rsid w:val="007D41B0"/>
    <w:rsid w:val="007D5BFE"/>
    <w:rsid w:val="007D69D0"/>
    <w:rsid w:val="007D6F95"/>
    <w:rsid w:val="007D791C"/>
    <w:rsid w:val="007E08CD"/>
    <w:rsid w:val="007E1958"/>
    <w:rsid w:val="007E3579"/>
    <w:rsid w:val="007E3640"/>
    <w:rsid w:val="007E3869"/>
    <w:rsid w:val="007E5CA3"/>
    <w:rsid w:val="007F2407"/>
    <w:rsid w:val="007F24C8"/>
    <w:rsid w:val="007F2D3F"/>
    <w:rsid w:val="007F3BD7"/>
    <w:rsid w:val="007F4955"/>
    <w:rsid w:val="007F4D0D"/>
    <w:rsid w:val="007F5E2F"/>
    <w:rsid w:val="007F5E80"/>
    <w:rsid w:val="007F67FA"/>
    <w:rsid w:val="007F732A"/>
    <w:rsid w:val="007F7A3E"/>
    <w:rsid w:val="00800138"/>
    <w:rsid w:val="00801D9C"/>
    <w:rsid w:val="008020C9"/>
    <w:rsid w:val="00802E13"/>
    <w:rsid w:val="00803316"/>
    <w:rsid w:val="008043F8"/>
    <w:rsid w:val="008067DC"/>
    <w:rsid w:val="00806CC0"/>
    <w:rsid w:val="00811FCD"/>
    <w:rsid w:val="00812602"/>
    <w:rsid w:val="008128EE"/>
    <w:rsid w:val="00812DF4"/>
    <w:rsid w:val="00814B41"/>
    <w:rsid w:val="00816996"/>
    <w:rsid w:val="00817BC1"/>
    <w:rsid w:val="0082060B"/>
    <w:rsid w:val="00823AB0"/>
    <w:rsid w:val="00824AFF"/>
    <w:rsid w:val="00825C42"/>
    <w:rsid w:val="00826B41"/>
    <w:rsid w:val="00827B64"/>
    <w:rsid w:val="00827DE4"/>
    <w:rsid w:val="00830C2A"/>
    <w:rsid w:val="00831C30"/>
    <w:rsid w:val="00831ECA"/>
    <w:rsid w:val="008350A4"/>
    <w:rsid w:val="00835428"/>
    <w:rsid w:val="008363AF"/>
    <w:rsid w:val="008369D1"/>
    <w:rsid w:val="008401B8"/>
    <w:rsid w:val="0084069C"/>
    <w:rsid w:val="00843AD8"/>
    <w:rsid w:val="0084438E"/>
    <w:rsid w:val="00844680"/>
    <w:rsid w:val="008460BB"/>
    <w:rsid w:val="00847C9E"/>
    <w:rsid w:val="008506FE"/>
    <w:rsid w:val="0085299B"/>
    <w:rsid w:val="0085393D"/>
    <w:rsid w:val="0085474E"/>
    <w:rsid w:val="00854C16"/>
    <w:rsid w:val="00855A38"/>
    <w:rsid w:val="00857287"/>
    <w:rsid w:val="00860102"/>
    <w:rsid w:val="00861467"/>
    <w:rsid w:val="00861F95"/>
    <w:rsid w:val="00864840"/>
    <w:rsid w:val="00865DDF"/>
    <w:rsid w:val="0086654F"/>
    <w:rsid w:val="00866B96"/>
    <w:rsid w:val="00870182"/>
    <w:rsid w:val="00873C93"/>
    <w:rsid w:val="0087421B"/>
    <w:rsid w:val="00874477"/>
    <w:rsid w:val="0087545E"/>
    <w:rsid w:val="00875DD8"/>
    <w:rsid w:val="00876397"/>
    <w:rsid w:val="00880F27"/>
    <w:rsid w:val="008814F6"/>
    <w:rsid w:val="008818E7"/>
    <w:rsid w:val="008825CB"/>
    <w:rsid w:val="0088264D"/>
    <w:rsid w:val="00882B6B"/>
    <w:rsid w:val="0088313C"/>
    <w:rsid w:val="00884811"/>
    <w:rsid w:val="008852F8"/>
    <w:rsid w:val="008853C9"/>
    <w:rsid w:val="00885DAE"/>
    <w:rsid w:val="008860BB"/>
    <w:rsid w:val="008861AC"/>
    <w:rsid w:val="00887038"/>
    <w:rsid w:val="00890357"/>
    <w:rsid w:val="00890700"/>
    <w:rsid w:val="008909BA"/>
    <w:rsid w:val="00890EAA"/>
    <w:rsid w:val="008911DA"/>
    <w:rsid w:val="00891BA8"/>
    <w:rsid w:val="00892CC2"/>
    <w:rsid w:val="008960F8"/>
    <w:rsid w:val="00897F9D"/>
    <w:rsid w:val="008A0B47"/>
    <w:rsid w:val="008A2D7B"/>
    <w:rsid w:val="008A3F40"/>
    <w:rsid w:val="008A406D"/>
    <w:rsid w:val="008A4388"/>
    <w:rsid w:val="008A68BB"/>
    <w:rsid w:val="008A75E7"/>
    <w:rsid w:val="008B0E85"/>
    <w:rsid w:val="008B1596"/>
    <w:rsid w:val="008B35D3"/>
    <w:rsid w:val="008B503E"/>
    <w:rsid w:val="008B54D8"/>
    <w:rsid w:val="008B564B"/>
    <w:rsid w:val="008C0218"/>
    <w:rsid w:val="008C1C43"/>
    <w:rsid w:val="008C5DFC"/>
    <w:rsid w:val="008C630B"/>
    <w:rsid w:val="008C6771"/>
    <w:rsid w:val="008C785F"/>
    <w:rsid w:val="008C7EA9"/>
    <w:rsid w:val="008D02A5"/>
    <w:rsid w:val="008D1146"/>
    <w:rsid w:val="008D3314"/>
    <w:rsid w:val="008D36A7"/>
    <w:rsid w:val="008D4C78"/>
    <w:rsid w:val="008D4F35"/>
    <w:rsid w:val="008D5811"/>
    <w:rsid w:val="008E08FC"/>
    <w:rsid w:val="008E2295"/>
    <w:rsid w:val="008E378B"/>
    <w:rsid w:val="008E3E6C"/>
    <w:rsid w:val="008E4B77"/>
    <w:rsid w:val="008E5523"/>
    <w:rsid w:val="008E651E"/>
    <w:rsid w:val="008E65A8"/>
    <w:rsid w:val="008E65E3"/>
    <w:rsid w:val="008E7EED"/>
    <w:rsid w:val="008F006E"/>
    <w:rsid w:val="008F10C9"/>
    <w:rsid w:val="008F52C4"/>
    <w:rsid w:val="008F57CA"/>
    <w:rsid w:val="008F6A3E"/>
    <w:rsid w:val="008F73ED"/>
    <w:rsid w:val="008F799B"/>
    <w:rsid w:val="0090088C"/>
    <w:rsid w:val="0090196C"/>
    <w:rsid w:val="00902C3B"/>
    <w:rsid w:val="00903992"/>
    <w:rsid w:val="009048A5"/>
    <w:rsid w:val="0090574A"/>
    <w:rsid w:val="00906E81"/>
    <w:rsid w:val="0091109C"/>
    <w:rsid w:val="009118F5"/>
    <w:rsid w:val="00911AED"/>
    <w:rsid w:val="00911F73"/>
    <w:rsid w:val="009122CD"/>
    <w:rsid w:val="00912B9F"/>
    <w:rsid w:val="00912F71"/>
    <w:rsid w:val="00913C5E"/>
    <w:rsid w:val="00913DC1"/>
    <w:rsid w:val="00915617"/>
    <w:rsid w:val="009167D0"/>
    <w:rsid w:val="00916C68"/>
    <w:rsid w:val="00917AEF"/>
    <w:rsid w:val="00921871"/>
    <w:rsid w:val="00923C39"/>
    <w:rsid w:val="00926639"/>
    <w:rsid w:val="00930824"/>
    <w:rsid w:val="00930949"/>
    <w:rsid w:val="009309F8"/>
    <w:rsid w:val="00932481"/>
    <w:rsid w:val="00933867"/>
    <w:rsid w:val="009343A1"/>
    <w:rsid w:val="00934738"/>
    <w:rsid w:val="00935026"/>
    <w:rsid w:val="0093656F"/>
    <w:rsid w:val="0093664A"/>
    <w:rsid w:val="00937453"/>
    <w:rsid w:val="009376B1"/>
    <w:rsid w:val="00937D64"/>
    <w:rsid w:val="00937DBE"/>
    <w:rsid w:val="00940ECA"/>
    <w:rsid w:val="00940F29"/>
    <w:rsid w:val="00941E74"/>
    <w:rsid w:val="0094330F"/>
    <w:rsid w:val="00943D5F"/>
    <w:rsid w:val="009447C5"/>
    <w:rsid w:val="00944D16"/>
    <w:rsid w:val="00944F2B"/>
    <w:rsid w:val="009452D7"/>
    <w:rsid w:val="00945FC4"/>
    <w:rsid w:val="00951921"/>
    <w:rsid w:val="00951C40"/>
    <w:rsid w:val="0095486B"/>
    <w:rsid w:val="009550E5"/>
    <w:rsid w:val="0096125F"/>
    <w:rsid w:val="00961D06"/>
    <w:rsid w:val="00962347"/>
    <w:rsid w:val="00962862"/>
    <w:rsid w:val="00962A57"/>
    <w:rsid w:val="009634A1"/>
    <w:rsid w:val="00963C61"/>
    <w:rsid w:val="009658D8"/>
    <w:rsid w:val="00966559"/>
    <w:rsid w:val="009670CB"/>
    <w:rsid w:val="009673BD"/>
    <w:rsid w:val="00967E43"/>
    <w:rsid w:val="009713AD"/>
    <w:rsid w:val="00972389"/>
    <w:rsid w:val="009723CD"/>
    <w:rsid w:val="009750AA"/>
    <w:rsid w:val="009760B4"/>
    <w:rsid w:val="009801D2"/>
    <w:rsid w:val="00982BCB"/>
    <w:rsid w:val="00982BDB"/>
    <w:rsid w:val="00984B62"/>
    <w:rsid w:val="00984BC6"/>
    <w:rsid w:val="00986885"/>
    <w:rsid w:val="00990B6B"/>
    <w:rsid w:val="00992BD9"/>
    <w:rsid w:val="00993425"/>
    <w:rsid w:val="009935AC"/>
    <w:rsid w:val="00993E08"/>
    <w:rsid w:val="00996F68"/>
    <w:rsid w:val="0099702C"/>
    <w:rsid w:val="009A0099"/>
    <w:rsid w:val="009A04E0"/>
    <w:rsid w:val="009A0AF3"/>
    <w:rsid w:val="009A0BA2"/>
    <w:rsid w:val="009A2532"/>
    <w:rsid w:val="009A2DCD"/>
    <w:rsid w:val="009A39C3"/>
    <w:rsid w:val="009A5EB4"/>
    <w:rsid w:val="009A661A"/>
    <w:rsid w:val="009B03B1"/>
    <w:rsid w:val="009B15B7"/>
    <w:rsid w:val="009B2005"/>
    <w:rsid w:val="009B220C"/>
    <w:rsid w:val="009B2830"/>
    <w:rsid w:val="009B381C"/>
    <w:rsid w:val="009B3E1C"/>
    <w:rsid w:val="009B76F5"/>
    <w:rsid w:val="009C09D7"/>
    <w:rsid w:val="009C170F"/>
    <w:rsid w:val="009C2DE3"/>
    <w:rsid w:val="009C2FA6"/>
    <w:rsid w:val="009C3B89"/>
    <w:rsid w:val="009C3FF7"/>
    <w:rsid w:val="009C51AB"/>
    <w:rsid w:val="009C6505"/>
    <w:rsid w:val="009D1972"/>
    <w:rsid w:val="009D1B9C"/>
    <w:rsid w:val="009D1F58"/>
    <w:rsid w:val="009D228E"/>
    <w:rsid w:val="009D27F3"/>
    <w:rsid w:val="009D58AF"/>
    <w:rsid w:val="009D626C"/>
    <w:rsid w:val="009D6B57"/>
    <w:rsid w:val="009E1E80"/>
    <w:rsid w:val="009E1FA9"/>
    <w:rsid w:val="009E24BA"/>
    <w:rsid w:val="009E2716"/>
    <w:rsid w:val="009E454D"/>
    <w:rsid w:val="009E45F6"/>
    <w:rsid w:val="009E521B"/>
    <w:rsid w:val="009E5393"/>
    <w:rsid w:val="009E6227"/>
    <w:rsid w:val="009E63CA"/>
    <w:rsid w:val="009E7122"/>
    <w:rsid w:val="009E73C2"/>
    <w:rsid w:val="009E7D4B"/>
    <w:rsid w:val="009F061A"/>
    <w:rsid w:val="009F1493"/>
    <w:rsid w:val="009F29A3"/>
    <w:rsid w:val="009F2E9E"/>
    <w:rsid w:val="009F32C3"/>
    <w:rsid w:val="009F44A2"/>
    <w:rsid w:val="009F46D5"/>
    <w:rsid w:val="009F4B63"/>
    <w:rsid w:val="009F4EC7"/>
    <w:rsid w:val="009F5A0B"/>
    <w:rsid w:val="009F5E52"/>
    <w:rsid w:val="009F6C8D"/>
    <w:rsid w:val="009F6D36"/>
    <w:rsid w:val="009F7A33"/>
    <w:rsid w:val="009F7F2B"/>
    <w:rsid w:val="00A01294"/>
    <w:rsid w:val="00A041EA"/>
    <w:rsid w:val="00A05E7B"/>
    <w:rsid w:val="00A06A64"/>
    <w:rsid w:val="00A06E72"/>
    <w:rsid w:val="00A070D8"/>
    <w:rsid w:val="00A075C3"/>
    <w:rsid w:val="00A076D5"/>
    <w:rsid w:val="00A07B35"/>
    <w:rsid w:val="00A103DE"/>
    <w:rsid w:val="00A108D3"/>
    <w:rsid w:val="00A120B6"/>
    <w:rsid w:val="00A13625"/>
    <w:rsid w:val="00A14506"/>
    <w:rsid w:val="00A15524"/>
    <w:rsid w:val="00A15E37"/>
    <w:rsid w:val="00A17782"/>
    <w:rsid w:val="00A17A15"/>
    <w:rsid w:val="00A2079B"/>
    <w:rsid w:val="00A21531"/>
    <w:rsid w:val="00A217AC"/>
    <w:rsid w:val="00A2197E"/>
    <w:rsid w:val="00A22CAF"/>
    <w:rsid w:val="00A22D14"/>
    <w:rsid w:val="00A23896"/>
    <w:rsid w:val="00A24853"/>
    <w:rsid w:val="00A25A74"/>
    <w:rsid w:val="00A25AE2"/>
    <w:rsid w:val="00A25C95"/>
    <w:rsid w:val="00A25D41"/>
    <w:rsid w:val="00A25F00"/>
    <w:rsid w:val="00A277FF"/>
    <w:rsid w:val="00A2798D"/>
    <w:rsid w:val="00A279D0"/>
    <w:rsid w:val="00A27D20"/>
    <w:rsid w:val="00A30EE5"/>
    <w:rsid w:val="00A31292"/>
    <w:rsid w:val="00A318AE"/>
    <w:rsid w:val="00A33096"/>
    <w:rsid w:val="00A344FF"/>
    <w:rsid w:val="00A3457E"/>
    <w:rsid w:val="00A34A9D"/>
    <w:rsid w:val="00A3515B"/>
    <w:rsid w:val="00A36EB3"/>
    <w:rsid w:val="00A37244"/>
    <w:rsid w:val="00A379D6"/>
    <w:rsid w:val="00A37ED7"/>
    <w:rsid w:val="00A415C2"/>
    <w:rsid w:val="00A418DC"/>
    <w:rsid w:val="00A4235E"/>
    <w:rsid w:val="00A42CAF"/>
    <w:rsid w:val="00A4326E"/>
    <w:rsid w:val="00A43353"/>
    <w:rsid w:val="00A44081"/>
    <w:rsid w:val="00A448F3"/>
    <w:rsid w:val="00A4590C"/>
    <w:rsid w:val="00A50C22"/>
    <w:rsid w:val="00A50F21"/>
    <w:rsid w:val="00A51399"/>
    <w:rsid w:val="00A53ABA"/>
    <w:rsid w:val="00A540B5"/>
    <w:rsid w:val="00A54A68"/>
    <w:rsid w:val="00A55112"/>
    <w:rsid w:val="00A55C81"/>
    <w:rsid w:val="00A56032"/>
    <w:rsid w:val="00A6059C"/>
    <w:rsid w:val="00A617AE"/>
    <w:rsid w:val="00A61B82"/>
    <w:rsid w:val="00A63DBB"/>
    <w:rsid w:val="00A63F01"/>
    <w:rsid w:val="00A64F59"/>
    <w:rsid w:val="00A66599"/>
    <w:rsid w:val="00A66723"/>
    <w:rsid w:val="00A66940"/>
    <w:rsid w:val="00A67555"/>
    <w:rsid w:val="00A70442"/>
    <w:rsid w:val="00A7151D"/>
    <w:rsid w:val="00A719A4"/>
    <w:rsid w:val="00A7213C"/>
    <w:rsid w:val="00A7353F"/>
    <w:rsid w:val="00A7768A"/>
    <w:rsid w:val="00A77814"/>
    <w:rsid w:val="00A77B69"/>
    <w:rsid w:val="00A77BD7"/>
    <w:rsid w:val="00A80A5A"/>
    <w:rsid w:val="00A80C1C"/>
    <w:rsid w:val="00A81A23"/>
    <w:rsid w:val="00A83C6E"/>
    <w:rsid w:val="00A83F7F"/>
    <w:rsid w:val="00A84BE8"/>
    <w:rsid w:val="00A84D79"/>
    <w:rsid w:val="00A867EF"/>
    <w:rsid w:val="00A9108A"/>
    <w:rsid w:val="00A9108B"/>
    <w:rsid w:val="00A9262D"/>
    <w:rsid w:val="00A9279E"/>
    <w:rsid w:val="00A937DC"/>
    <w:rsid w:val="00A94178"/>
    <w:rsid w:val="00A949A8"/>
    <w:rsid w:val="00AA2A6E"/>
    <w:rsid w:val="00AA370C"/>
    <w:rsid w:val="00AA3906"/>
    <w:rsid w:val="00AA4CFF"/>
    <w:rsid w:val="00AA5A97"/>
    <w:rsid w:val="00AA6DDB"/>
    <w:rsid w:val="00AA77FD"/>
    <w:rsid w:val="00AB0C31"/>
    <w:rsid w:val="00AB0F6C"/>
    <w:rsid w:val="00AB3285"/>
    <w:rsid w:val="00AB3651"/>
    <w:rsid w:val="00AB428F"/>
    <w:rsid w:val="00AB637A"/>
    <w:rsid w:val="00AB7077"/>
    <w:rsid w:val="00AB7ECB"/>
    <w:rsid w:val="00AC1951"/>
    <w:rsid w:val="00AC25E2"/>
    <w:rsid w:val="00AC49D3"/>
    <w:rsid w:val="00AC4A88"/>
    <w:rsid w:val="00AC56C3"/>
    <w:rsid w:val="00AC5B37"/>
    <w:rsid w:val="00AC64FE"/>
    <w:rsid w:val="00AC75FA"/>
    <w:rsid w:val="00AD09FD"/>
    <w:rsid w:val="00AD1006"/>
    <w:rsid w:val="00AD19BA"/>
    <w:rsid w:val="00AD2A72"/>
    <w:rsid w:val="00AD349B"/>
    <w:rsid w:val="00AD3DFE"/>
    <w:rsid w:val="00AD5189"/>
    <w:rsid w:val="00AD6191"/>
    <w:rsid w:val="00AD71DB"/>
    <w:rsid w:val="00AE0891"/>
    <w:rsid w:val="00AE194B"/>
    <w:rsid w:val="00AE1CD4"/>
    <w:rsid w:val="00AE2756"/>
    <w:rsid w:val="00AE3E84"/>
    <w:rsid w:val="00AE4121"/>
    <w:rsid w:val="00AE42CC"/>
    <w:rsid w:val="00AE46DE"/>
    <w:rsid w:val="00AE5CE2"/>
    <w:rsid w:val="00AE61F0"/>
    <w:rsid w:val="00AE6EAC"/>
    <w:rsid w:val="00AE7279"/>
    <w:rsid w:val="00AF095B"/>
    <w:rsid w:val="00AF0D4A"/>
    <w:rsid w:val="00AF2CD7"/>
    <w:rsid w:val="00AF2E50"/>
    <w:rsid w:val="00AF315D"/>
    <w:rsid w:val="00AF414F"/>
    <w:rsid w:val="00AF7AF2"/>
    <w:rsid w:val="00AF7E46"/>
    <w:rsid w:val="00B00EC7"/>
    <w:rsid w:val="00B01A68"/>
    <w:rsid w:val="00B03B47"/>
    <w:rsid w:val="00B051BE"/>
    <w:rsid w:val="00B06118"/>
    <w:rsid w:val="00B0773B"/>
    <w:rsid w:val="00B10F8D"/>
    <w:rsid w:val="00B11CA0"/>
    <w:rsid w:val="00B12706"/>
    <w:rsid w:val="00B146E6"/>
    <w:rsid w:val="00B14A36"/>
    <w:rsid w:val="00B156A5"/>
    <w:rsid w:val="00B15C0D"/>
    <w:rsid w:val="00B15E9E"/>
    <w:rsid w:val="00B17323"/>
    <w:rsid w:val="00B21B66"/>
    <w:rsid w:val="00B21FB9"/>
    <w:rsid w:val="00B230A9"/>
    <w:rsid w:val="00B23BFE"/>
    <w:rsid w:val="00B30D31"/>
    <w:rsid w:val="00B31310"/>
    <w:rsid w:val="00B33A17"/>
    <w:rsid w:val="00B347AE"/>
    <w:rsid w:val="00B355DA"/>
    <w:rsid w:val="00B35924"/>
    <w:rsid w:val="00B40D9E"/>
    <w:rsid w:val="00B41D25"/>
    <w:rsid w:val="00B42E35"/>
    <w:rsid w:val="00B42F64"/>
    <w:rsid w:val="00B4605B"/>
    <w:rsid w:val="00B5008B"/>
    <w:rsid w:val="00B50EEA"/>
    <w:rsid w:val="00B54ACF"/>
    <w:rsid w:val="00B54E8B"/>
    <w:rsid w:val="00B55599"/>
    <w:rsid w:val="00B556E2"/>
    <w:rsid w:val="00B55E3E"/>
    <w:rsid w:val="00B5676A"/>
    <w:rsid w:val="00B568DD"/>
    <w:rsid w:val="00B57E10"/>
    <w:rsid w:val="00B60290"/>
    <w:rsid w:val="00B60F4D"/>
    <w:rsid w:val="00B61F7F"/>
    <w:rsid w:val="00B63168"/>
    <w:rsid w:val="00B63395"/>
    <w:rsid w:val="00B651E0"/>
    <w:rsid w:val="00B65287"/>
    <w:rsid w:val="00B679F2"/>
    <w:rsid w:val="00B67ED3"/>
    <w:rsid w:val="00B70234"/>
    <w:rsid w:val="00B71083"/>
    <w:rsid w:val="00B71FA3"/>
    <w:rsid w:val="00B7219C"/>
    <w:rsid w:val="00B7228B"/>
    <w:rsid w:val="00B743C7"/>
    <w:rsid w:val="00B761B4"/>
    <w:rsid w:val="00B8014D"/>
    <w:rsid w:val="00B80615"/>
    <w:rsid w:val="00B80EBD"/>
    <w:rsid w:val="00B82629"/>
    <w:rsid w:val="00B8267B"/>
    <w:rsid w:val="00B82B03"/>
    <w:rsid w:val="00B82E16"/>
    <w:rsid w:val="00B83B5C"/>
    <w:rsid w:val="00B8696E"/>
    <w:rsid w:val="00B86C17"/>
    <w:rsid w:val="00B9019C"/>
    <w:rsid w:val="00B91109"/>
    <w:rsid w:val="00B947BF"/>
    <w:rsid w:val="00B94AD6"/>
    <w:rsid w:val="00B94D71"/>
    <w:rsid w:val="00B9714C"/>
    <w:rsid w:val="00B97CE2"/>
    <w:rsid w:val="00BA394C"/>
    <w:rsid w:val="00BA3C3D"/>
    <w:rsid w:val="00BA3E05"/>
    <w:rsid w:val="00BA4D39"/>
    <w:rsid w:val="00BA6E63"/>
    <w:rsid w:val="00BA6EE7"/>
    <w:rsid w:val="00BB04C9"/>
    <w:rsid w:val="00BB08A7"/>
    <w:rsid w:val="00BB1687"/>
    <w:rsid w:val="00BB192A"/>
    <w:rsid w:val="00BB2089"/>
    <w:rsid w:val="00BB229D"/>
    <w:rsid w:val="00BB2C25"/>
    <w:rsid w:val="00BB2FFB"/>
    <w:rsid w:val="00BB3503"/>
    <w:rsid w:val="00BB3F99"/>
    <w:rsid w:val="00BB48FF"/>
    <w:rsid w:val="00BB6E4C"/>
    <w:rsid w:val="00BB77EE"/>
    <w:rsid w:val="00BC0596"/>
    <w:rsid w:val="00BC181A"/>
    <w:rsid w:val="00BC542C"/>
    <w:rsid w:val="00BD2663"/>
    <w:rsid w:val="00BD35E3"/>
    <w:rsid w:val="00BD3DCF"/>
    <w:rsid w:val="00BD3FE9"/>
    <w:rsid w:val="00BD478A"/>
    <w:rsid w:val="00BD4DC6"/>
    <w:rsid w:val="00BE39F7"/>
    <w:rsid w:val="00BE3C90"/>
    <w:rsid w:val="00BE5638"/>
    <w:rsid w:val="00BE61B0"/>
    <w:rsid w:val="00BF2020"/>
    <w:rsid w:val="00BF23E8"/>
    <w:rsid w:val="00BF4B31"/>
    <w:rsid w:val="00BF4B48"/>
    <w:rsid w:val="00BF4F66"/>
    <w:rsid w:val="00BF73A2"/>
    <w:rsid w:val="00C0022D"/>
    <w:rsid w:val="00C0135B"/>
    <w:rsid w:val="00C01B35"/>
    <w:rsid w:val="00C0275A"/>
    <w:rsid w:val="00C02E8D"/>
    <w:rsid w:val="00C0481D"/>
    <w:rsid w:val="00C06172"/>
    <w:rsid w:val="00C0657E"/>
    <w:rsid w:val="00C07BE2"/>
    <w:rsid w:val="00C10C40"/>
    <w:rsid w:val="00C10FA8"/>
    <w:rsid w:val="00C11D02"/>
    <w:rsid w:val="00C12B94"/>
    <w:rsid w:val="00C140DC"/>
    <w:rsid w:val="00C14837"/>
    <w:rsid w:val="00C14985"/>
    <w:rsid w:val="00C16251"/>
    <w:rsid w:val="00C177CE"/>
    <w:rsid w:val="00C179C4"/>
    <w:rsid w:val="00C20143"/>
    <w:rsid w:val="00C202F1"/>
    <w:rsid w:val="00C213C0"/>
    <w:rsid w:val="00C2295E"/>
    <w:rsid w:val="00C22993"/>
    <w:rsid w:val="00C229C7"/>
    <w:rsid w:val="00C22B7A"/>
    <w:rsid w:val="00C24E87"/>
    <w:rsid w:val="00C27A11"/>
    <w:rsid w:val="00C31B73"/>
    <w:rsid w:val="00C31EBE"/>
    <w:rsid w:val="00C3262F"/>
    <w:rsid w:val="00C32D70"/>
    <w:rsid w:val="00C33520"/>
    <w:rsid w:val="00C336AD"/>
    <w:rsid w:val="00C338F7"/>
    <w:rsid w:val="00C343B5"/>
    <w:rsid w:val="00C34AF2"/>
    <w:rsid w:val="00C36B7A"/>
    <w:rsid w:val="00C36BAC"/>
    <w:rsid w:val="00C376A6"/>
    <w:rsid w:val="00C37F15"/>
    <w:rsid w:val="00C40EF5"/>
    <w:rsid w:val="00C414BA"/>
    <w:rsid w:val="00C4150F"/>
    <w:rsid w:val="00C44244"/>
    <w:rsid w:val="00C44912"/>
    <w:rsid w:val="00C4498B"/>
    <w:rsid w:val="00C44B48"/>
    <w:rsid w:val="00C44CFF"/>
    <w:rsid w:val="00C45406"/>
    <w:rsid w:val="00C5029A"/>
    <w:rsid w:val="00C50D82"/>
    <w:rsid w:val="00C517C2"/>
    <w:rsid w:val="00C521A3"/>
    <w:rsid w:val="00C52B2F"/>
    <w:rsid w:val="00C52B78"/>
    <w:rsid w:val="00C54110"/>
    <w:rsid w:val="00C54E7C"/>
    <w:rsid w:val="00C54EFE"/>
    <w:rsid w:val="00C60153"/>
    <w:rsid w:val="00C603D6"/>
    <w:rsid w:val="00C60812"/>
    <w:rsid w:val="00C60A94"/>
    <w:rsid w:val="00C61956"/>
    <w:rsid w:val="00C62B5C"/>
    <w:rsid w:val="00C63113"/>
    <w:rsid w:val="00C632D3"/>
    <w:rsid w:val="00C639F3"/>
    <w:rsid w:val="00C64FE5"/>
    <w:rsid w:val="00C6673C"/>
    <w:rsid w:val="00C67D72"/>
    <w:rsid w:val="00C70044"/>
    <w:rsid w:val="00C70D36"/>
    <w:rsid w:val="00C71A48"/>
    <w:rsid w:val="00C7221D"/>
    <w:rsid w:val="00C72FF4"/>
    <w:rsid w:val="00C77055"/>
    <w:rsid w:val="00C777FD"/>
    <w:rsid w:val="00C778D7"/>
    <w:rsid w:val="00C80CF8"/>
    <w:rsid w:val="00C81DF3"/>
    <w:rsid w:val="00C83879"/>
    <w:rsid w:val="00C8455A"/>
    <w:rsid w:val="00C860F9"/>
    <w:rsid w:val="00C8632D"/>
    <w:rsid w:val="00C873DC"/>
    <w:rsid w:val="00C90ECA"/>
    <w:rsid w:val="00C92E15"/>
    <w:rsid w:val="00C93887"/>
    <w:rsid w:val="00C9458E"/>
    <w:rsid w:val="00C96377"/>
    <w:rsid w:val="00C96975"/>
    <w:rsid w:val="00C97A89"/>
    <w:rsid w:val="00CA06CB"/>
    <w:rsid w:val="00CA1E67"/>
    <w:rsid w:val="00CA3D8C"/>
    <w:rsid w:val="00CA4543"/>
    <w:rsid w:val="00CA6A61"/>
    <w:rsid w:val="00CA7108"/>
    <w:rsid w:val="00CB045D"/>
    <w:rsid w:val="00CB0B81"/>
    <w:rsid w:val="00CB1220"/>
    <w:rsid w:val="00CB1C71"/>
    <w:rsid w:val="00CB2372"/>
    <w:rsid w:val="00CB35D5"/>
    <w:rsid w:val="00CB4161"/>
    <w:rsid w:val="00CB41A9"/>
    <w:rsid w:val="00CB626E"/>
    <w:rsid w:val="00CB6E51"/>
    <w:rsid w:val="00CB747B"/>
    <w:rsid w:val="00CB7991"/>
    <w:rsid w:val="00CB79EA"/>
    <w:rsid w:val="00CB7FE3"/>
    <w:rsid w:val="00CC046F"/>
    <w:rsid w:val="00CC18DD"/>
    <w:rsid w:val="00CC4316"/>
    <w:rsid w:val="00CC489F"/>
    <w:rsid w:val="00CC4A9F"/>
    <w:rsid w:val="00CC671F"/>
    <w:rsid w:val="00CD004C"/>
    <w:rsid w:val="00CD1514"/>
    <w:rsid w:val="00CD3584"/>
    <w:rsid w:val="00CD3EB4"/>
    <w:rsid w:val="00CD4D80"/>
    <w:rsid w:val="00CD7088"/>
    <w:rsid w:val="00CD7729"/>
    <w:rsid w:val="00CD7BC9"/>
    <w:rsid w:val="00CD7F7B"/>
    <w:rsid w:val="00CE0188"/>
    <w:rsid w:val="00CE10FE"/>
    <w:rsid w:val="00CE1F6E"/>
    <w:rsid w:val="00CE345E"/>
    <w:rsid w:val="00CE370D"/>
    <w:rsid w:val="00CE56CD"/>
    <w:rsid w:val="00CE586E"/>
    <w:rsid w:val="00CE5D9D"/>
    <w:rsid w:val="00CE62AA"/>
    <w:rsid w:val="00CE674E"/>
    <w:rsid w:val="00CE7EAB"/>
    <w:rsid w:val="00CF1EBA"/>
    <w:rsid w:val="00CF20E7"/>
    <w:rsid w:val="00CF2FF5"/>
    <w:rsid w:val="00CF47BF"/>
    <w:rsid w:val="00CF61C5"/>
    <w:rsid w:val="00CF6967"/>
    <w:rsid w:val="00CF6CC4"/>
    <w:rsid w:val="00D00F04"/>
    <w:rsid w:val="00D02B14"/>
    <w:rsid w:val="00D04ABC"/>
    <w:rsid w:val="00D04B23"/>
    <w:rsid w:val="00D04C56"/>
    <w:rsid w:val="00D064E3"/>
    <w:rsid w:val="00D07EE0"/>
    <w:rsid w:val="00D104CD"/>
    <w:rsid w:val="00D130E1"/>
    <w:rsid w:val="00D13A11"/>
    <w:rsid w:val="00D1621A"/>
    <w:rsid w:val="00D21C3A"/>
    <w:rsid w:val="00D21DAC"/>
    <w:rsid w:val="00D230EF"/>
    <w:rsid w:val="00D24762"/>
    <w:rsid w:val="00D25CB2"/>
    <w:rsid w:val="00D27C33"/>
    <w:rsid w:val="00D30E1B"/>
    <w:rsid w:val="00D3101F"/>
    <w:rsid w:val="00D3107E"/>
    <w:rsid w:val="00D312AB"/>
    <w:rsid w:val="00D312BE"/>
    <w:rsid w:val="00D31689"/>
    <w:rsid w:val="00D31831"/>
    <w:rsid w:val="00D31A5B"/>
    <w:rsid w:val="00D324D9"/>
    <w:rsid w:val="00D32775"/>
    <w:rsid w:val="00D3638A"/>
    <w:rsid w:val="00D36782"/>
    <w:rsid w:val="00D37C84"/>
    <w:rsid w:val="00D4330F"/>
    <w:rsid w:val="00D436A2"/>
    <w:rsid w:val="00D43E60"/>
    <w:rsid w:val="00D43F5F"/>
    <w:rsid w:val="00D44FCB"/>
    <w:rsid w:val="00D450DB"/>
    <w:rsid w:val="00D4572E"/>
    <w:rsid w:val="00D4644B"/>
    <w:rsid w:val="00D46E2B"/>
    <w:rsid w:val="00D4775A"/>
    <w:rsid w:val="00D47867"/>
    <w:rsid w:val="00D52528"/>
    <w:rsid w:val="00D53AF7"/>
    <w:rsid w:val="00D558F2"/>
    <w:rsid w:val="00D55AFC"/>
    <w:rsid w:val="00D600F1"/>
    <w:rsid w:val="00D61F3E"/>
    <w:rsid w:val="00D62595"/>
    <w:rsid w:val="00D62882"/>
    <w:rsid w:val="00D62B5C"/>
    <w:rsid w:val="00D6353E"/>
    <w:rsid w:val="00D63EB3"/>
    <w:rsid w:val="00D64801"/>
    <w:rsid w:val="00D64D38"/>
    <w:rsid w:val="00D66062"/>
    <w:rsid w:val="00D6653C"/>
    <w:rsid w:val="00D670AC"/>
    <w:rsid w:val="00D673F9"/>
    <w:rsid w:val="00D706CC"/>
    <w:rsid w:val="00D70A34"/>
    <w:rsid w:val="00D71007"/>
    <w:rsid w:val="00D711A7"/>
    <w:rsid w:val="00D71AEF"/>
    <w:rsid w:val="00D720EA"/>
    <w:rsid w:val="00D7309C"/>
    <w:rsid w:val="00D752DA"/>
    <w:rsid w:val="00D77D2B"/>
    <w:rsid w:val="00D8061E"/>
    <w:rsid w:val="00D80AEB"/>
    <w:rsid w:val="00D80E8B"/>
    <w:rsid w:val="00D8143A"/>
    <w:rsid w:val="00D82A84"/>
    <w:rsid w:val="00D82CE7"/>
    <w:rsid w:val="00D83563"/>
    <w:rsid w:val="00D83C79"/>
    <w:rsid w:val="00D87128"/>
    <w:rsid w:val="00D873D2"/>
    <w:rsid w:val="00D9119D"/>
    <w:rsid w:val="00D91C29"/>
    <w:rsid w:val="00D92C41"/>
    <w:rsid w:val="00D95327"/>
    <w:rsid w:val="00D95436"/>
    <w:rsid w:val="00DA0611"/>
    <w:rsid w:val="00DA0726"/>
    <w:rsid w:val="00DA14E2"/>
    <w:rsid w:val="00DA2901"/>
    <w:rsid w:val="00DA675F"/>
    <w:rsid w:val="00DA6DB2"/>
    <w:rsid w:val="00DB009E"/>
    <w:rsid w:val="00DB1DC6"/>
    <w:rsid w:val="00DB1E55"/>
    <w:rsid w:val="00DB2BEF"/>
    <w:rsid w:val="00DB3E7C"/>
    <w:rsid w:val="00DB4F04"/>
    <w:rsid w:val="00DB552A"/>
    <w:rsid w:val="00DB5688"/>
    <w:rsid w:val="00DB7765"/>
    <w:rsid w:val="00DB7895"/>
    <w:rsid w:val="00DB7E8F"/>
    <w:rsid w:val="00DC01C1"/>
    <w:rsid w:val="00DC01C2"/>
    <w:rsid w:val="00DC33BA"/>
    <w:rsid w:val="00DC533F"/>
    <w:rsid w:val="00DC5D8D"/>
    <w:rsid w:val="00DC7E68"/>
    <w:rsid w:val="00DD1254"/>
    <w:rsid w:val="00DD1882"/>
    <w:rsid w:val="00DD4B7B"/>
    <w:rsid w:val="00DD4DE6"/>
    <w:rsid w:val="00DD4DF4"/>
    <w:rsid w:val="00DD61D6"/>
    <w:rsid w:val="00DD6397"/>
    <w:rsid w:val="00DD678B"/>
    <w:rsid w:val="00DD6793"/>
    <w:rsid w:val="00DE03BD"/>
    <w:rsid w:val="00DE0858"/>
    <w:rsid w:val="00DE21FF"/>
    <w:rsid w:val="00DE3A42"/>
    <w:rsid w:val="00DE4AC4"/>
    <w:rsid w:val="00DE5F36"/>
    <w:rsid w:val="00DE6783"/>
    <w:rsid w:val="00DF02B1"/>
    <w:rsid w:val="00DF26F8"/>
    <w:rsid w:val="00DF5DD8"/>
    <w:rsid w:val="00DF7814"/>
    <w:rsid w:val="00E00EC0"/>
    <w:rsid w:val="00E018E3"/>
    <w:rsid w:val="00E01FB0"/>
    <w:rsid w:val="00E0273F"/>
    <w:rsid w:val="00E02C30"/>
    <w:rsid w:val="00E03DCA"/>
    <w:rsid w:val="00E03DD6"/>
    <w:rsid w:val="00E0412B"/>
    <w:rsid w:val="00E05357"/>
    <w:rsid w:val="00E0574B"/>
    <w:rsid w:val="00E06D20"/>
    <w:rsid w:val="00E0711F"/>
    <w:rsid w:val="00E11280"/>
    <w:rsid w:val="00E131CB"/>
    <w:rsid w:val="00E1401E"/>
    <w:rsid w:val="00E148DE"/>
    <w:rsid w:val="00E14EF7"/>
    <w:rsid w:val="00E162C1"/>
    <w:rsid w:val="00E179C1"/>
    <w:rsid w:val="00E24309"/>
    <w:rsid w:val="00E27237"/>
    <w:rsid w:val="00E27A2E"/>
    <w:rsid w:val="00E3029A"/>
    <w:rsid w:val="00E302F6"/>
    <w:rsid w:val="00E3041B"/>
    <w:rsid w:val="00E314AB"/>
    <w:rsid w:val="00E31C09"/>
    <w:rsid w:val="00E32A40"/>
    <w:rsid w:val="00E32FFA"/>
    <w:rsid w:val="00E33401"/>
    <w:rsid w:val="00E336B1"/>
    <w:rsid w:val="00E33C04"/>
    <w:rsid w:val="00E36ED7"/>
    <w:rsid w:val="00E37507"/>
    <w:rsid w:val="00E37663"/>
    <w:rsid w:val="00E37A95"/>
    <w:rsid w:val="00E401A0"/>
    <w:rsid w:val="00E41449"/>
    <w:rsid w:val="00E414FA"/>
    <w:rsid w:val="00E41FEA"/>
    <w:rsid w:val="00E43AAA"/>
    <w:rsid w:val="00E44DB1"/>
    <w:rsid w:val="00E44FF6"/>
    <w:rsid w:val="00E473C1"/>
    <w:rsid w:val="00E51BD1"/>
    <w:rsid w:val="00E51F75"/>
    <w:rsid w:val="00E53011"/>
    <w:rsid w:val="00E538A2"/>
    <w:rsid w:val="00E5646B"/>
    <w:rsid w:val="00E57C26"/>
    <w:rsid w:val="00E61877"/>
    <w:rsid w:val="00E6367D"/>
    <w:rsid w:val="00E6613A"/>
    <w:rsid w:val="00E673C3"/>
    <w:rsid w:val="00E70531"/>
    <w:rsid w:val="00E73AE9"/>
    <w:rsid w:val="00E74A04"/>
    <w:rsid w:val="00E74A64"/>
    <w:rsid w:val="00E74C1E"/>
    <w:rsid w:val="00E74CD0"/>
    <w:rsid w:val="00E75348"/>
    <w:rsid w:val="00E75F90"/>
    <w:rsid w:val="00E77D73"/>
    <w:rsid w:val="00E800FE"/>
    <w:rsid w:val="00E81690"/>
    <w:rsid w:val="00E81775"/>
    <w:rsid w:val="00E8179D"/>
    <w:rsid w:val="00E83ACD"/>
    <w:rsid w:val="00E852C0"/>
    <w:rsid w:val="00E85EAC"/>
    <w:rsid w:val="00E86B05"/>
    <w:rsid w:val="00E86B2E"/>
    <w:rsid w:val="00E86C3D"/>
    <w:rsid w:val="00E90EB0"/>
    <w:rsid w:val="00E91BE0"/>
    <w:rsid w:val="00E91E1B"/>
    <w:rsid w:val="00E956A6"/>
    <w:rsid w:val="00E96025"/>
    <w:rsid w:val="00E968E4"/>
    <w:rsid w:val="00EA001E"/>
    <w:rsid w:val="00EA031A"/>
    <w:rsid w:val="00EA125E"/>
    <w:rsid w:val="00EA1B90"/>
    <w:rsid w:val="00EA29F9"/>
    <w:rsid w:val="00EA4D5C"/>
    <w:rsid w:val="00EA66D4"/>
    <w:rsid w:val="00EA6BF3"/>
    <w:rsid w:val="00EB0474"/>
    <w:rsid w:val="00EB104C"/>
    <w:rsid w:val="00EB1D53"/>
    <w:rsid w:val="00EB2D35"/>
    <w:rsid w:val="00EB34EE"/>
    <w:rsid w:val="00EB61D7"/>
    <w:rsid w:val="00EB691A"/>
    <w:rsid w:val="00EB7BCE"/>
    <w:rsid w:val="00EC0114"/>
    <w:rsid w:val="00EC01A1"/>
    <w:rsid w:val="00EC03D2"/>
    <w:rsid w:val="00EC0AAD"/>
    <w:rsid w:val="00EC0C93"/>
    <w:rsid w:val="00EC1396"/>
    <w:rsid w:val="00EC450A"/>
    <w:rsid w:val="00EC48C0"/>
    <w:rsid w:val="00EC52BF"/>
    <w:rsid w:val="00EC6152"/>
    <w:rsid w:val="00EC62D7"/>
    <w:rsid w:val="00ED00BF"/>
    <w:rsid w:val="00ED067C"/>
    <w:rsid w:val="00ED2615"/>
    <w:rsid w:val="00ED2AC0"/>
    <w:rsid w:val="00ED4296"/>
    <w:rsid w:val="00ED4ED7"/>
    <w:rsid w:val="00ED56DB"/>
    <w:rsid w:val="00ED5A52"/>
    <w:rsid w:val="00ED5F83"/>
    <w:rsid w:val="00ED6248"/>
    <w:rsid w:val="00ED76F1"/>
    <w:rsid w:val="00ED7F2F"/>
    <w:rsid w:val="00EE00B4"/>
    <w:rsid w:val="00EE1ED0"/>
    <w:rsid w:val="00EE5E04"/>
    <w:rsid w:val="00EE66E0"/>
    <w:rsid w:val="00EE7C3B"/>
    <w:rsid w:val="00EF0938"/>
    <w:rsid w:val="00EF0EC8"/>
    <w:rsid w:val="00EF1AE2"/>
    <w:rsid w:val="00EF1BE5"/>
    <w:rsid w:val="00EF35F0"/>
    <w:rsid w:val="00EF6209"/>
    <w:rsid w:val="00EF7B0A"/>
    <w:rsid w:val="00F01906"/>
    <w:rsid w:val="00F02464"/>
    <w:rsid w:val="00F02D20"/>
    <w:rsid w:val="00F03061"/>
    <w:rsid w:val="00F042BE"/>
    <w:rsid w:val="00F05489"/>
    <w:rsid w:val="00F06343"/>
    <w:rsid w:val="00F06509"/>
    <w:rsid w:val="00F06FBE"/>
    <w:rsid w:val="00F11E01"/>
    <w:rsid w:val="00F140A8"/>
    <w:rsid w:val="00F14BDC"/>
    <w:rsid w:val="00F163CF"/>
    <w:rsid w:val="00F16742"/>
    <w:rsid w:val="00F17165"/>
    <w:rsid w:val="00F214A2"/>
    <w:rsid w:val="00F221C0"/>
    <w:rsid w:val="00F25768"/>
    <w:rsid w:val="00F2604E"/>
    <w:rsid w:val="00F306E8"/>
    <w:rsid w:val="00F312EC"/>
    <w:rsid w:val="00F34B46"/>
    <w:rsid w:val="00F34E5F"/>
    <w:rsid w:val="00F350B4"/>
    <w:rsid w:val="00F37553"/>
    <w:rsid w:val="00F41C59"/>
    <w:rsid w:val="00F43153"/>
    <w:rsid w:val="00F453AE"/>
    <w:rsid w:val="00F454D6"/>
    <w:rsid w:val="00F470CF"/>
    <w:rsid w:val="00F47389"/>
    <w:rsid w:val="00F47CFF"/>
    <w:rsid w:val="00F50350"/>
    <w:rsid w:val="00F50475"/>
    <w:rsid w:val="00F5051C"/>
    <w:rsid w:val="00F50832"/>
    <w:rsid w:val="00F51140"/>
    <w:rsid w:val="00F51A12"/>
    <w:rsid w:val="00F530C2"/>
    <w:rsid w:val="00F55789"/>
    <w:rsid w:val="00F576CA"/>
    <w:rsid w:val="00F57FF0"/>
    <w:rsid w:val="00F600CF"/>
    <w:rsid w:val="00F608D1"/>
    <w:rsid w:val="00F6146C"/>
    <w:rsid w:val="00F6370C"/>
    <w:rsid w:val="00F653BD"/>
    <w:rsid w:val="00F65CC4"/>
    <w:rsid w:val="00F65FD7"/>
    <w:rsid w:val="00F66421"/>
    <w:rsid w:val="00F664F0"/>
    <w:rsid w:val="00F6722A"/>
    <w:rsid w:val="00F702EA"/>
    <w:rsid w:val="00F7074E"/>
    <w:rsid w:val="00F70E65"/>
    <w:rsid w:val="00F70EB6"/>
    <w:rsid w:val="00F710F9"/>
    <w:rsid w:val="00F71353"/>
    <w:rsid w:val="00F72240"/>
    <w:rsid w:val="00F72BBB"/>
    <w:rsid w:val="00F73D9C"/>
    <w:rsid w:val="00F74D0B"/>
    <w:rsid w:val="00F74ED1"/>
    <w:rsid w:val="00F7520D"/>
    <w:rsid w:val="00F7550F"/>
    <w:rsid w:val="00F75EEB"/>
    <w:rsid w:val="00F81777"/>
    <w:rsid w:val="00F8294A"/>
    <w:rsid w:val="00F83031"/>
    <w:rsid w:val="00F83060"/>
    <w:rsid w:val="00F838F3"/>
    <w:rsid w:val="00F84055"/>
    <w:rsid w:val="00F84320"/>
    <w:rsid w:val="00F84469"/>
    <w:rsid w:val="00F845F3"/>
    <w:rsid w:val="00F850C1"/>
    <w:rsid w:val="00F85943"/>
    <w:rsid w:val="00F859ED"/>
    <w:rsid w:val="00F864FD"/>
    <w:rsid w:val="00F86C8C"/>
    <w:rsid w:val="00F86F5B"/>
    <w:rsid w:val="00F8703A"/>
    <w:rsid w:val="00F8714E"/>
    <w:rsid w:val="00F8722E"/>
    <w:rsid w:val="00F87CBD"/>
    <w:rsid w:val="00F90A0A"/>
    <w:rsid w:val="00F91538"/>
    <w:rsid w:val="00F948B1"/>
    <w:rsid w:val="00F94B62"/>
    <w:rsid w:val="00F94DA8"/>
    <w:rsid w:val="00F9504F"/>
    <w:rsid w:val="00F9579B"/>
    <w:rsid w:val="00FA1EF6"/>
    <w:rsid w:val="00FA2243"/>
    <w:rsid w:val="00FA246E"/>
    <w:rsid w:val="00FA3354"/>
    <w:rsid w:val="00FA459C"/>
    <w:rsid w:val="00FA567A"/>
    <w:rsid w:val="00FA67CD"/>
    <w:rsid w:val="00FB02C2"/>
    <w:rsid w:val="00FB0DE3"/>
    <w:rsid w:val="00FB1807"/>
    <w:rsid w:val="00FB2846"/>
    <w:rsid w:val="00FB2D59"/>
    <w:rsid w:val="00FB3443"/>
    <w:rsid w:val="00FB36C4"/>
    <w:rsid w:val="00FB387E"/>
    <w:rsid w:val="00FB40EB"/>
    <w:rsid w:val="00FB54EC"/>
    <w:rsid w:val="00FB5C14"/>
    <w:rsid w:val="00FB665A"/>
    <w:rsid w:val="00FB6CED"/>
    <w:rsid w:val="00FB7B48"/>
    <w:rsid w:val="00FC0230"/>
    <w:rsid w:val="00FC0A22"/>
    <w:rsid w:val="00FC1B66"/>
    <w:rsid w:val="00FC23FC"/>
    <w:rsid w:val="00FC3A3C"/>
    <w:rsid w:val="00FC465D"/>
    <w:rsid w:val="00FC47A2"/>
    <w:rsid w:val="00FC4CD1"/>
    <w:rsid w:val="00FC508D"/>
    <w:rsid w:val="00FC62F1"/>
    <w:rsid w:val="00FC77B3"/>
    <w:rsid w:val="00FC7BBB"/>
    <w:rsid w:val="00FD0AA2"/>
    <w:rsid w:val="00FD16DD"/>
    <w:rsid w:val="00FD24CC"/>
    <w:rsid w:val="00FD2838"/>
    <w:rsid w:val="00FD3269"/>
    <w:rsid w:val="00FD506D"/>
    <w:rsid w:val="00FD50A7"/>
    <w:rsid w:val="00FD5507"/>
    <w:rsid w:val="00FD63DA"/>
    <w:rsid w:val="00FD79BD"/>
    <w:rsid w:val="00FD7D88"/>
    <w:rsid w:val="00FE05CA"/>
    <w:rsid w:val="00FE257A"/>
    <w:rsid w:val="00FE259C"/>
    <w:rsid w:val="00FE5DB3"/>
    <w:rsid w:val="00FE6416"/>
    <w:rsid w:val="00FE7E46"/>
    <w:rsid w:val="00FF05C1"/>
    <w:rsid w:val="00FF2273"/>
    <w:rsid w:val="00FF2DB5"/>
    <w:rsid w:val="00FF2EFB"/>
    <w:rsid w:val="00FF4F8F"/>
    <w:rsid w:val="02427445"/>
    <w:rsid w:val="02952C3C"/>
    <w:rsid w:val="02E20309"/>
    <w:rsid w:val="05B34D1B"/>
    <w:rsid w:val="077914D6"/>
    <w:rsid w:val="07B4151D"/>
    <w:rsid w:val="08A57454"/>
    <w:rsid w:val="0B1D6683"/>
    <w:rsid w:val="0B905ADD"/>
    <w:rsid w:val="0C8573BB"/>
    <w:rsid w:val="0CA35D92"/>
    <w:rsid w:val="0CB714AD"/>
    <w:rsid w:val="0E753D81"/>
    <w:rsid w:val="0F031364"/>
    <w:rsid w:val="0FA936A8"/>
    <w:rsid w:val="0FDD7EFF"/>
    <w:rsid w:val="11873244"/>
    <w:rsid w:val="12270A22"/>
    <w:rsid w:val="122C3260"/>
    <w:rsid w:val="122E00FB"/>
    <w:rsid w:val="160B654A"/>
    <w:rsid w:val="18BE10D1"/>
    <w:rsid w:val="19AE751F"/>
    <w:rsid w:val="19CA5923"/>
    <w:rsid w:val="1B523BD2"/>
    <w:rsid w:val="1B903EDB"/>
    <w:rsid w:val="1D3646C0"/>
    <w:rsid w:val="1D957CC4"/>
    <w:rsid w:val="1DA54FDB"/>
    <w:rsid w:val="1FA43A1E"/>
    <w:rsid w:val="20434723"/>
    <w:rsid w:val="21075A53"/>
    <w:rsid w:val="210E58AF"/>
    <w:rsid w:val="24DE1A6B"/>
    <w:rsid w:val="26F740D0"/>
    <w:rsid w:val="2718521E"/>
    <w:rsid w:val="281279E6"/>
    <w:rsid w:val="288D3FF7"/>
    <w:rsid w:val="291E6AB7"/>
    <w:rsid w:val="29862F17"/>
    <w:rsid w:val="2A0E736B"/>
    <w:rsid w:val="2D33591C"/>
    <w:rsid w:val="2FAE695F"/>
    <w:rsid w:val="310E4102"/>
    <w:rsid w:val="31D91CC9"/>
    <w:rsid w:val="322D414D"/>
    <w:rsid w:val="368234FE"/>
    <w:rsid w:val="36D42FFC"/>
    <w:rsid w:val="379B35F4"/>
    <w:rsid w:val="380B68DB"/>
    <w:rsid w:val="384D1489"/>
    <w:rsid w:val="3867648C"/>
    <w:rsid w:val="38733F18"/>
    <w:rsid w:val="38B74A9F"/>
    <w:rsid w:val="394A0B32"/>
    <w:rsid w:val="39FE36AC"/>
    <w:rsid w:val="3AC42EB6"/>
    <w:rsid w:val="3B277D4E"/>
    <w:rsid w:val="3B2B6FAC"/>
    <w:rsid w:val="3B527DD5"/>
    <w:rsid w:val="3C9A7DBB"/>
    <w:rsid w:val="3C9E5C0D"/>
    <w:rsid w:val="3D08603F"/>
    <w:rsid w:val="3DC626CC"/>
    <w:rsid w:val="3F4F4549"/>
    <w:rsid w:val="41C047C0"/>
    <w:rsid w:val="45F71460"/>
    <w:rsid w:val="47D514CF"/>
    <w:rsid w:val="482D24AC"/>
    <w:rsid w:val="49EE340D"/>
    <w:rsid w:val="4A280A29"/>
    <w:rsid w:val="4A2A48EF"/>
    <w:rsid w:val="4A612262"/>
    <w:rsid w:val="4CC3765B"/>
    <w:rsid w:val="4D417317"/>
    <w:rsid w:val="4EAB4B72"/>
    <w:rsid w:val="4EBF0328"/>
    <w:rsid w:val="4F1E5B03"/>
    <w:rsid w:val="515F7B5F"/>
    <w:rsid w:val="523566C9"/>
    <w:rsid w:val="5268701A"/>
    <w:rsid w:val="534C30F6"/>
    <w:rsid w:val="57A17386"/>
    <w:rsid w:val="57A9475E"/>
    <w:rsid w:val="59F1342A"/>
    <w:rsid w:val="5D056FC0"/>
    <w:rsid w:val="5D4B231B"/>
    <w:rsid w:val="5EA239BF"/>
    <w:rsid w:val="5FBF792B"/>
    <w:rsid w:val="62596620"/>
    <w:rsid w:val="6309608B"/>
    <w:rsid w:val="64B86083"/>
    <w:rsid w:val="65454E26"/>
    <w:rsid w:val="67A70933"/>
    <w:rsid w:val="689D2D1A"/>
    <w:rsid w:val="694C5DC0"/>
    <w:rsid w:val="69FC404C"/>
    <w:rsid w:val="6A782893"/>
    <w:rsid w:val="6B0519B8"/>
    <w:rsid w:val="6BF10740"/>
    <w:rsid w:val="6C6F196F"/>
    <w:rsid w:val="6C7D74CE"/>
    <w:rsid w:val="6CF4666D"/>
    <w:rsid w:val="6D4C51A2"/>
    <w:rsid w:val="6D783D3D"/>
    <w:rsid w:val="70A13F5C"/>
    <w:rsid w:val="71CA7FFA"/>
    <w:rsid w:val="71ED4D46"/>
    <w:rsid w:val="73007082"/>
    <w:rsid w:val="76EE20A8"/>
    <w:rsid w:val="78BA6026"/>
    <w:rsid w:val="797808C0"/>
    <w:rsid w:val="7A190AA5"/>
    <w:rsid w:val="7CBD39D2"/>
    <w:rsid w:val="7E7A050C"/>
    <w:rsid w:val="7EA947C0"/>
    <w:rsid w:val="7EF33B6A"/>
    <w:rsid w:val="7F756D0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汉鼎简仿宋" w:cs="宋体"/>
      <w:kern w:val="2"/>
      <w:sz w:val="32"/>
      <w:szCs w:val="32"/>
      <w:lang w:val="en-US" w:eastAsia="zh-CN" w:bidi="ar-SA"/>
    </w:rPr>
  </w:style>
  <w:style w:type="character" w:default="1" w:styleId="6">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semiHidden/>
    <w:qFormat/>
    <w:uiPriority w:val="99"/>
    <w:pPr>
      <w:ind w:firstLine="200" w:firstLineChars="200"/>
    </w:pPr>
    <w:rPr>
      <w:rFonts w:eastAsia="仿宋"/>
    </w:rPr>
  </w:style>
  <w:style w:type="paragraph" w:styleId="3">
    <w:name w:val="Balloon Text"/>
    <w:basedOn w:val="1"/>
    <w:link w:val="9"/>
    <w:semiHidden/>
    <w:qFormat/>
    <w:uiPriority w:val="99"/>
    <w:rPr>
      <w:kern w:val="0"/>
      <w:sz w:val="18"/>
      <w:szCs w:val="18"/>
    </w:rPr>
  </w:style>
  <w:style w:type="paragraph" w:styleId="4">
    <w:name w:val="footer"/>
    <w:basedOn w:val="1"/>
    <w:link w:val="10"/>
    <w:qFormat/>
    <w:uiPriority w:val="99"/>
    <w:pPr>
      <w:tabs>
        <w:tab w:val="center" w:pos="4153"/>
        <w:tab w:val="right" w:pos="8306"/>
      </w:tabs>
      <w:snapToGrid w:val="0"/>
      <w:jc w:val="left"/>
    </w:pPr>
    <w:rPr>
      <w:kern w:val="0"/>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kern w:val="0"/>
      <w:sz w:val="18"/>
      <w:szCs w:val="18"/>
    </w:rPr>
  </w:style>
  <w:style w:type="character" w:styleId="7">
    <w:name w:val="page number"/>
    <w:basedOn w:val="6"/>
    <w:qFormat/>
    <w:uiPriority w:val="99"/>
    <w:rPr>
      <w:rFonts w:cs="Times New Roman"/>
    </w:rPr>
  </w:style>
  <w:style w:type="character" w:customStyle="1" w:styleId="9">
    <w:name w:val="Balloon Text Char"/>
    <w:basedOn w:val="6"/>
    <w:link w:val="3"/>
    <w:semiHidden/>
    <w:qFormat/>
    <w:locked/>
    <w:uiPriority w:val="99"/>
    <w:rPr>
      <w:rFonts w:ascii="宋体" w:hAnsi="宋体" w:eastAsia="汉鼎简仿宋" w:cs="宋体"/>
      <w:sz w:val="18"/>
      <w:szCs w:val="18"/>
    </w:rPr>
  </w:style>
  <w:style w:type="character" w:customStyle="1" w:styleId="10">
    <w:name w:val="Footer Char"/>
    <w:basedOn w:val="6"/>
    <w:link w:val="4"/>
    <w:qFormat/>
    <w:locked/>
    <w:uiPriority w:val="99"/>
    <w:rPr>
      <w:rFonts w:ascii="宋体" w:hAnsi="宋体" w:eastAsia="汉鼎简仿宋" w:cs="宋体"/>
      <w:sz w:val="18"/>
      <w:szCs w:val="18"/>
    </w:rPr>
  </w:style>
  <w:style w:type="character" w:customStyle="1" w:styleId="11">
    <w:name w:val="Header Char"/>
    <w:basedOn w:val="6"/>
    <w:link w:val="5"/>
    <w:qFormat/>
    <w:locked/>
    <w:uiPriority w:val="99"/>
    <w:rPr>
      <w:rFonts w:ascii="宋体" w:hAnsi="宋体" w:eastAsia="汉鼎简仿宋" w:cs="宋体"/>
      <w:sz w:val="18"/>
      <w:szCs w:val="18"/>
    </w:rPr>
  </w:style>
  <w:style w:type="paragraph" w:customStyle="1" w:styleId="12">
    <w:name w:val="List Paragraph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7</Pages>
  <Words>547</Words>
  <Characters>3123</Characters>
  <Lines>0</Lines>
  <Paragraphs>0</Paragraphs>
  <TotalTime>3</TotalTime>
  <ScaleCrop>false</ScaleCrop>
  <LinksUpToDate>false</LinksUpToDate>
  <CharactersWithSpaces>0</CharactersWithSpaces>
  <Application>WPS Office_11.1.0.8205_F1E327BC-269C-435d-A152-05C5408002CA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2018-10-16T06:08:00Z</dcterms:created>
  <dc:creator>fmq</dc:creator>
  <cp:lastModifiedBy>Administrator</cp:lastModifiedBy>
  <cp:lastPrinted>2018-11-15T01:54:00Z</cp:lastPrinted>
  <dcterms:modified xsi:type="dcterms:W3CDTF">2019-01-22T07:34:34Z</dcterms:modified>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2052-11.1.0.8205</vt:lpwstr>
  </property>
</Properties>
</file>