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2210" w:rsidRDefault="00F52210">
      <w:pPr>
        <w:jc w:val="center"/>
        <w:rPr>
          <w:rFonts w:ascii="黑体" w:eastAsia="黑体" w:cs="Times New Roman"/>
          <w:sz w:val="32"/>
          <w:szCs w:val="32"/>
        </w:rPr>
      </w:pPr>
      <w:r w:rsidRPr="009F2AE5">
        <w:rPr>
          <w:rFonts w:ascii="黑体" w:eastAsia="黑体" w:cs="黑体" w:hint="eastAsia"/>
          <w:sz w:val="32"/>
          <w:szCs w:val="32"/>
        </w:rPr>
        <w:t>中国人民政治协商会议河北省遵化市委员会</w:t>
      </w:r>
    </w:p>
    <w:p w:rsidR="00F52210" w:rsidRPr="009F2AE5" w:rsidRDefault="00F52210">
      <w:pPr>
        <w:jc w:val="center"/>
        <w:rPr>
          <w:rFonts w:ascii="黑体" w:eastAsia="黑体" w:cs="Times New Roman"/>
          <w:sz w:val="32"/>
          <w:szCs w:val="32"/>
        </w:rPr>
      </w:pPr>
      <w:r w:rsidRPr="009F2AE5">
        <w:rPr>
          <w:rFonts w:ascii="黑体" w:eastAsia="黑体" w:cs="黑体"/>
          <w:sz w:val="32"/>
          <w:szCs w:val="32"/>
        </w:rPr>
        <w:t>2017</w:t>
      </w:r>
      <w:r w:rsidRPr="009F2AE5">
        <w:rPr>
          <w:rFonts w:ascii="黑体" w:eastAsia="黑体" w:cs="黑体" w:hint="eastAsia"/>
          <w:sz w:val="32"/>
          <w:szCs w:val="32"/>
        </w:rPr>
        <w:t>年决算公开说明</w:t>
      </w:r>
    </w:p>
    <w:p w:rsidR="00F52210" w:rsidRPr="00292802" w:rsidRDefault="00F52210">
      <w:pPr>
        <w:jc w:val="center"/>
        <w:rPr>
          <w:rFonts w:ascii="宋体" w:cs="Times New Roman"/>
          <w:sz w:val="44"/>
          <w:szCs w:val="44"/>
        </w:rPr>
      </w:pPr>
      <w:bookmarkStart w:id="0" w:name="_GoBack"/>
      <w:bookmarkEnd w:id="0"/>
    </w:p>
    <w:p w:rsidR="00F52210" w:rsidRPr="009F2AE5" w:rsidRDefault="00F52210">
      <w:pPr>
        <w:jc w:val="center"/>
        <w:rPr>
          <w:rFonts w:ascii="黑体" w:eastAsia="黑体" w:hAnsi="黑体" w:cs="Times New Roman"/>
          <w:sz w:val="32"/>
          <w:szCs w:val="32"/>
        </w:rPr>
      </w:pPr>
      <w:r w:rsidRPr="009F2AE5">
        <w:rPr>
          <w:rFonts w:ascii="黑体" w:eastAsia="黑体" w:hAnsi="黑体" w:cs="黑体" w:hint="eastAsia"/>
          <w:sz w:val="32"/>
          <w:szCs w:val="32"/>
        </w:rPr>
        <w:t>第一部分</w:t>
      </w:r>
      <w:r w:rsidRPr="009F2AE5">
        <w:rPr>
          <w:rFonts w:ascii="黑体" w:eastAsia="黑体" w:hAnsi="黑体" w:cs="黑体"/>
          <w:sz w:val="32"/>
          <w:szCs w:val="32"/>
        </w:rPr>
        <w:t xml:space="preserve">   </w:t>
      </w:r>
      <w:r w:rsidRPr="009F2AE5">
        <w:rPr>
          <w:rFonts w:ascii="黑体" w:eastAsia="黑体" w:hAnsi="黑体" w:cs="黑体" w:hint="eastAsia"/>
          <w:sz w:val="32"/>
          <w:szCs w:val="32"/>
        </w:rPr>
        <w:t>部门概况</w:t>
      </w:r>
    </w:p>
    <w:p w:rsidR="00F52210" w:rsidRPr="00383A07" w:rsidRDefault="00F52210">
      <w:pPr>
        <w:rPr>
          <w:rFonts w:ascii="方正仿宋简体" w:eastAsia="方正仿宋简体" w:hAnsi="仿宋" w:cs="Times New Roman"/>
          <w:sz w:val="32"/>
          <w:szCs w:val="32"/>
        </w:rPr>
      </w:pPr>
      <w:r w:rsidRPr="00292802">
        <w:rPr>
          <w:rFonts w:ascii="仿宋" w:eastAsia="仿宋" w:hAnsi="仿宋" w:cs="仿宋"/>
          <w:sz w:val="32"/>
          <w:szCs w:val="32"/>
        </w:rPr>
        <w:t xml:space="preserve">    </w:t>
      </w:r>
      <w:r w:rsidRPr="00383A07">
        <w:rPr>
          <w:rFonts w:ascii="方正仿宋简体" w:eastAsia="方正仿宋简体" w:hAnsi="仿宋" w:cs="方正仿宋简体" w:hint="eastAsia"/>
          <w:sz w:val="32"/>
          <w:szCs w:val="32"/>
        </w:rPr>
        <w:t>一、</w:t>
      </w:r>
      <w:r w:rsidRPr="00383A07">
        <w:rPr>
          <w:rFonts w:ascii="方正仿宋简体" w:eastAsia="方正仿宋简体" w:hAnsi="仿宋" w:cs="方正仿宋简体"/>
          <w:sz w:val="32"/>
          <w:szCs w:val="32"/>
        </w:rPr>
        <w:t xml:space="preserve"> </w:t>
      </w:r>
      <w:r w:rsidRPr="00383A07">
        <w:rPr>
          <w:rFonts w:ascii="方正仿宋简体" w:eastAsia="方正仿宋简体" w:hAnsi="仿宋" w:cs="方正仿宋简体" w:hint="eastAsia"/>
          <w:sz w:val="32"/>
          <w:szCs w:val="32"/>
        </w:rPr>
        <w:t>部门职责</w:t>
      </w:r>
    </w:p>
    <w:p w:rsidR="00F52210" w:rsidRPr="00383A07" w:rsidRDefault="00F52210">
      <w:pPr>
        <w:widowControl/>
        <w:spacing w:line="360" w:lineRule="auto"/>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 xml:space="preserve">    </w:t>
      </w:r>
      <w:r w:rsidRPr="00383A07">
        <w:rPr>
          <w:rFonts w:ascii="方正仿宋简体" w:eastAsia="方正仿宋简体" w:hAnsi="仿宋" w:cs="方正仿宋简体" w:hint="eastAsia"/>
          <w:sz w:val="32"/>
          <w:szCs w:val="32"/>
        </w:rPr>
        <w:t>按照《中华人民共和国预算法》、《河北省人民政府信息公开条例》、《中共河北省委办公厅</w:t>
      </w:r>
      <w:r w:rsidRPr="00383A07">
        <w:rPr>
          <w:rFonts w:ascii="方正仿宋简体" w:eastAsia="方正仿宋简体" w:hAnsi="仿宋" w:cs="方正仿宋简体"/>
          <w:sz w:val="32"/>
          <w:szCs w:val="32"/>
        </w:rPr>
        <w:t xml:space="preserve"> </w:t>
      </w:r>
      <w:r w:rsidRPr="00383A07">
        <w:rPr>
          <w:rFonts w:ascii="方正仿宋简体" w:eastAsia="方正仿宋简体" w:hAnsi="仿宋" w:cs="方正仿宋简体" w:hint="eastAsia"/>
          <w:sz w:val="32"/>
          <w:szCs w:val="32"/>
        </w:rPr>
        <w:t>河北省人民政府办公厅印发</w:t>
      </w:r>
      <w:r w:rsidRPr="00383A07">
        <w:rPr>
          <w:rFonts w:ascii="方正仿宋简体" w:eastAsia="方正仿宋简体" w:hAnsi="仿宋" w:cs="方正仿宋简体"/>
          <w:sz w:val="32"/>
          <w:szCs w:val="32"/>
        </w:rPr>
        <w:t>&lt;</w:t>
      </w:r>
      <w:r w:rsidRPr="00383A07">
        <w:rPr>
          <w:rFonts w:ascii="方正仿宋简体" w:eastAsia="方正仿宋简体" w:hAnsi="仿宋" w:cs="方正仿宋简体" w:hint="eastAsia"/>
          <w:sz w:val="32"/>
          <w:szCs w:val="32"/>
        </w:rPr>
        <w:t>关于进一步推进预算公开工作的实施意见</w:t>
      </w:r>
      <w:r w:rsidRPr="00383A07">
        <w:rPr>
          <w:rFonts w:ascii="方正仿宋简体" w:eastAsia="方正仿宋简体" w:hAnsi="仿宋" w:cs="方正仿宋简体"/>
          <w:sz w:val="32"/>
          <w:szCs w:val="32"/>
        </w:rPr>
        <w:t>&gt;</w:t>
      </w:r>
      <w:r w:rsidRPr="00383A07">
        <w:rPr>
          <w:rFonts w:ascii="方正仿宋简体" w:eastAsia="方正仿宋简体" w:hAnsi="仿宋" w:cs="方正仿宋简体" w:hint="eastAsia"/>
          <w:sz w:val="32"/>
          <w:szCs w:val="32"/>
        </w:rPr>
        <w:t>的通知》（冀办发</w:t>
      </w:r>
      <w:r w:rsidRPr="00383A07">
        <w:rPr>
          <w:rFonts w:ascii="方正仿宋简体" w:eastAsia="方正仿宋简体" w:hAnsi="仿宋" w:cs="方正仿宋简体"/>
          <w:sz w:val="32"/>
          <w:szCs w:val="32"/>
        </w:rPr>
        <w:t>[2016]29</w:t>
      </w:r>
      <w:r w:rsidRPr="00383A07">
        <w:rPr>
          <w:rFonts w:ascii="方正仿宋简体" w:eastAsia="方正仿宋简体" w:hAnsi="仿宋" w:cs="方正仿宋简体" w:hint="eastAsia"/>
          <w:sz w:val="32"/>
          <w:szCs w:val="32"/>
        </w:rPr>
        <w:t>号）、《河北省财政厅关于印发</w:t>
      </w:r>
      <w:r w:rsidRPr="00383A07">
        <w:rPr>
          <w:rFonts w:ascii="方正仿宋简体" w:eastAsia="方正仿宋简体" w:hAnsi="仿宋" w:cs="方正仿宋简体"/>
          <w:sz w:val="32"/>
          <w:szCs w:val="32"/>
        </w:rPr>
        <w:t>&lt;</w:t>
      </w:r>
      <w:r w:rsidRPr="00383A07">
        <w:rPr>
          <w:rFonts w:ascii="方正仿宋简体" w:eastAsia="方正仿宋简体" w:hAnsi="仿宋" w:cs="方正仿宋简体" w:hint="eastAsia"/>
          <w:sz w:val="32"/>
          <w:szCs w:val="32"/>
        </w:rPr>
        <w:t>河北省省级预算公开办法</w:t>
      </w:r>
      <w:r w:rsidRPr="00383A07">
        <w:rPr>
          <w:rFonts w:ascii="方正仿宋简体" w:eastAsia="方正仿宋简体" w:hAnsi="仿宋" w:cs="方正仿宋简体"/>
          <w:sz w:val="32"/>
          <w:szCs w:val="32"/>
        </w:rPr>
        <w:t>&gt;</w:t>
      </w:r>
      <w:r w:rsidRPr="00383A07">
        <w:rPr>
          <w:rFonts w:ascii="方正仿宋简体" w:eastAsia="方正仿宋简体" w:hAnsi="仿宋" w:cs="方正仿宋简体" w:hint="eastAsia"/>
          <w:sz w:val="32"/>
          <w:szCs w:val="32"/>
        </w:rPr>
        <w:t>的通知》（冀财预</w:t>
      </w:r>
      <w:r w:rsidRPr="00383A07">
        <w:rPr>
          <w:rFonts w:ascii="方正仿宋简体" w:eastAsia="方正仿宋简体" w:hAnsi="仿宋" w:cs="方正仿宋简体"/>
          <w:sz w:val="32"/>
          <w:szCs w:val="32"/>
        </w:rPr>
        <w:t>[2016]61</w:t>
      </w:r>
      <w:r w:rsidRPr="00383A07">
        <w:rPr>
          <w:rFonts w:ascii="方正仿宋简体" w:eastAsia="方正仿宋简体" w:hAnsi="仿宋" w:cs="方正仿宋简体" w:hint="eastAsia"/>
          <w:sz w:val="32"/>
          <w:szCs w:val="32"/>
        </w:rPr>
        <w:t>号）、《河北省预决算公开操作规程实施细则》（</w:t>
      </w:r>
      <w:r w:rsidRPr="00383A07">
        <w:rPr>
          <w:rFonts w:ascii="方正仿宋简体" w:eastAsia="方正仿宋简体" w:hAnsi="仿宋" w:cs="方正仿宋简体" w:hint="eastAsia"/>
          <w:kern w:val="0"/>
          <w:sz w:val="32"/>
          <w:szCs w:val="32"/>
        </w:rPr>
        <w:t>冀财预〔</w:t>
      </w:r>
      <w:r w:rsidRPr="00383A07">
        <w:rPr>
          <w:rFonts w:ascii="方正仿宋简体" w:eastAsia="方正仿宋简体" w:hAnsi="仿宋" w:cs="方正仿宋简体"/>
          <w:kern w:val="0"/>
          <w:sz w:val="32"/>
          <w:szCs w:val="32"/>
        </w:rPr>
        <w:t>2016</w:t>
      </w:r>
      <w:r w:rsidRPr="00383A07">
        <w:rPr>
          <w:rFonts w:ascii="方正仿宋简体" w:eastAsia="方正仿宋简体" w:hAnsi="仿宋" w:cs="方正仿宋简体" w:hint="eastAsia"/>
          <w:kern w:val="0"/>
          <w:sz w:val="32"/>
          <w:szCs w:val="32"/>
        </w:rPr>
        <w:t>〕</w:t>
      </w:r>
      <w:r w:rsidRPr="00383A07">
        <w:rPr>
          <w:rFonts w:ascii="方正仿宋简体" w:eastAsia="方正仿宋简体" w:hAnsi="仿宋" w:cs="方正仿宋简体"/>
          <w:kern w:val="0"/>
          <w:sz w:val="32"/>
          <w:szCs w:val="32"/>
        </w:rPr>
        <w:t>129</w:t>
      </w:r>
      <w:r w:rsidRPr="00383A07">
        <w:rPr>
          <w:rFonts w:ascii="方正仿宋简体" w:eastAsia="方正仿宋简体" w:hAnsi="仿宋" w:cs="方正仿宋简体" w:hint="eastAsia"/>
          <w:kern w:val="0"/>
          <w:sz w:val="32"/>
          <w:szCs w:val="32"/>
        </w:rPr>
        <w:t>号）等有关要求</w:t>
      </w:r>
      <w:r w:rsidRPr="00383A07">
        <w:rPr>
          <w:rFonts w:ascii="方正仿宋简体" w:eastAsia="方正仿宋简体" w:hAnsi="仿宋" w:cs="方正仿宋简体" w:hint="eastAsia"/>
          <w:sz w:val="32"/>
          <w:szCs w:val="32"/>
        </w:rPr>
        <w:t>，切实履行决算公开。我单位主要职责是：</w:t>
      </w:r>
    </w:p>
    <w:p w:rsidR="00F52210" w:rsidRPr="00383A07" w:rsidRDefault="00F52210" w:rsidP="00316677">
      <w:pPr>
        <w:numPr>
          <w:ilvl w:val="0"/>
          <w:numId w:val="1"/>
        </w:num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政治协商：就大政方针及重要问题在决策之前进行协商和就决策执行过程中的重要问题进行协商。</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2</w:t>
      </w:r>
      <w:r w:rsidRPr="00383A07">
        <w:rPr>
          <w:rFonts w:ascii="方正仿宋简体" w:eastAsia="方正仿宋简体" w:hAnsi="仿宋" w:cs="方正仿宋简体" w:hint="eastAsia"/>
          <w:sz w:val="32"/>
          <w:szCs w:val="32"/>
        </w:rPr>
        <w:t>、民主监督：有效履行民主监督职责。通过意见、建议、批评的方式对国家法律法规的实施、重大方针政策的贯彻执行、市委、政府的工作进行政治监督。</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3</w:t>
      </w:r>
      <w:r w:rsidRPr="00383A07">
        <w:rPr>
          <w:rFonts w:ascii="方正仿宋简体" w:eastAsia="方正仿宋简体" w:hAnsi="仿宋" w:cs="方正仿宋简体" w:hint="eastAsia"/>
          <w:sz w:val="32"/>
          <w:szCs w:val="32"/>
        </w:rPr>
        <w:t>、参政议政：通过对重大问题以及人民群众普遍关心的问题，开展调查研究，向市委、市政府提出意见和建议。</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二、部门决算单位构成</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1</w:t>
      </w:r>
      <w:r w:rsidRPr="00383A07">
        <w:rPr>
          <w:rFonts w:ascii="方正仿宋简体" w:eastAsia="方正仿宋简体" w:hAnsi="仿宋" w:cs="方正仿宋简体" w:hint="eastAsia"/>
          <w:sz w:val="32"/>
          <w:szCs w:val="32"/>
        </w:rPr>
        <w:t>、中国人民政治协商会议河北省遵化市委员会</w:t>
      </w:r>
      <w:r w:rsidRPr="00383A07">
        <w:rPr>
          <w:rFonts w:ascii="方正仿宋简体" w:eastAsia="方正仿宋简体" w:hAnsi="仿宋" w:cs="方正仿宋简体"/>
          <w:sz w:val="32"/>
          <w:szCs w:val="32"/>
        </w:rPr>
        <w:t xml:space="preserve">  </w:t>
      </w:r>
    </w:p>
    <w:p w:rsidR="00F52210" w:rsidRPr="00383A07" w:rsidRDefault="00F52210" w:rsidP="00316677">
      <w:pPr>
        <w:spacing w:line="540" w:lineRule="exact"/>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2</w:t>
      </w:r>
      <w:r w:rsidRPr="00383A07">
        <w:rPr>
          <w:rFonts w:ascii="方正仿宋简体" w:eastAsia="方正仿宋简体" w:hAnsi="仿宋" w:cs="方正仿宋简体" w:hint="eastAsia"/>
          <w:sz w:val="32"/>
          <w:szCs w:val="32"/>
        </w:rPr>
        <w:t>、市政协内设五个科室：办公室、科技经济建设委员会办公室、文卫法制委员会办公室、祖统提案委员会办公室、学习文史委员会办公室。</w:t>
      </w:r>
    </w:p>
    <w:p w:rsidR="00F52210" w:rsidRPr="00383A07" w:rsidRDefault="00F52210" w:rsidP="00383A07">
      <w:pPr>
        <w:widowControl/>
        <w:spacing w:line="580" w:lineRule="exact"/>
        <w:jc w:val="center"/>
        <w:rPr>
          <w:rFonts w:ascii="黑体" w:eastAsia="黑体" w:hAnsi="黑体" w:cs="Times New Roman"/>
          <w:sz w:val="32"/>
          <w:szCs w:val="32"/>
        </w:rPr>
      </w:pPr>
      <w:r w:rsidRPr="00383A07">
        <w:rPr>
          <w:rFonts w:ascii="黑体" w:eastAsia="黑体" w:hAnsi="黑体" w:cs="黑体" w:hint="eastAsia"/>
          <w:sz w:val="32"/>
          <w:szCs w:val="32"/>
        </w:rPr>
        <w:t>第二部分</w:t>
      </w:r>
      <w:r w:rsidRPr="00383A07">
        <w:rPr>
          <w:rFonts w:ascii="黑体" w:eastAsia="黑体" w:hAnsi="黑体" w:cs="黑体"/>
          <w:sz w:val="32"/>
          <w:szCs w:val="32"/>
        </w:rPr>
        <w:t xml:space="preserve">    </w:t>
      </w:r>
      <w:r w:rsidRPr="00383A07">
        <w:rPr>
          <w:rFonts w:ascii="黑体" w:eastAsia="黑体" w:hAnsi="黑体" w:cs="黑体" w:hint="eastAsia"/>
          <w:sz w:val="32"/>
          <w:szCs w:val="32"/>
        </w:rPr>
        <w:t>遵化市政协</w:t>
      </w:r>
      <w:r w:rsidRPr="00383A07">
        <w:rPr>
          <w:rFonts w:ascii="黑体" w:eastAsia="黑体" w:hAnsi="黑体" w:cs="黑体"/>
          <w:sz w:val="32"/>
          <w:szCs w:val="32"/>
        </w:rPr>
        <w:t>2017</w:t>
      </w:r>
      <w:r w:rsidRPr="00383A07">
        <w:rPr>
          <w:rFonts w:ascii="黑体" w:eastAsia="黑体" w:hAnsi="黑体" w:cs="黑体" w:hint="eastAsia"/>
          <w:sz w:val="32"/>
          <w:szCs w:val="32"/>
        </w:rPr>
        <w:t>年度部门决算报表</w:t>
      </w:r>
    </w:p>
    <w:p w:rsidR="00F52210" w:rsidRPr="00383A07" w:rsidRDefault="00F52210" w:rsidP="00316677">
      <w:pPr>
        <w:widowControl/>
        <w:spacing w:line="580" w:lineRule="exact"/>
        <w:ind w:firstLineChars="200" w:firstLine="31680"/>
        <w:rPr>
          <w:rFonts w:ascii="方正仿宋简体" w:eastAsia="方正仿宋简体" w:cs="Times New Roman"/>
          <w:sz w:val="32"/>
          <w:szCs w:val="32"/>
        </w:rPr>
      </w:pPr>
      <w:r w:rsidRPr="00383A07">
        <w:rPr>
          <w:rFonts w:ascii="方正仿宋简体" w:eastAsia="方正仿宋简体" w:cs="方正仿宋简体" w:hint="eastAsia"/>
          <w:sz w:val="32"/>
          <w:szCs w:val="32"/>
        </w:rPr>
        <w:t>一、收入支出决算总表</w:t>
      </w:r>
    </w:p>
    <w:p w:rsidR="00F52210" w:rsidRPr="00383A07" w:rsidRDefault="00F52210" w:rsidP="00316677">
      <w:pPr>
        <w:widowControl/>
        <w:spacing w:line="580" w:lineRule="exact"/>
        <w:ind w:firstLineChars="200" w:firstLine="31680"/>
        <w:rPr>
          <w:rFonts w:ascii="方正仿宋简体" w:eastAsia="方正仿宋简体" w:cs="Times New Roman"/>
          <w:sz w:val="32"/>
          <w:szCs w:val="32"/>
        </w:rPr>
      </w:pPr>
      <w:r w:rsidRPr="00383A07">
        <w:rPr>
          <w:rFonts w:ascii="方正仿宋简体" w:eastAsia="方正仿宋简体" w:cs="方正仿宋简体" w:hint="eastAsia"/>
          <w:sz w:val="32"/>
          <w:szCs w:val="32"/>
        </w:rPr>
        <w:t>二、收入决算表</w:t>
      </w:r>
    </w:p>
    <w:p w:rsidR="00F52210" w:rsidRPr="00383A07" w:rsidRDefault="00F52210" w:rsidP="00316677">
      <w:pPr>
        <w:widowControl/>
        <w:spacing w:line="580" w:lineRule="exact"/>
        <w:ind w:firstLineChars="200" w:firstLine="31680"/>
        <w:rPr>
          <w:rFonts w:ascii="方正仿宋简体" w:eastAsia="方正仿宋简体" w:cs="Times New Roman"/>
          <w:sz w:val="32"/>
          <w:szCs w:val="32"/>
        </w:rPr>
      </w:pPr>
      <w:r w:rsidRPr="00383A07">
        <w:rPr>
          <w:rFonts w:ascii="方正仿宋简体" w:eastAsia="方正仿宋简体" w:cs="方正仿宋简体" w:hint="eastAsia"/>
          <w:sz w:val="32"/>
          <w:szCs w:val="32"/>
        </w:rPr>
        <w:t>三、支出决算表</w:t>
      </w:r>
    </w:p>
    <w:p w:rsidR="00F52210" w:rsidRPr="00383A07" w:rsidRDefault="00F52210" w:rsidP="00316677">
      <w:pPr>
        <w:widowControl/>
        <w:spacing w:line="580" w:lineRule="exact"/>
        <w:ind w:firstLineChars="200" w:firstLine="31680"/>
        <w:rPr>
          <w:rFonts w:ascii="方正仿宋简体" w:eastAsia="方正仿宋简体" w:cs="Times New Roman"/>
          <w:sz w:val="32"/>
          <w:szCs w:val="32"/>
        </w:rPr>
      </w:pPr>
      <w:r w:rsidRPr="00383A07">
        <w:rPr>
          <w:rFonts w:ascii="方正仿宋简体" w:eastAsia="方正仿宋简体" w:cs="方正仿宋简体" w:hint="eastAsia"/>
          <w:sz w:val="32"/>
          <w:szCs w:val="32"/>
        </w:rPr>
        <w:t>四、财政拨款收入支出决算总表</w:t>
      </w:r>
    </w:p>
    <w:p w:rsidR="00F52210" w:rsidRPr="00383A07" w:rsidRDefault="00F52210" w:rsidP="00316677">
      <w:pPr>
        <w:widowControl/>
        <w:spacing w:line="580" w:lineRule="exact"/>
        <w:ind w:firstLineChars="200" w:firstLine="31680"/>
        <w:rPr>
          <w:rFonts w:ascii="方正仿宋简体" w:eastAsia="方正仿宋简体" w:cs="Times New Roman"/>
          <w:sz w:val="32"/>
          <w:szCs w:val="32"/>
        </w:rPr>
      </w:pPr>
      <w:r w:rsidRPr="00383A07">
        <w:rPr>
          <w:rFonts w:ascii="方正仿宋简体" w:eastAsia="方正仿宋简体" w:cs="方正仿宋简体" w:hint="eastAsia"/>
          <w:sz w:val="32"/>
          <w:szCs w:val="32"/>
        </w:rPr>
        <w:t>五、一般公共预算财政拨款收入支出决算表</w:t>
      </w:r>
    </w:p>
    <w:p w:rsidR="00F52210" w:rsidRPr="00383A07" w:rsidRDefault="00F52210" w:rsidP="00316677">
      <w:pPr>
        <w:widowControl/>
        <w:spacing w:line="580" w:lineRule="exact"/>
        <w:ind w:firstLineChars="200" w:firstLine="31680"/>
        <w:rPr>
          <w:rFonts w:ascii="方正仿宋简体" w:eastAsia="方正仿宋简体" w:cs="Times New Roman"/>
          <w:sz w:val="32"/>
          <w:szCs w:val="32"/>
        </w:rPr>
      </w:pPr>
      <w:r w:rsidRPr="00383A07">
        <w:rPr>
          <w:rFonts w:ascii="方正仿宋简体" w:eastAsia="方正仿宋简体" w:cs="方正仿宋简体" w:hint="eastAsia"/>
          <w:sz w:val="32"/>
          <w:szCs w:val="32"/>
        </w:rPr>
        <w:t>六、一般公共预算财政拨款基本支出决算经济分类表</w:t>
      </w:r>
    </w:p>
    <w:p w:rsidR="00F52210" w:rsidRPr="00383A07" w:rsidRDefault="00F52210" w:rsidP="00316677">
      <w:pPr>
        <w:widowControl/>
        <w:spacing w:line="580" w:lineRule="exact"/>
        <w:ind w:firstLineChars="200" w:firstLine="31680"/>
        <w:rPr>
          <w:rFonts w:ascii="方正仿宋简体" w:eastAsia="方正仿宋简体" w:cs="Times New Roman"/>
          <w:sz w:val="32"/>
          <w:szCs w:val="32"/>
        </w:rPr>
      </w:pPr>
      <w:r w:rsidRPr="00383A07">
        <w:rPr>
          <w:rFonts w:ascii="方正仿宋简体" w:eastAsia="方正仿宋简体" w:cs="方正仿宋简体" w:hint="eastAsia"/>
          <w:sz w:val="32"/>
          <w:szCs w:val="32"/>
        </w:rPr>
        <w:t>七、政府性基金预算财政拨款收入支出决算表</w:t>
      </w:r>
    </w:p>
    <w:p w:rsidR="00F52210" w:rsidRPr="00383A07" w:rsidRDefault="00F52210" w:rsidP="00316677">
      <w:pPr>
        <w:widowControl/>
        <w:spacing w:line="580" w:lineRule="exact"/>
        <w:ind w:firstLineChars="200" w:firstLine="31680"/>
        <w:rPr>
          <w:rFonts w:ascii="方正仿宋简体" w:eastAsia="方正仿宋简体" w:cs="Times New Roman"/>
          <w:sz w:val="32"/>
          <w:szCs w:val="32"/>
        </w:rPr>
      </w:pPr>
      <w:r w:rsidRPr="00383A07">
        <w:rPr>
          <w:rFonts w:ascii="方正仿宋简体" w:eastAsia="方正仿宋简体" w:cs="方正仿宋简体" w:hint="eastAsia"/>
          <w:sz w:val="32"/>
          <w:szCs w:val="32"/>
        </w:rPr>
        <w:t>八、国有资本经营预算财政拨款收入支出决算表</w:t>
      </w:r>
    </w:p>
    <w:p w:rsidR="00F52210" w:rsidRDefault="00F52210" w:rsidP="00316677">
      <w:pPr>
        <w:widowControl/>
        <w:spacing w:line="580" w:lineRule="exact"/>
        <w:ind w:firstLineChars="200" w:firstLine="31680"/>
        <w:rPr>
          <w:rFonts w:ascii="方正仿宋简体" w:eastAsia="方正仿宋简体" w:cs="Times New Roman"/>
          <w:sz w:val="32"/>
          <w:szCs w:val="32"/>
        </w:rPr>
      </w:pPr>
      <w:r w:rsidRPr="00383A07">
        <w:rPr>
          <w:rFonts w:ascii="方正仿宋简体" w:eastAsia="方正仿宋简体" w:cs="方正仿宋简体" w:hint="eastAsia"/>
          <w:sz w:val="32"/>
          <w:szCs w:val="32"/>
        </w:rPr>
        <w:t>九、“三公”经费</w:t>
      </w:r>
      <w:r>
        <w:rPr>
          <w:rFonts w:ascii="方正仿宋简体" w:eastAsia="方正仿宋简体" w:cs="方正仿宋简体" w:hint="eastAsia"/>
          <w:sz w:val="32"/>
          <w:szCs w:val="32"/>
        </w:rPr>
        <w:t>及</w:t>
      </w:r>
      <w:r w:rsidRPr="00383A07">
        <w:rPr>
          <w:rFonts w:ascii="方正仿宋简体" w:eastAsia="方正仿宋简体" w:cs="方正仿宋简体" w:hint="eastAsia"/>
          <w:sz w:val="32"/>
          <w:szCs w:val="32"/>
        </w:rPr>
        <w:t>相关信息统计表</w:t>
      </w:r>
    </w:p>
    <w:p w:rsidR="00F52210" w:rsidRPr="00383A07" w:rsidRDefault="00F52210" w:rsidP="00316677">
      <w:pPr>
        <w:widowControl/>
        <w:spacing w:line="580" w:lineRule="exact"/>
        <w:ind w:firstLineChars="200" w:firstLine="31680"/>
        <w:rPr>
          <w:rFonts w:ascii="方正仿宋简体" w:eastAsia="方正仿宋简体" w:cs="Times New Roman"/>
          <w:sz w:val="32"/>
          <w:szCs w:val="32"/>
        </w:rPr>
      </w:pPr>
      <w:r w:rsidRPr="00383A07">
        <w:rPr>
          <w:rFonts w:ascii="方正仿宋简体" w:eastAsia="方正仿宋简体" w:cs="方正仿宋简体" w:hint="eastAsia"/>
          <w:sz w:val="32"/>
          <w:szCs w:val="32"/>
        </w:rPr>
        <w:t>十、政府采购情况表</w:t>
      </w:r>
    </w:p>
    <w:p w:rsidR="00F52210" w:rsidRPr="00383A07" w:rsidRDefault="00F52210" w:rsidP="00383A07">
      <w:pPr>
        <w:widowControl/>
        <w:spacing w:line="580" w:lineRule="exact"/>
        <w:jc w:val="center"/>
        <w:rPr>
          <w:rFonts w:ascii="黑体" w:eastAsia="黑体" w:hAnsi="黑体" w:cs="Times New Roman"/>
          <w:sz w:val="32"/>
          <w:szCs w:val="32"/>
        </w:rPr>
      </w:pPr>
      <w:r w:rsidRPr="00383A07">
        <w:rPr>
          <w:rFonts w:ascii="黑体" w:eastAsia="黑体" w:hAnsi="黑体" w:cs="黑体" w:hint="eastAsia"/>
          <w:sz w:val="32"/>
          <w:szCs w:val="32"/>
        </w:rPr>
        <w:t>第三部分</w:t>
      </w:r>
      <w:r w:rsidRPr="00383A07">
        <w:rPr>
          <w:rFonts w:ascii="黑体" w:eastAsia="黑体" w:hAnsi="黑体" w:cs="黑体"/>
          <w:sz w:val="32"/>
          <w:szCs w:val="32"/>
        </w:rPr>
        <w:t xml:space="preserve">  </w:t>
      </w:r>
      <w:r w:rsidRPr="00383A07">
        <w:rPr>
          <w:rFonts w:ascii="黑体" w:eastAsia="黑体" w:hAnsi="黑体" w:cs="黑体" w:hint="eastAsia"/>
          <w:sz w:val="32"/>
          <w:szCs w:val="32"/>
        </w:rPr>
        <w:t>遵化市政协</w:t>
      </w:r>
      <w:r w:rsidRPr="00383A07">
        <w:rPr>
          <w:rFonts w:ascii="黑体" w:eastAsia="黑体" w:hAnsi="黑体" w:cs="黑体"/>
          <w:sz w:val="32"/>
          <w:szCs w:val="32"/>
        </w:rPr>
        <w:t>2017</w:t>
      </w:r>
      <w:r w:rsidRPr="00383A07">
        <w:rPr>
          <w:rFonts w:ascii="黑体" w:eastAsia="黑体" w:hAnsi="黑体" w:cs="黑体" w:hint="eastAsia"/>
          <w:sz w:val="32"/>
          <w:szCs w:val="32"/>
        </w:rPr>
        <w:t>年部门决算情况说明</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一、收入支出决算总体情况说明</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2017</w:t>
      </w:r>
      <w:r w:rsidRPr="00383A07">
        <w:rPr>
          <w:rFonts w:ascii="方正仿宋简体" w:eastAsia="方正仿宋简体" w:hAnsi="仿宋" w:cs="方正仿宋简体" w:hint="eastAsia"/>
          <w:sz w:val="32"/>
          <w:szCs w:val="32"/>
        </w:rPr>
        <w:t>年财政拨款收入</w:t>
      </w:r>
      <w:r w:rsidRPr="00383A07">
        <w:rPr>
          <w:rFonts w:ascii="方正仿宋简体" w:eastAsia="方正仿宋简体" w:hAnsi="仿宋" w:cs="方正仿宋简体"/>
          <w:sz w:val="32"/>
          <w:szCs w:val="32"/>
        </w:rPr>
        <w:t>560.41</w:t>
      </w:r>
      <w:r w:rsidRPr="00383A07">
        <w:rPr>
          <w:rFonts w:ascii="方正仿宋简体" w:eastAsia="方正仿宋简体" w:hAnsi="仿宋" w:cs="方正仿宋简体" w:hint="eastAsia"/>
          <w:sz w:val="32"/>
          <w:szCs w:val="32"/>
        </w:rPr>
        <w:t>万元，比</w:t>
      </w:r>
      <w:r w:rsidRPr="00383A07">
        <w:rPr>
          <w:rFonts w:ascii="方正仿宋简体" w:eastAsia="方正仿宋简体" w:hAnsi="仿宋" w:cs="方正仿宋简体"/>
          <w:sz w:val="32"/>
          <w:szCs w:val="32"/>
        </w:rPr>
        <w:t>2016</w:t>
      </w:r>
      <w:r w:rsidRPr="00383A07">
        <w:rPr>
          <w:rFonts w:ascii="方正仿宋简体" w:eastAsia="方正仿宋简体" w:hAnsi="仿宋" w:cs="方正仿宋简体" w:hint="eastAsia"/>
          <w:sz w:val="32"/>
          <w:szCs w:val="32"/>
        </w:rPr>
        <w:t>年增加</w:t>
      </w:r>
      <w:r w:rsidRPr="00383A07">
        <w:rPr>
          <w:rFonts w:ascii="方正仿宋简体" w:eastAsia="方正仿宋简体" w:hAnsi="仿宋" w:cs="方正仿宋简体"/>
          <w:sz w:val="32"/>
          <w:szCs w:val="32"/>
        </w:rPr>
        <w:t>117.41</w:t>
      </w:r>
      <w:r w:rsidRPr="00383A07">
        <w:rPr>
          <w:rFonts w:ascii="方正仿宋简体" w:eastAsia="方正仿宋简体" w:hAnsi="仿宋" w:cs="方正仿宋简体" w:hint="eastAsia"/>
          <w:sz w:val="32"/>
          <w:szCs w:val="32"/>
        </w:rPr>
        <w:t>万元，增长</w:t>
      </w:r>
      <w:r w:rsidRPr="00383A07">
        <w:rPr>
          <w:rFonts w:ascii="方正仿宋简体" w:eastAsia="方正仿宋简体" w:hAnsi="仿宋" w:cs="方正仿宋简体"/>
          <w:sz w:val="32"/>
          <w:szCs w:val="32"/>
        </w:rPr>
        <w:t>20.9</w:t>
      </w:r>
      <w:r w:rsidRPr="00383A07">
        <w:rPr>
          <w:rFonts w:ascii="方正仿宋简体" w:eastAsia="方正仿宋简体" w:hAnsi="仿宋" w:cs="方正仿宋简体" w:hint="eastAsia"/>
          <w:sz w:val="32"/>
          <w:szCs w:val="32"/>
        </w:rPr>
        <w:t>；</w:t>
      </w:r>
      <w:r w:rsidRPr="00383A07">
        <w:rPr>
          <w:rFonts w:ascii="方正仿宋简体" w:eastAsia="方正仿宋简体" w:hAnsi="仿宋" w:cs="方正仿宋简体"/>
          <w:sz w:val="32"/>
          <w:szCs w:val="32"/>
        </w:rPr>
        <w:t>2017</w:t>
      </w:r>
      <w:r w:rsidRPr="00383A07">
        <w:rPr>
          <w:rFonts w:ascii="方正仿宋简体" w:eastAsia="方正仿宋简体" w:hAnsi="仿宋" w:cs="方正仿宋简体" w:hint="eastAsia"/>
          <w:sz w:val="32"/>
          <w:szCs w:val="32"/>
        </w:rPr>
        <w:t>年支出</w:t>
      </w:r>
      <w:r w:rsidRPr="00383A07">
        <w:rPr>
          <w:rFonts w:ascii="方正仿宋简体" w:eastAsia="方正仿宋简体" w:hAnsi="仿宋" w:cs="方正仿宋简体"/>
          <w:sz w:val="32"/>
          <w:szCs w:val="32"/>
        </w:rPr>
        <w:t>560.41</w:t>
      </w:r>
      <w:r w:rsidRPr="00383A07">
        <w:rPr>
          <w:rFonts w:ascii="方正仿宋简体" w:eastAsia="方正仿宋简体" w:hAnsi="仿宋" w:cs="方正仿宋简体" w:hint="eastAsia"/>
          <w:sz w:val="32"/>
          <w:szCs w:val="32"/>
        </w:rPr>
        <w:t>万元，比</w:t>
      </w:r>
      <w:r w:rsidRPr="00383A07">
        <w:rPr>
          <w:rFonts w:ascii="方正仿宋简体" w:eastAsia="方正仿宋简体" w:hAnsi="仿宋" w:cs="方正仿宋简体"/>
          <w:sz w:val="32"/>
          <w:szCs w:val="32"/>
        </w:rPr>
        <w:t>2016</w:t>
      </w:r>
      <w:r w:rsidRPr="00383A07">
        <w:rPr>
          <w:rFonts w:ascii="方正仿宋简体" w:eastAsia="方正仿宋简体" w:hAnsi="仿宋" w:cs="方正仿宋简体" w:hint="eastAsia"/>
          <w:sz w:val="32"/>
          <w:szCs w:val="32"/>
        </w:rPr>
        <w:t>年增加</w:t>
      </w:r>
      <w:r w:rsidRPr="00383A07">
        <w:rPr>
          <w:rFonts w:ascii="方正仿宋简体" w:eastAsia="方正仿宋简体" w:hAnsi="仿宋" w:cs="方正仿宋简体"/>
          <w:sz w:val="32"/>
          <w:szCs w:val="32"/>
        </w:rPr>
        <w:t>117.41</w:t>
      </w:r>
      <w:r w:rsidRPr="00383A07">
        <w:rPr>
          <w:rFonts w:ascii="方正仿宋简体" w:eastAsia="方正仿宋简体" w:hAnsi="仿宋" w:cs="方正仿宋简体" w:hint="eastAsia"/>
          <w:sz w:val="32"/>
          <w:szCs w:val="32"/>
        </w:rPr>
        <w:t>万元，增长</w:t>
      </w:r>
      <w:r w:rsidRPr="00383A07">
        <w:rPr>
          <w:rFonts w:ascii="方正仿宋简体" w:eastAsia="方正仿宋简体" w:hAnsi="仿宋" w:cs="方正仿宋简体"/>
          <w:sz w:val="32"/>
          <w:szCs w:val="32"/>
        </w:rPr>
        <w:t>20.9%</w:t>
      </w:r>
      <w:r w:rsidRPr="00383A07">
        <w:rPr>
          <w:rFonts w:ascii="方正仿宋简体" w:eastAsia="方正仿宋简体" w:hAnsi="仿宋" w:cs="方正仿宋简体" w:hint="eastAsia"/>
          <w:sz w:val="32"/>
          <w:szCs w:val="32"/>
        </w:rPr>
        <w:t>；原因是：</w:t>
      </w:r>
      <w:r w:rsidRPr="00383A07">
        <w:rPr>
          <w:rFonts w:ascii="方正仿宋简体" w:eastAsia="方正仿宋简体" w:hAnsi="仿宋" w:cs="方正仿宋简体"/>
          <w:sz w:val="32"/>
          <w:szCs w:val="32"/>
        </w:rPr>
        <w:t>2017</w:t>
      </w:r>
      <w:r w:rsidRPr="00383A07">
        <w:rPr>
          <w:rFonts w:ascii="方正仿宋简体" w:eastAsia="方正仿宋简体" w:hAnsi="仿宋" w:cs="方正仿宋简体" w:hint="eastAsia"/>
          <w:sz w:val="32"/>
          <w:szCs w:val="32"/>
        </w:rPr>
        <w:t>年我单位有人员增加、工资调整增加、各项保险费用增加。</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二、收入决算情况说明</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2017</w:t>
      </w:r>
      <w:r w:rsidRPr="00383A07">
        <w:rPr>
          <w:rFonts w:ascii="方正仿宋简体" w:eastAsia="方正仿宋简体" w:hAnsi="仿宋" w:cs="方正仿宋简体" w:hint="eastAsia"/>
          <w:sz w:val="32"/>
          <w:szCs w:val="32"/>
        </w:rPr>
        <w:t>年收入合计</w:t>
      </w:r>
      <w:r w:rsidRPr="00383A07">
        <w:rPr>
          <w:rFonts w:ascii="方正仿宋简体" w:eastAsia="方正仿宋简体" w:hAnsi="仿宋" w:cs="方正仿宋简体"/>
          <w:sz w:val="32"/>
          <w:szCs w:val="32"/>
        </w:rPr>
        <w:t>560.41</w:t>
      </w:r>
      <w:r w:rsidRPr="00383A07">
        <w:rPr>
          <w:rFonts w:ascii="方正仿宋简体" w:eastAsia="方正仿宋简体" w:hAnsi="仿宋" w:cs="方正仿宋简体" w:hint="eastAsia"/>
          <w:sz w:val="32"/>
          <w:szCs w:val="32"/>
        </w:rPr>
        <w:t>万元，其中：财政拨款收入</w:t>
      </w:r>
      <w:r w:rsidRPr="00383A07">
        <w:rPr>
          <w:rFonts w:ascii="方正仿宋简体" w:eastAsia="方正仿宋简体" w:hAnsi="仿宋" w:cs="方正仿宋简体"/>
          <w:sz w:val="32"/>
          <w:szCs w:val="32"/>
        </w:rPr>
        <w:t>560.41</w:t>
      </w:r>
      <w:r w:rsidRPr="00383A07">
        <w:rPr>
          <w:rFonts w:ascii="方正仿宋简体" w:eastAsia="方正仿宋简体" w:hAnsi="仿宋" w:cs="方正仿宋简体" w:hint="eastAsia"/>
          <w:sz w:val="32"/>
          <w:szCs w:val="32"/>
        </w:rPr>
        <w:t>万元；</w:t>
      </w:r>
      <w:r w:rsidRPr="00383A07">
        <w:rPr>
          <w:rFonts w:ascii="方正仿宋简体" w:eastAsia="方正仿宋简体" w:cs="方正仿宋简体" w:hint="eastAsia"/>
          <w:sz w:val="32"/>
          <w:szCs w:val="32"/>
        </w:rPr>
        <w:t>事业收入</w:t>
      </w:r>
      <w:r w:rsidRPr="00383A07">
        <w:rPr>
          <w:rFonts w:ascii="方正仿宋简体" w:eastAsia="方正仿宋简体" w:cs="方正仿宋简体"/>
          <w:sz w:val="32"/>
          <w:szCs w:val="32"/>
        </w:rPr>
        <w:t>0</w:t>
      </w:r>
      <w:r w:rsidRPr="00383A07">
        <w:rPr>
          <w:rFonts w:ascii="方正仿宋简体" w:eastAsia="方正仿宋简体" w:cs="方正仿宋简体" w:hint="eastAsia"/>
          <w:sz w:val="32"/>
          <w:szCs w:val="32"/>
        </w:rPr>
        <w:t>万元；经营收入</w:t>
      </w:r>
      <w:r w:rsidRPr="00383A07">
        <w:rPr>
          <w:rFonts w:ascii="方正仿宋简体" w:eastAsia="方正仿宋简体" w:cs="方正仿宋简体"/>
          <w:sz w:val="32"/>
          <w:szCs w:val="32"/>
        </w:rPr>
        <w:t>0</w:t>
      </w:r>
      <w:r w:rsidRPr="00383A07">
        <w:rPr>
          <w:rFonts w:ascii="方正仿宋简体" w:eastAsia="方正仿宋简体" w:cs="方正仿宋简体" w:hint="eastAsia"/>
          <w:sz w:val="32"/>
          <w:szCs w:val="32"/>
        </w:rPr>
        <w:t>万元；其他收入</w:t>
      </w:r>
      <w:r w:rsidRPr="00383A07">
        <w:rPr>
          <w:rFonts w:ascii="方正仿宋简体" w:eastAsia="方正仿宋简体" w:cs="方正仿宋简体"/>
          <w:sz w:val="32"/>
          <w:szCs w:val="32"/>
        </w:rPr>
        <w:t>0</w:t>
      </w:r>
      <w:r w:rsidRPr="00383A07">
        <w:rPr>
          <w:rFonts w:ascii="方正仿宋简体" w:eastAsia="方正仿宋简体" w:cs="方正仿宋简体" w:hint="eastAsia"/>
          <w:sz w:val="32"/>
          <w:szCs w:val="32"/>
        </w:rPr>
        <w:t>万元。</w:t>
      </w:r>
    </w:p>
    <w:p w:rsidR="00F52210" w:rsidRPr="00383A07" w:rsidRDefault="00F52210" w:rsidP="00316677">
      <w:pPr>
        <w:numPr>
          <w:ilvl w:val="0"/>
          <w:numId w:val="2"/>
        </w:num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支出决算情况说明</w:t>
      </w:r>
    </w:p>
    <w:p w:rsidR="00F52210" w:rsidRPr="00383A07" w:rsidRDefault="00F52210" w:rsidP="00316677">
      <w:pPr>
        <w:ind w:firstLineChars="200" w:firstLine="31680"/>
        <w:rPr>
          <w:rFonts w:ascii="方正仿宋简体" w:eastAsia="方正仿宋简体" w:cs="Times New Roman"/>
          <w:sz w:val="32"/>
          <w:szCs w:val="32"/>
        </w:rPr>
      </w:pPr>
      <w:r w:rsidRPr="00383A07">
        <w:rPr>
          <w:rFonts w:ascii="方正仿宋简体" w:eastAsia="方正仿宋简体" w:hAnsi="仿宋" w:cs="方正仿宋简体"/>
          <w:sz w:val="32"/>
          <w:szCs w:val="32"/>
        </w:rPr>
        <w:t>2017</w:t>
      </w:r>
      <w:r w:rsidRPr="00383A07">
        <w:rPr>
          <w:rFonts w:ascii="方正仿宋简体" w:eastAsia="方正仿宋简体" w:hAnsi="仿宋" w:cs="方正仿宋简体" w:hint="eastAsia"/>
          <w:sz w:val="32"/>
          <w:szCs w:val="32"/>
        </w:rPr>
        <w:t>年共支出</w:t>
      </w:r>
      <w:r w:rsidRPr="00383A07">
        <w:rPr>
          <w:rFonts w:ascii="方正仿宋简体" w:eastAsia="方正仿宋简体" w:hAnsi="仿宋" w:cs="方正仿宋简体"/>
          <w:sz w:val="32"/>
          <w:szCs w:val="32"/>
        </w:rPr>
        <w:t>560.41</w:t>
      </w:r>
      <w:r w:rsidRPr="00383A07">
        <w:rPr>
          <w:rFonts w:ascii="方正仿宋简体" w:eastAsia="方正仿宋简体" w:hAnsi="仿宋" w:cs="方正仿宋简体" w:hint="eastAsia"/>
          <w:sz w:val="32"/>
          <w:szCs w:val="32"/>
        </w:rPr>
        <w:t>万元，其中：</w:t>
      </w:r>
      <w:r w:rsidRPr="00383A07">
        <w:rPr>
          <w:rFonts w:ascii="方正仿宋简体" w:eastAsia="方正仿宋简体" w:cs="方正仿宋简体" w:hint="eastAsia"/>
          <w:sz w:val="32"/>
          <w:szCs w:val="32"/>
        </w:rPr>
        <w:t>工资及福利费支出</w:t>
      </w:r>
      <w:r w:rsidRPr="00383A07">
        <w:rPr>
          <w:rFonts w:ascii="方正仿宋简体" w:eastAsia="方正仿宋简体" w:cs="方正仿宋简体"/>
          <w:sz w:val="32"/>
          <w:szCs w:val="32"/>
        </w:rPr>
        <w:t>235.27</w:t>
      </w:r>
      <w:r w:rsidRPr="00383A07">
        <w:rPr>
          <w:rFonts w:ascii="方正仿宋简体" w:eastAsia="方正仿宋简体" w:cs="方正仿宋简体" w:hint="eastAsia"/>
          <w:sz w:val="32"/>
          <w:szCs w:val="32"/>
        </w:rPr>
        <w:t>万元；个人和家庭补助支出</w:t>
      </w:r>
      <w:r w:rsidRPr="00383A07">
        <w:rPr>
          <w:rFonts w:ascii="方正仿宋简体" w:eastAsia="方正仿宋简体" w:cs="方正仿宋简体"/>
          <w:sz w:val="32"/>
          <w:szCs w:val="32"/>
        </w:rPr>
        <w:t>17.75</w:t>
      </w:r>
      <w:r w:rsidRPr="00383A07">
        <w:rPr>
          <w:rFonts w:ascii="方正仿宋简体" w:eastAsia="方正仿宋简体" w:cs="方正仿宋简体" w:hint="eastAsia"/>
          <w:sz w:val="32"/>
          <w:szCs w:val="32"/>
        </w:rPr>
        <w:t>万元；商品和服务支出</w:t>
      </w:r>
      <w:r w:rsidRPr="00383A07">
        <w:rPr>
          <w:rFonts w:ascii="方正仿宋简体" w:eastAsia="方正仿宋简体" w:cs="方正仿宋简体"/>
          <w:sz w:val="32"/>
          <w:szCs w:val="32"/>
        </w:rPr>
        <w:t>307.39</w:t>
      </w:r>
      <w:r w:rsidRPr="00383A07">
        <w:rPr>
          <w:rFonts w:ascii="方正仿宋简体" w:eastAsia="方正仿宋简体" w:cs="方正仿宋简体" w:hint="eastAsia"/>
          <w:sz w:val="32"/>
          <w:szCs w:val="32"/>
        </w:rPr>
        <w:t>万元；基本建设支出</w:t>
      </w:r>
      <w:r w:rsidRPr="00383A07">
        <w:rPr>
          <w:rFonts w:ascii="方正仿宋简体" w:eastAsia="方正仿宋简体" w:cs="方正仿宋简体"/>
          <w:sz w:val="32"/>
          <w:szCs w:val="32"/>
        </w:rPr>
        <w:t>0</w:t>
      </w:r>
      <w:r w:rsidRPr="00383A07">
        <w:rPr>
          <w:rFonts w:ascii="方正仿宋简体" w:eastAsia="方正仿宋简体" w:cs="方正仿宋简体" w:hint="eastAsia"/>
          <w:sz w:val="32"/>
          <w:szCs w:val="32"/>
        </w:rPr>
        <w:t>万元；其他资本性支出</w:t>
      </w:r>
      <w:r w:rsidRPr="00383A07">
        <w:rPr>
          <w:rFonts w:ascii="方正仿宋简体" w:eastAsia="方正仿宋简体" w:cs="方正仿宋简体"/>
          <w:sz w:val="32"/>
          <w:szCs w:val="32"/>
        </w:rPr>
        <w:t>0</w:t>
      </w:r>
      <w:r w:rsidRPr="00383A07">
        <w:rPr>
          <w:rFonts w:ascii="方正仿宋简体" w:eastAsia="方正仿宋简体" w:cs="方正仿宋简体" w:hint="eastAsia"/>
          <w:sz w:val="32"/>
          <w:szCs w:val="32"/>
        </w:rPr>
        <w:t>万元。</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四、财政拨款收入支出决算总体情况说明</w:t>
      </w:r>
    </w:p>
    <w:p w:rsidR="00F52210" w:rsidRPr="00383A07" w:rsidRDefault="00F52210" w:rsidP="008D4698">
      <w:pPr>
        <w:ind w:firstLine="660"/>
        <w:rPr>
          <w:rFonts w:ascii="方正仿宋简体" w:eastAsia="方正仿宋简体" w:cs="Times New Roman"/>
          <w:sz w:val="32"/>
          <w:szCs w:val="32"/>
        </w:rPr>
      </w:pPr>
      <w:r w:rsidRPr="00383A07">
        <w:rPr>
          <w:rFonts w:ascii="方正仿宋简体" w:eastAsia="方正仿宋简体" w:cs="方正仿宋简体"/>
          <w:sz w:val="32"/>
          <w:szCs w:val="32"/>
        </w:rPr>
        <w:t>2017</w:t>
      </w:r>
      <w:r w:rsidRPr="00383A07">
        <w:rPr>
          <w:rFonts w:ascii="方正仿宋简体" w:eastAsia="方正仿宋简体" w:cs="方正仿宋简体" w:hint="eastAsia"/>
          <w:sz w:val="32"/>
          <w:szCs w:val="32"/>
        </w:rPr>
        <w:t>年财政拨款收入合计</w:t>
      </w:r>
      <w:r w:rsidRPr="00383A07">
        <w:rPr>
          <w:rFonts w:ascii="方正仿宋简体" w:eastAsia="方正仿宋简体" w:cs="方正仿宋简体"/>
          <w:sz w:val="32"/>
          <w:szCs w:val="32"/>
        </w:rPr>
        <w:t>560.41</w:t>
      </w:r>
      <w:r w:rsidRPr="00383A07">
        <w:rPr>
          <w:rFonts w:ascii="方正仿宋简体" w:eastAsia="方正仿宋简体" w:cs="方正仿宋简体" w:hint="eastAsia"/>
          <w:sz w:val="32"/>
          <w:szCs w:val="32"/>
        </w:rPr>
        <w:t>万元，占年初预算</w:t>
      </w:r>
      <w:r w:rsidRPr="00383A07">
        <w:rPr>
          <w:rFonts w:ascii="方正仿宋简体" w:eastAsia="方正仿宋简体" w:cs="方正仿宋简体"/>
          <w:sz w:val="32"/>
          <w:szCs w:val="32"/>
        </w:rPr>
        <w:t>540.01</w:t>
      </w:r>
      <w:r w:rsidRPr="00383A07">
        <w:rPr>
          <w:rFonts w:ascii="方正仿宋简体" w:eastAsia="方正仿宋简体" w:cs="方正仿宋简体" w:hint="eastAsia"/>
          <w:sz w:val="32"/>
          <w:szCs w:val="32"/>
        </w:rPr>
        <w:t>万元的</w:t>
      </w:r>
      <w:r w:rsidRPr="00383A07">
        <w:rPr>
          <w:rFonts w:ascii="方正仿宋简体" w:eastAsia="方正仿宋简体" w:cs="方正仿宋简体"/>
          <w:sz w:val="32"/>
          <w:szCs w:val="32"/>
        </w:rPr>
        <w:t>104%</w:t>
      </w:r>
      <w:r w:rsidRPr="00383A07">
        <w:rPr>
          <w:rFonts w:ascii="方正仿宋简体" w:eastAsia="方正仿宋简体" w:cs="方正仿宋简体" w:hint="eastAsia"/>
          <w:sz w:val="32"/>
          <w:szCs w:val="32"/>
        </w:rPr>
        <w:t>，比</w:t>
      </w:r>
      <w:r w:rsidRPr="00383A07">
        <w:rPr>
          <w:rFonts w:ascii="方正仿宋简体" w:eastAsia="方正仿宋简体" w:cs="方正仿宋简体"/>
          <w:sz w:val="32"/>
          <w:szCs w:val="32"/>
        </w:rPr>
        <w:t>2016</w:t>
      </w:r>
      <w:r w:rsidRPr="00383A07">
        <w:rPr>
          <w:rFonts w:ascii="方正仿宋简体" w:eastAsia="方正仿宋简体" w:cs="方正仿宋简体" w:hint="eastAsia"/>
          <w:sz w:val="32"/>
          <w:szCs w:val="32"/>
        </w:rPr>
        <w:t>年增加</w:t>
      </w:r>
      <w:r w:rsidRPr="00383A07">
        <w:rPr>
          <w:rFonts w:ascii="方正仿宋简体" w:eastAsia="方正仿宋简体" w:cs="方正仿宋简体"/>
          <w:sz w:val="32"/>
          <w:szCs w:val="32"/>
        </w:rPr>
        <w:t>117.41</w:t>
      </w:r>
      <w:r w:rsidRPr="00383A07">
        <w:rPr>
          <w:rFonts w:ascii="方正仿宋简体" w:eastAsia="方正仿宋简体" w:cs="方正仿宋简体" w:hint="eastAsia"/>
          <w:sz w:val="32"/>
          <w:szCs w:val="32"/>
        </w:rPr>
        <w:t>万元。其中一般公共预算财政拨款</w:t>
      </w:r>
      <w:r w:rsidRPr="00383A07">
        <w:rPr>
          <w:rFonts w:ascii="方正仿宋简体" w:eastAsia="方正仿宋简体" w:cs="方正仿宋简体"/>
          <w:sz w:val="32"/>
          <w:szCs w:val="32"/>
        </w:rPr>
        <w:t>560.41</w:t>
      </w:r>
      <w:r w:rsidRPr="00383A07">
        <w:rPr>
          <w:rFonts w:ascii="方正仿宋简体" w:eastAsia="方正仿宋简体" w:cs="方正仿宋简体" w:hint="eastAsia"/>
          <w:sz w:val="32"/>
          <w:szCs w:val="32"/>
        </w:rPr>
        <w:t>万元，政府性基金预算财政拨款</w:t>
      </w:r>
      <w:r w:rsidRPr="00383A07">
        <w:rPr>
          <w:rFonts w:ascii="方正仿宋简体" w:eastAsia="方正仿宋简体" w:cs="方正仿宋简体"/>
          <w:sz w:val="32"/>
          <w:szCs w:val="32"/>
        </w:rPr>
        <w:t>0</w:t>
      </w:r>
      <w:r w:rsidRPr="00383A07">
        <w:rPr>
          <w:rFonts w:ascii="方正仿宋简体" w:eastAsia="方正仿宋简体" w:cs="方正仿宋简体" w:hint="eastAsia"/>
          <w:sz w:val="32"/>
          <w:szCs w:val="32"/>
        </w:rPr>
        <w:t>万元。</w:t>
      </w:r>
    </w:p>
    <w:p w:rsidR="00F52210" w:rsidRPr="00383A07" w:rsidRDefault="00F52210" w:rsidP="008D4698">
      <w:pPr>
        <w:ind w:firstLine="660"/>
        <w:rPr>
          <w:rFonts w:ascii="方正仿宋简体" w:eastAsia="方正仿宋简体" w:cs="Times New Roman"/>
          <w:sz w:val="32"/>
          <w:szCs w:val="32"/>
        </w:rPr>
      </w:pPr>
      <w:r w:rsidRPr="00383A07">
        <w:rPr>
          <w:rFonts w:ascii="方正仿宋简体" w:eastAsia="方正仿宋简体" w:cs="方正仿宋简体"/>
          <w:sz w:val="32"/>
          <w:szCs w:val="32"/>
        </w:rPr>
        <w:t>2017</w:t>
      </w:r>
      <w:r w:rsidRPr="00383A07">
        <w:rPr>
          <w:rFonts w:ascii="方正仿宋简体" w:eastAsia="方正仿宋简体" w:cs="方正仿宋简体" w:hint="eastAsia"/>
          <w:sz w:val="32"/>
          <w:szCs w:val="32"/>
        </w:rPr>
        <w:t>年财政拨款支出合计</w:t>
      </w:r>
      <w:r w:rsidRPr="00383A07">
        <w:rPr>
          <w:rFonts w:ascii="方正仿宋简体" w:eastAsia="方正仿宋简体" w:cs="方正仿宋简体"/>
          <w:sz w:val="32"/>
          <w:szCs w:val="32"/>
        </w:rPr>
        <w:t>560.41</w:t>
      </w:r>
      <w:r w:rsidRPr="00383A07">
        <w:rPr>
          <w:rFonts w:ascii="方正仿宋简体" w:eastAsia="方正仿宋简体" w:cs="方正仿宋简体" w:hint="eastAsia"/>
          <w:sz w:val="32"/>
          <w:szCs w:val="32"/>
        </w:rPr>
        <w:t>万元，占年初预算</w:t>
      </w:r>
      <w:r w:rsidRPr="00383A07">
        <w:rPr>
          <w:rFonts w:ascii="方正仿宋简体" w:eastAsia="方正仿宋简体" w:cs="方正仿宋简体"/>
          <w:sz w:val="32"/>
          <w:szCs w:val="32"/>
        </w:rPr>
        <w:t>540.01</w:t>
      </w:r>
      <w:r w:rsidRPr="00383A07">
        <w:rPr>
          <w:rFonts w:ascii="方正仿宋简体" w:eastAsia="方正仿宋简体" w:cs="方正仿宋简体" w:hint="eastAsia"/>
          <w:sz w:val="32"/>
          <w:szCs w:val="32"/>
        </w:rPr>
        <w:t>万元的</w:t>
      </w:r>
      <w:r w:rsidRPr="00383A07">
        <w:rPr>
          <w:rFonts w:ascii="方正仿宋简体" w:eastAsia="方正仿宋简体" w:cs="方正仿宋简体"/>
          <w:sz w:val="32"/>
          <w:szCs w:val="32"/>
        </w:rPr>
        <w:t>104 %</w:t>
      </w:r>
      <w:r w:rsidRPr="00383A07">
        <w:rPr>
          <w:rFonts w:ascii="方正仿宋简体" w:eastAsia="方正仿宋简体" w:cs="方正仿宋简体" w:hint="eastAsia"/>
          <w:sz w:val="32"/>
          <w:szCs w:val="32"/>
        </w:rPr>
        <w:t>，比</w:t>
      </w:r>
      <w:r w:rsidRPr="00383A07">
        <w:rPr>
          <w:rFonts w:ascii="方正仿宋简体" w:eastAsia="方正仿宋简体" w:cs="方正仿宋简体"/>
          <w:sz w:val="32"/>
          <w:szCs w:val="32"/>
        </w:rPr>
        <w:t>2016</w:t>
      </w:r>
      <w:r w:rsidRPr="00383A07">
        <w:rPr>
          <w:rFonts w:ascii="方正仿宋简体" w:eastAsia="方正仿宋简体" w:cs="方正仿宋简体" w:hint="eastAsia"/>
          <w:sz w:val="32"/>
          <w:szCs w:val="32"/>
        </w:rPr>
        <w:t>年增加</w:t>
      </w:r>
      <w:r w:rsidRPr="00383A07">
        <w:rPr>
          <w:rFonts w:ascii="方正仿宋简体" w:eastAsia="方正仿宋简体" w:cs="方正仿宋简体"/>
          <w:sz w:val="32"/>
          <w:szCs w:val="32"/>
        </w:rPr>
        <w:t>117.41</w:t>
      </w:r>
      <w:r w:rsidRPr="00383A07">
        <w:rPr>
          <w:rFonts w:ascii="方正仿宋简体" w:eastAsia="方正仿宋简体" w:cs="方正仿宋简体" w:hint="eastAsia"/>
          <w:sz w:val="32"/>
          <w:szCs w:val="32"/>
        </w:rPr>
        <w:t>万元。其中一般公共预算财政拨款支出</w:t>
      </w:r>
      <w:r w:rsidRPr="00383A07">
        <w:rPr>
          <w:rFonts w:ascii="方正仿宋简体" w:eastAsia="方正仿宋简体" w:cs="方正仿宋简体"/>
          <w:sz w:val="32"/>
          <w:szCs w:val="32"/>
        </w:rPr>
        <w:t>560.41</w:t>
      </w:r>
      <w:r w:rsidRPr="00383A07">
        <w:rPr>
          <w:rFonts w:ascii="方正仿宋简体" w:eastAsia="方正仿宋简体" w:cs="方正仿宋简体" w:hint="eastAsia"/>
          <w:sz w:val="32"/>
          <w:szCs w:val="32"/>
        </w:rPr>
        <w:t>万元，政府性基金预算财政拨款支出</w:t>
      </w:r>
      <w:r w:rsidRPr="00383A07">
        <w:rPr>
          <w:rFonts w:ascii="方正仿宋简体" w:eastAsia="方正仿宋简体" w:cs="方正仿宋简体"/>
          <w:sz w:val="32"/>
          <w:szCs w:val="32"/>
        </w:rPr>
        <w:t>0</w:t>
      </w:r>
      <w:r w:rsidRPr="00383A07">
        <w:rPr>
          <w:rFonts w:ascii="方正仿宋简体" w:eastAsia="方正仿宋简体" w:cs="方正仿宋简体" w:hint="eastAsia"/>
          <w:sz w:val="32"/>
          <w:szCs w:val="32"/>
        </w:rPr>
        <w:t>万元。</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五、“三公”经费及相关信息情况说明</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2017</w:t>
      </w:r>
      <w:r w:rsidRPr="00383A07">
        <w:rPr>
          <w:rFonts w:ascii="方正仿宋简体" w:eastAsia="方正仿宋简体" w:hAnsi="仿宋" w:cs="方正仿宋简体" w:hint="eastAsia"/>
          <w:sz w:val="32"/>
          <w:szCs w:val="32"/>
        </w:rPr>
        <w:t>年“三公”经费支出合计</w:t>
      </w:r>
      <w:r w:rsidRPr="00383A07">
        <w:rPr>
          <w:rFonts w:ascii="方正仿宋简体" w:eastAsia="方正仿宋简体" w:hAnsi="仿宋" w:cs="方正仿宋简体"/>
          <w:sz w:val="32"/>
          <w:szCs w:val="32"/>
        </w:rPr>
        <w:t>20.08</w:t>
      </w:r>
      <w:r>
        <w:rPr>
          <w:rFonts w:ascii="方正仿宋简体" w:eastAsia="方正仿宋简体" w:hAnsi="仿宋" w:cs="方正仿宋简体" w:hint="eastAsia"/>
          <w:sz w:val="32"/>
          <w:szCs w:val="32"/>
        </w:rPr>
        <w:t>万元，占调整</w:t>
      </w:r>
      <w:r w:rsidRPr="00383A07">
        <w:rPr>
          <w:rFonts w:ascii="方正仿宋简体" w:eastAsia="方正仿宋简体" w:hAnsi="仿宋" w:cs="方正仿宋简体" w:hint="eastAsia"/>
          <w:sz w:val="32"/>
          <w:szCs w:val="32"/>
        </w:rPr>
        <w:t>预算的</w:t>
      </w:r>
      <w:r>
        <w:rPr>
          <w:rFonts w:ascii="方正仿宋简体" w:eastAsia="方正仿宋简体" w:hAnsi="仿宋" w:cs="方正仿宋简体"/>
          <w:sz w:val="32"/>
          <w:szCs w:val="32"/>
        </w:rPr>
        <w:t>100</w:t>
      </w:r>
      <w:r w:rsidRPr="00383A07">
        <w:rPr>
          <w:rFonts w:ascii="方正仿宋简体" w:eastAsia="方正仿宋简体" w:hAnsi="仿宋" w:cs="方正仿宋简体"/>
          <w:sz w:val="32"/>
          <w:szCs w:val="32"/>
        </w:rPr>
        <w:t xml:space="preserve"> %</w:t>
      </w:r>
      <w:r w:rsidRPr="00383A07">
        <w:rPr>
          <w:rFonts w:ascii="方正仿宋简体" w:eastAsia="方正仿宋简体" w:hAnsi="仿宋" w:cs="方正仿宋简体" w:hint="eastAsia"/>
          <w:sz w:val="32"/>
          <w:szCs w:val="32"/>
        </w:rPr>
        <w:t>，比上年同期</w:t>
      </w:r>
      <w:r w:rsidRPr="00383A07">
        <w:rPr>
          <w:rFonts w:ascii="方正仿宋简体" w:eastAsia="方正仿宋简体" w:hAnsi="仿宋" w:cs="方正仿宋简体"/>
          <w:sz w:val="32"/>
          <w:szCs w:val="32"/>
        </w:rPr>
        <w:t>30.8</w:t>
      </w:r>
      <w:r w:rsidRPr="00383A07">
        <w:rPr>
          <w:rFonts w:ascii="方正仿宋简体" w:eastAsia="方正仿宋简体" w:hAnsi="仿宋" w:cs="方正仿宋简体" w:hint="eastAsia"/>
          <w:sz w:val="32"/>
          <w:szCs w:val="32"/>
        </w:rPr>
        <w:t>万元下降</w:t>
      </w:r>
      <w:r w:rsidRPr="00383A07">
        <w:rPr>
          <w:rFonts w:ascii="方正仿宋简体" w:eastAsia="方正仿宋简体" w:hAnsi="仿宋" w:cs="方正仿宋简体"/>
          <w:sz w:val="32"/>
          <w:szCs w:val="32"/>
        </w:rPr>
        <w:t xml:space="preserve"> 10.72</w:t>
      </w:r>
      <w:r w:rsidRPr="00383A07">
        <w:rPr>
          <w:rFonts w:ascii="方正仿宋简体" w:eastAsia="方正仿宋简体" w:hAnsi="仿宋" w:cs="方正仿宋简体" w:hint="eastAsia"/>
          <w:sz w:val="32"/>
          <w:szCs w:val="32"/>
        </w:rPr>
        <w:t>万元。其中</w:t>
      </w:r>
      <w:r w:rsidRPr="00383A07">
        <w:rPr>
          <w:rFonts w:ascii="方正仿宋简体" w:eastAsia="方正仿宋简体" w:hAnsi="仿宋" w:cs="方正仿宋简体"/>
          <w:sz w:val="32"/>
          <w:szCs w:val="32"/>
        </w:rPr>
        <w:t>:</w:t>
      </w:r>
      <w:r w:rsidRPr="00383A07">
        <w:rPr>
          <w:rFonts w:ascii="方正仿宋简体" w:eastAsia="方正仿宋简体" w:hAnsi="仿宋" w:cs="方正仿宋简体" w:hint="eastAsia"/>
          <w:sz w:val="32"/>
          <w:szCs w:val="32"/>
        </w:rPr>
        <w:t>公务用车运行维护费</w:t>
      </w:r>
      <w:r w:rsidRPr="00383A07">
        <w:rPr>
          <w:rFonts w:ascii="方正仿宋简体" w:eastAsia="方正仿宋简体" w:hAnsi="仿宋" w:cs="方正仿宋简体"/>
          <w:sz w:val="32"/>
          <w:szCs w:val="32"/>
        </w:rPr>
        <w:t>17.68</w:t>
      </w:r>
      <w:r w:rsidRPr="00383A07">
        <w:rPr>
          <w:rFonts w:ascii="方正仿宋简体" w:eastAsia="方正仿宋简体" w:hAnsi="仿宋" w:cs="方正仿宋简体" w:hint="eastAsia"/>
          <w:sz w:val="32"/>
          <w:szCs w:val="32"/>
        </w:rPr>
        <w:t>万元，比</w:t>
      </w:r>
      <w:r w:rsidRPr="00383A07">
        <w:rPr>
          <w:rFonts w:ascii="方正仿宋简体" w:eastAsia="方正仿宋简体" w:hAnsi="仿宋" w:cs="方正仿宋简体"/>
          <w:sz w:val="32"/>
          <w:szCs w:val="32"/>
        </w:rPr>
        <w:t>2016</w:t>
      </w:r>
      <w:r w:rsidRPr="00383A07">
        <w:rPr>
          <w:rFonts w:ascii="方正仿宋简体" w:eastAsia="方正仿宋简体" w:hAnsi="仿宋" w:cs="方正仿宋简体" w:hint="eastAsia"/>
          <w:sz w:val="32"/>
          <w:szCs w:val="32"/>
        </w:rPr>
        <w:t>年下降</w:t>
      </w:r>
      <w:r w:rsidRPr="00383A07">
        <w:rPr>
          <w:rFonts w:ascii="方正仿宋简体" w:eastAsia="方正仿宋简体" w:hAnsi="仿宋" w:cs="方正仿宋简体"/>
          <w:sz w:val="32"/>
          <w:szCs w:val="32"/>
        </w:rPr>
        <w:t>10.72</w:t>
      </w:r>
      <w:r w:rsidRPr="00383A07">
        <w:rPr>
          <w:rFonts w:ascii="方正仿宋简体" w:eastAsia="方正仿宋简体" w:hAnsi="仿宋" w:cs="方正仿宋简体" w:hint="eastAsia"/>
          <w:sz w:val="32"/>
          <w:szCs w:val="32"/>
        </w:rPr>
        <w:t>万元；公车购置费</w:t>
      </w:r>
      <w:r w:rsidRPr="00383A07">
        <w:rPr>
          <w:rFonts w:ascii="方正仿宋简体" w:eastAsia="方正仿宋简体" w:hAnsi="仿宋" w:cs="方正仿宋简体"/>
          <w:sz w:val="32"/>
          <w:szCs w:val="32"/>
        </w:rPr>
        <w:t>0</w:t>
      </w:r>
      <w:r w:rsidRPr="00383A07">
        <w:rPr>
          <w:rFonts w:ascii="方正仿宋简体" w:eastAsia="方正仿宋简体" w:hAnsi="仿宋" w:cs="方正仿宋简体" w:hint="eastAsia"/>
          <w:sz w:val="32"/>
          <w:szCs w:val="32"/>
        </w:rPr>
        <w:t>万元，公务接待费</w:t>
      </w:r>
      <w:r w:rsidRPr="00383A07">
        <w:rPr>
          <w:rFonts w:ascii="方正仿宋简体" w:eastAsia="方正仿宋简体" w:hAnsi="仿宋" w:cs="方正仿宋简体"/>
          <w:sz w:val="32"/>
          <w:szCs w:val="32"/>
        </w:rPr>
        <w:t>2.4</w:t>
      </w:r>
      <w:r w:rsidRPr="00383A07">
        <w:rPr>
          <w:rFonts w:ascii="方正仿宋简体" w:eastAsia="方正仿宋简体" w:hAnsi="仿宋" w:cs="方正仿宋简体" w:hint="eastAsia"/>
          <w:sz w:val="32"/>
          <w:szCs w:val="32"/>
        </w:rPr>
        <w:t>万元，比</w:t>
      </w:r>
      <w:r w:rsidRPr="00383A07">
        <w:rPr>
          <w:rFonts w:ascii="方正仿宋简体" w:eastAsia="方正仿宋简体" w:hAnsi="仿宋" w:cs="方正仿宋简体"/>
          <w:sz w:val="32"/>
          <w:szCs w:val="32"/>
        </w:rPr>
        <w:t>2016</w:t>
      </w:r>
      <w:r w:rsidRPr="00383A07">
        <w:rPr>
          <w:rFonts w:ascii="方正仿宋简体" w:eastAsia="方正仿宋简体" w:hAnsi="仿宋" w:cs="方正仿宋简体" w:hint="eastAsia"/>
          <w:sz w:val="32"/>
          <w:szCs w:val="32"/>
        </w:rPr>
        <w:t>年下降</w:t>
      </w:r>
      <w:r w:rsidRPr="00383A07">
        <w:rPr>
          <w:rFonts w:ascii="方正仿宋简体" w:eastAsia="方正仿宋简体" w:hAnsi="仿宋" w:cs="方正仿宋简体"/>
          <w:sz w:val="32"/>
          <w:szCs w:val="32"/>
        </w:rPr>
        <w:t>0</w:t>
      </w:r>
      <w:r w:rsidRPr="00383A07">
        <w:rPr>
          <w:rFonts w:ascii="方正仿宋简体" w:eastAsia="方正仿宋简体" w:hAnsi="仿宋" w:cs="方正仿宋简体" w:hint="eastAsia"/>
          <w:sz w:val="32"/>
          <w:szCs w:val="32"/>
        </w:rPr>
        <w:t>万元。公务用车保有量</w:t>
      </w:r>
      <w:r>
        <w:rPr>
          <w:rFonts w:ascii="方正仿宋简体" w:eastAsia="方正仿宋简体" w:hAnsi="仿宋" w:cs="方正仿宋简体"/>
          <w:sz w:val="32"/>
          <w:szCs w:val="32"/>
        </w:rPr>
        <w:t>6</w:t>
      </w:r>
      <w:r w:rsidRPr="00383A07">
        <w:rPr>
          <w:rFonts w:ascii="方正仿宋简体" w:eastAsia="方正仿宋简体" w:hAnsi="仿宋" w:cs="方正仿宋简体" w:hint="eastAsia"/>
          <w:sz w:val="32"/>
          <w:szCs w:val="32"/>
        </w:rPr>
        <w:t>辆，</w:t>
      </w:r>
      <w:r>
        <w:rPr>
          <w:rFonts w:ascii="方正仿宋简体" w:eastAsia="方正仿宋简体" w:hAnsi="仿宋" w:cs="方正仿宋简体" w:hint="eastAsia"/>
          <w:sz w:val="32"/>
          <w:szCs w:val="32"/>
        </w:rPr>
        <w:t>固定资产车辆数量为</w:t>
      </w:r>
      <w:r>
        <w:rPr>
          <w:rFonts w:ascii="方正仿宋简体" w:eastAsia="方正仿宋简体" w:hAnsi="仿宋" w:cs="方正仿宋简体"/>
          <w:sz w:val="32"/>
          <w:szCs w:val="32"/>
        </w:rPr>
        <w:t>7</w:t>
      </w:r>
      <w:r>
        <w:rPr>
          <w:rFonts w:ascii="方正仿宋简体" w:eastAsia="方正仿宋简体" w:hAnsi="仿宋" w:cs="方正仿宋简体" w:hint="eastAsia"/>
          <w:sz w:val="32"/>
          <w:szCs w:val="32"/>
        </w:rPr>
        <w:t>辆，其中</w:t>
      </w:r>
      <w:r>
        <w:rPr>
          <w:rFonts w:ascii="方正仿宋简体" w:eastAsia="方正仿宋简体" w:hAnsi="仿宋" w:cs="方正仿宋简体"/>
          <w:sz w:val="32"/>
          <w:szCs w:val="32"/>
        </w:rPr>
        <w:t>6</w:t>
      </w:r>
      <w:r>
        <w:rPr>
          <w:rFonts w:ascii="方正仿宋简体" w:eastAsia="方正仿宋简体" w:hAnsi="仿宋" w:cs="方正仿宋简体" w:hint="eastAsia"/>
          <w:sz w:val="32"/>
          <w:szCs w:val="32"/>
        </w:rPr>
        <w:t>辆</w:t>
      </w:r>
      <w:r w:rsidRPr="00383A07">
        <w:rPr>
          <w:rFonts w:ascii="方正仿宋简体" w:eastAsia="方正仿宋简体" w:hAnsi="仿宋" w:cs="方正仿宋简体" w:hint="eastAsia"/>
          <w:sz w:val="32"/>
          <w:szCs w:val="32"/>
        </w:rPr>
        <w:t>为一般公务用车</w:t>
      </w:r>
      <w:r>
        <w:rPr>
          <w:rFonts w:ascii="方正仿宋简体" w:eastAsia="方正仿宋简体" w:hAnsi="仿宋" w:cs="方正仿宋简体" w:hint="eastAsia"/>
          <w:sz w:val="32"/>
          <w:szCs w:val="32"/>
        </w:rPr>
        <w:t>，</w:t>
      </w:r>
      <w:r>
        <w:rPr>
          <w:rFonts w:ascii="方正仿宋简体" w:eastAsia="方正仿宋简体" w:hAnsi="仿宋" w:cs="方正仿宋简体"/>
          <w:sz w:val="32"/>
          <w:szCs w:val="32"/>
        </w:rPr>
        <w:t>1</w:t>
      </w:r>
      <w:r>
        <w:rPr>
          <w:rFonts w:ascii="方正仿宋简体" w:eastAsia="方正仿宋简体" w:hAnsi="仿宋" w:cs="方正仿宋简体" w:hint="eastAsia"/>
          <w:sz w:val="32"/>
          <w:szCs w:val="32"/>
        </w:rPr>
        <w:t>辆目前为报废车辆无法使用</w:t>
      </w:r>
      <w:r w:rsidRPr="00383A07">
        <w:rPr>
          <w:rFonts w:ascii="方正仿宋简体" w:eastAsia="方正仿宋简体" w:hAnsi="仿宋" w:cs="方正仿宋简体" w:hint="eastAsia"/>
          <w:sz w:val="32"/>
          <w:szCs w:val="32"/>
        </w:rPr>
        <w:t>；国内公务接待批次</w:t>
      </w:r>
      <w:r>
        <w:rPr>
          <w:rFonts w:ascii="方正仿宋简体" w:eastAsia="方正仿宋简体" w:hAnsi="仿宋" w:cs="方正仿宋简体"/>
          <w:sz w:val="32"/>
          <w:szCs w:val="32"/>
        </w:rPr>
        <w:t>18</w:t>
      </w:r>
      <w:r>
        <w:rPr>
          <w:rFonts w:ascii="方正仿宋简体" w:eastAsia="方正仿宋简体" w:hAnsi="仿宋" w:cs="方正仿宋简体" w:hint="eastAsia"/>
          <w:sz w:val="32"/>
          <w:szCs w:val="32"/>
        </w:rPr>
        <w:t>批次</w:t>
      </w:r>
      <w:r w:rsidRPr="00383A07">
        <w:rPr>
          <w:rFonts w:ascii="方正仿宋简体" w:eastAsia="方正仿宋简体" w:hAnsi="仿宋" w:cs="方正仿宋简体" w:hint="eastAsia"/>
          <w:sz w:val="32"/>
          <w:szCs w:val="32"/>
        </w:rPr>
        <w:t>，接待人次</w:t>
      </w:r>
      <w:r>
        <w:rPr>
          <w:rFonts w:ascii="方正仿宋简体" w:eastAsia="方正仿宋简体" w:hAnsi="仿宋" w:cs="方正仿宋简体"/>
          <w:sz w:val="32"/>
          <w:szCs w:val="32"/>
        </w:rPr>
        <w:t>120</w:t>
      </w:r>
      <w:r w:rsidRPr="00383A07">
        <w:rPr>
          <w:rFonts w:ascii="方正仿宋简体" w:eastAsia="方正仿宋简体" w:hAnsi="仿宋" w:cs="方正仿宋简体" w:hint="eastAsia"/>
          <w:sz w:val="32"/>
          <w:szCs w:val="32"/>
        </w:rPr>
        <w:t>人；因公出国（境）</w:t>
      </w:r>
      <w:r w:rsidRPr="00383A07">
        <w:rPr>
          <w:rFonts w:ascii="方正仿宋简体" w:eastAsia="方正仿宋简体" w:hAnsi="仿宋" w:cs="方正仿宋简体"/>
          <w:sz w:val="32"/>
          <w:szCs w:val="32"/>
        </w:rPr>
        <w:t>0</w:t>
      </w:r>
      <w:r>
        <w:rPr>
          <w:rFonts w:ascii="方正仿宋简体" w:eastAsia="方正仿宋简体" w:hAnsi="仿宋" w:cs="方正仿宋简体" w:hint="eastAsia"/>
          <w:sz w:val="32"/>
          <w:szCs w:val="32"/>
        </w:rPr>
        <w:t>万元，原因为无</w:t>
      </w:r>
      <w:r w:rsidRPr="00383A07">
        <w:rPr>
          <w:rFonts w:ascii="方正仿宋简体" w:eastAsia="方正仿宋简体" w:hAnsi="仿宋" w:cs="方正仿宋简体" w:hint="eastAsia"/>
          <w:sz w:val="32"/>
          <w:szCs w:val="32"/>
        </w:rPr>
        <w:t>因公出国（境）</w:t>
      </w:r>
      <w:r>
        <w:rPr>
          <w:rFonts w:ascii="方正仿宋简体" w:eastAsia="方正仿宋简体" w:hAnsi="仿宋" w:cs="方正仿宋简体" w:hint="eastAsia"/>
          <w:sz w:val="32"/>
          <w:szCs w:val="32"/>
        </w:rPr>
        <w:t>。</w:t>
      </w:r>
      <w:r w:rsidRPr="00383A07">
        <w:rPr>
          <w:rFonts w:ascii="方正仿宋简体" w:eastAsia="方正仿宋简体" w:hAnsi="仿宋" w:cs="方正仿宋简体" w:hint="eastAsia"/>
          <w:sz w:val="32"/>
          <w:szCs w:val="32"/>
        </w:rPr>
        <w:t>我单位公务接待严格执行市委、市政府要求，厉行节约、艰苦奋斗</w:t>
      </w:r>
      <w:r w:rsidRPr="00383A07">
        <w:rPr>
          <w:rFonts w:ascii="方正仿宋简体" w:eastAsia="方正仿宋简体" w:hAnsi="仿宋" w:cs="方正仿宋简体"/>
          <w:sz w:val="32"/>
          <w:szCs w:val="32"/>
        </w:rPr>
        <w:t>,</w:t>
      </w:r>
      <w:r w:rsidRPr="00383A07">
        <w:rPr>
          <w:rFonts w:ascii="方正仿宋简体" w:eastAsia="方正仿宋简体" w:hAnsi="仿宋" w:cs="方正仿宋简体"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六、预算绩效管理工作开展情况说明</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我部门预算绩效项目</w:t>
      </w:r>
      <w:r w:rsidRPr="00383A07">
        <w:rPr>
          <w:rFonts w:ascii="方正仿宋简体" w:eastAsia="方正仿宋简体" w:hAnsi="仿宋" w:cs="方正仿宋简体"/>
          <w:sz w:val="32"/>
          <w:szCs w:val="32"/>
        </w:rPr>
        <w:t>6</w:t>
      </w:r>
      <w:r w:rsidRPr="00383A07">
        <w:rPr>
          <w:rFonts w:ascii="方正仿宋简体" w:eastAsia="方正仿宋简体" w:hAnsi="仿宋" w:cs="方正仿宋简体" w:hint="eastAsia"/>
          <w:sz w:val="32"/>
          <w:szCs w:val="32"/>
        </w:rPr>
        <w:t>个，包括政协七届一次会议费、政协委员调研视察活动费、政协委员培训学习议政活动费、政协文史资料整理编印费、招商资金、慰问老干部费用，用资金额</w:t>
      </w:r>
      <w:r w:rsidRPr="00383A07">
        <w:rPr>
          <w:rFonts w:ascii="方正仿宋简体" w:eastAsia="方正仿宋简体" w:hAnsi="仿宋" w:cs="方正仿宋简体"/>
          <w:sz w:val="32"/>
          <w:szCs w:val="32"/>
        </w:rPr>
        <w:t>147</w:t>
      </w:r>
      <w:r>
        <w:rPr>
          <w:rFonts w:ascii="方正仿宋简体" w:eastAsia="方正仿宋简体" w:hAnsi="仿宋" w:cs="方正仿宋简体" w:hint="eastAsia"/>
          <w:sz w:val="32"/>
          <w:szCs w:val="32"/>
        </w:rPr>
        <w:t>万元，该经费有效的促进了我部门各项工作的开展，为履行政协职能</w:t>
      </w:r>
      <w:r w:rsidRPr="00383A07">
        <w:rPr>
          <w:rFonts w:ascii="方正仿宋简体" w:eastAsia="方正仿宋简体" w:hAnsi="仿宋" w:cs="方正仿宋简体" w:hint="eastAsia"/>
          <w:sz w:val="32"/>
          <w:szCs w:val="32"/>
        </w:rPr>
        <w:t>，发挥政协职能作用，推动我市各项事业发展提供了强有力的体制机制保障。</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七、其他重要事项的情况说明</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1</w:t>
      </w:r>
      <w:r w:rsidRPr="00383A07">
        <w:rPr>
          <w:rFonts w:ascii="方正仿宋简体" w:eastAsia="方正仿宋简体" w:hAnsi="仿宋" w:cs="方正仿宋简体" w:hint="eastAsia"/>
          <w:sz w:val="32"/>
          <w:szCs w:val="32"/>
        </w:rPr>
        <w:t>、机关运行经费情况</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2017</w:t>
      </w:r>
      <w:r w:rsidRPr="00383A07">
        <w:rPr>
          <w:rFonts w:ascii="方正仿宋简体" w:eastAsia="方正仿宋简体" w:hAnsi="仿宋" w:cs="方正仿宋简体" w:hint="eastAsia"/>
          <w:sz w:val="32"/>
          <w:szCs w:val="32"/>
        </w:rPr>
        <w:t>年我单位机关运行经费</w:t>
      </w:r>
      <w:r w:rsidRPr="00383A07">
        <w:rPr>
          <w:rFonts w:ascii="方正仿宋简体" w:eastAsia="方正仿宋简体" w:hAnsi="仿宋" w:cs="方正仿宋简体"/>
          <w:sz w:val="32"/>
          <w:szCs w:val="32"/>
        </w:rPr>
        <w:t>157.94</w:t>
      </w:r>
      <w:r w:rsidRPr="00383A07">
        <w:rPr>
          <w:rFonts w:ascii="方正仿宋简体" w:eastAsia="方正仿宋简体" w:hAnsi="仿宋" w:cs="方正仿宋简体" w:hint="eastAsia"/>
          <w:sz w:val="32"/>
          <w:szCs w:val="32"/>
        </w:rPr>
        <w:t>万元，比</w:t>
      </w:r>
      <w:r w:rsidRPr="00383A07">
        <w:rPr>
          <w:rFonts w:ascii="方正仿宋简体" w:eastAsia="方正仿宋简体" w:hAnsi="仿宋" w:cs="方正仿宋简体"/>
          <w:sz w:val="32"/>
          <w:szCs w:val="32"/>
        </w:rPr>
        <w:t>2016</w:t>
      </w:r>
      <w:r w:rsidRPr="00383A07">
        <w:rPr>
          <w:rFonts w:ascii="方正仿宋简体" w:eastAsia="方正仿宋简体" w:hAnsi="仿宋" w:cs="方正仿宋简体" w:hint="eastAsia"/>
          <w:sz w:val="32"/>
          <w:szCs w:val="32"/>
        </w:rPr>
        <w:t>年增加</w:t>
      </w:r>
      <w:r w:rsidRPr="00383A07">
        <w:rPr>
          <w:rFonts w:ascii="方正仿宋简体" w:eastAsia="方正仿宋简体" w:hAnsi="仿宋" w:cs="方正仿宋简体"/>
          <w:sz w:val="32"/>
          <w:szCs w:val="32"/>
        </w:rPr>
        <w:t>46.44</w:t>
      </w:r>
      <w:r w:rsidRPr="00383A07">
        <w:rPr>
          <w:rFonts w:ascii="方正仿宋简体" w:eastAsia="方正仿宋简体" w:hAnsi="仿宋" w:cs="方正仿宋简体" w:hint="eastAsia"/>
          <w:sz w:val="32"/>
          <w:szCs w:val="32"/>
        </w:rPr>
        <w:t>万元，增长</w:t>
      </w:r>
      <w:r w:rsidRPr="00383A07">
        <w:rPr>
          <w:rFonts w:ascii="方正仿宋简体" w:eastAsia="方正仿宋简体" w:hAnsi="仿宋" w:cs="方正仿宋简体"/>
          <w:sz w:val="32"/>
          <w:szCs w:val="32"/>
        </w:rPr>
        <w:t>29%</w:t>
      </w:r>
      <w:r w:rsidRPr="00383A07">
        <w:rPr>
          <w:rFonts w:ascii="方正仿宋简体" w:eastAsia="方正仿宋简体" w:hAnsi="仿宋" w:cs="方正仿宋简体" w:hint="eastAsia"/>
          <w:sz w:val="32"/>
          <w:szCs w:val="32"/>
        </w:rPr>
        <w:t>。主要原因是：人员增加。</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2</w:t>
      </w:r>
      <w:r w:rsidRPr="00383A07">
        <w:rPr>
          <w:rFonts w:ascii="方正仿宋简体" w:eastAsia="方正仿宋简体" w:hAnsi="仿宋" w:cs="方正仿宋简体" w:hint="eastAsia"/>
          <w:sz w:val="32"/>
          <w:szCs w:val="32"/>
        </w:rPr>
        <w:t>、政府采购情况</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hint="eastAsia"/>
          <w:sz w:val="32"/>
          <w:szCs w:val="32"/>
        </w:rPr>
        <w:t>无政府采购项目</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3</w:t>
      </w:r>
      <w:r w:rsidRPr="00383A07">
        <w:rPr>
          <w:rFonts w:ascii="方正仿宋简体" w:eastAsia="方正仿宋简体" w:hAnsi="仿宋" w:cs="方正仿宋简体" w:hint="eastAsia"/>
          <w:sz w:val="32"/>
          <w:szCs w:val="32"/>
        </w:rPr>
        <w:t>、国有资产占用情况</w:t>
      </w:r>
    </w:p>
    <w:p w:rsidR="00F52210" w:rsidRDefault="00F52210" w:rsidP="00316677">
      <w:pPr>
        <w:ind w:firstLineChars="200" w:firstLine="31680"/>
        <w:rPr>
          <w:rFonts w:ascii="方正仿宋简体" w:eastAsia="方正仿宋简体" w:hAnsi="仿宋" w:cs="方正仿宋简体"/>
          <w:sz w:val="32"/>
          <w:szCs w:val="32"/>
        </w:rPr>
      </w:pPr>
      <w:r w:rsidRPr="00383A07">
        <w:rPr>
          <w:rFonts w:ascii="方正仿宋简体" w:eastAsia="方正仿宋简体" w:hAnsi="仿宋" w:cs="方正仿宋简体" w:hint="eastAsia"/>
          <w:sz w:val="32"/>
          <w:szCs w:val="32"/>
        </w:rPr>
        <w:t>截至</w:t>
      </w:r>
      <w:r w:rsidRPr="00383A07">
        <w:rPr>
          <w:rFonts w:ascii="方正仿宋简体" w:eastAsia="方正仿宋简体" w:hAnsi="仿宋" w:cs="方正仿宋简体"/>
          <w:sz w:val="32"/>
          <w:szCs w:val="32"/>
        </w:rPr>
        <w:t>2017</w:t>
      </w:r>
      <w:r w:rsidRPr="00383A07">
        <w:rPr>
          <w:rFonts w:ascii="方正仿宋简体" w:eastAsia="方正仿宋简体" w:hAnsi="仿宋" w:cs="方正仿宋简体" w:hint="eastAsia"/>
          <w:sz w:val="32"/>
          <w:szCs w:val="32"/>
        </w:rPr>
        <w:t>年</w:t>
      </w:r>
      <w:r w:rsidRPr="00383A07">
        <w:rPr>
          <w:rFonts w:ascii="方正仿宋简体" w:eastAsia="方正仿宋简体" w:hAnsi="仿宋" w:cs="方正仿宋简体"/>
          <w:sz w:val="32"/>
          <w:szCs w:val="32"/>
        </w:rPr>
        <w:t>12</w:t>
      </w:r>
      <w:r w:rsidRPr="00383A07">
        <w:rPr>
          <w:rFonts w:ascii="方正仿宋简体" w:eastAsia="方正仿宋简体" w:hAnsi="仿宋" w:cs="方正仿宋简体" w:hint="eastAsia"/>
          <w:sz w:val="32"/>
          <w:szCs w:val="32"/>
        </w:rPr>
        <w:t>月</w:t>
      </w:r>
      <w:r w:rsidRPr="00383A07">
        <w:rPr>
          <w:rFonts w:ascii="方正仿宋简体" w:eastAsia="方正仿宋简体" w:hAnsi="仿宋" w:cs="方正仿宋简体"/>
          <w:sz w:val="32"/>
          <w:szCs w:val="32"/>
        </w:rPr>
        <w:t>31</w:t>
      </w:r>
      <w:r w:rsidRPr="00383A07">
        <w:rPr>
          <w:rFonts w:ascii="方正仿宋简体" w:eastAsia="方正仿宋简体" w:hAnsi="仿宋" w:cs="方正仿宋简体" w:hint="eastAsia"/>
          <w:sz w:val="32"/>
          <w:szCs w:val="32"/>
        </w:rPr>
        <w:t>日，本单位共有车辆</w:t>
      </w:r>
      <w:r>
        <w:rPr>
          <w:rFonts w:ascii="方正仿宋简体" w:eastAsia="方正仿宋简体" w:hAnsi="仿宋" w:cs="方正仿宋简体"/>
          <w:sz w:val="32"/>
          <w:szCs w:val="32"/>
        </w:rPr>
        <w:t>7</w:t>
      </w:r>
      <w:r w:rsidRPr="00383A07">
        <w:rPr>
          <w:rFonts w:ascii="方正仿宋简体" w:eastAsia="方正仿宋简体" w:hAnsi="仿宋" w:cs="方正仿宋简体" w:hint="eastAsia"/>
          <w:sz w:val="32"/>
          <w:szCs w:val="32"/>
        </w:rPr>
        <w:t>辆，其中，领导干部用车</w:t>
      </w:r>
      <w:r w:rsidRPr="00383A07">
        <w:rPr>
          <w:rFonts w:ascii="方正仿宋简体" w:eastAsia="方正仿宋简体" w:hAnsi="仿宋" w:cs="方正仿宋简体"/>
          <w:sz w:val="32"/>
          <w:szCs w:val="32"/>
        </w:rPr>
        <w:t>0</w:t>
      </w:r>
      <w:r w:rsidRPr="00383A07">
        <w:rPr>
          <w:rFonts w:ascii="方正仿宋简体" w:eastAsia="方正仿宋简体" w:hAnsi="仿宋" w:cs="方正仿宋简体" w:hint="eastAsia"/>
          <w:sz w:val="32"/>
          <w:szCs w:val="32"/>
        </w:rPr>
        <w:t>辆、一般公务用车</w:t>
      </w:r>
      <w:r w:rsidRPr="00383A07">
        <w:rPr>
          <w:rFonts w:ascii="方正仿宋简体" w:eastAsia="方正仿宋简体" w:hAnsi="仿宋" w:cs="方正仿宋简体"/>
          <w:sz w:val="32"/>
          <w:szCs w:val="32"/>
        </w:rPr>
        <w:t>6</w:t>
      </w:r>
      <w:r w:rsidRPr="00383A07">
        <w:rPr>
          <w:rFonts w:ascii="方正仿宋简体" w:eastAsia="方正仿宋简体" w:hAnsi="仿宋" w:cs="方正仿宋简体" w:hint="eastAsia"/>
          <w:sz w:val="32"/>
          <w:szCs w:val="32"/>
        </w:rPr>
        <w:t>辆、一般执法执勤用车</w:t>
      </w:r>
      <w:r w:rsidRPr="00383A07">
        <w:rPr>
          <w:rFonts w:ascii="方正仿宋简体" w:eastAsia="方正仿宋简体" w:hAnsi="仿宋" w:cs="方正仿宋简体"/>
          <w:sz w:val="32"/>
          <w:szCs w:val="32"/>
        </w:rPr>
        <w:t>0</w:t>
      </w:r>
      <w:r w:rsidRPr="00383A07">
        <w:rPr>
          <w:rFonts w:ascii="方正仿宋简体" w:eastAsia="方正仿宋简体" w:hAnsi="仿宋" w:cs="方正仿宋简体" w:hint="eastAsia"/>
          <w:sz w:val="32"/>
          <w:szCs w:val="32"/>
        </w:rPr>
        <w:t>辆、特种专业技术用车</w:t>
      </w:r>
      <w:r w:rsidRPr="00383A07">
        <w:rPr>
          <w:rFonts w:ascii="方正仿宋简体" w:eastAsia="方正仿宋简体" w:hAnsi="仿宋" w:cs="方正仿宋简体"/>
          <w:sz w:val="32"/>
          <w:szCs w:val="32"/>
        </w:rPr>
        <w:t>0</w:t>
      </w:r>
      <w:r w:rsidRPr="00383A07">
        <w:rPr>
          <w:rFonts w:ascii="方正仿宋简体" w:eastAsia="方正仿宋简体" w:hAnsi="仿宋" w:cs="方正仿宋简体" w:hint="eastAsia"/>
          <w:sz w:val="32"/>
          <w:szCs w:val="32"/>
        </w:rPr>
        <w:t>辆、其他用车</w:t>
      </w:r>
      <w:r>
        <w:rPr>
          <w:rFonts w:ascii="方正仿宋简体" w:eastAsia="方正仿宋简体" w:hAnsi="仿宋" w:cs="方正仿宋简体"/>
          <w:sz w:val="32"/>
          <w:szCs w:val="32"/>
        </w:rPr>
        <w:t>1</w:t>
      </w:r>
      <w:r w:rsidRPr="00383A07">
        <w:rPr>
          <w:rFonts w:ascii="方正仿宋简体" w:eastAsia="方正仿宋简体" w:hAnsi="仿宋" w:cs="方正仿宋简体" w:hint="eastAsia"/>
          <w:sz w:val="32"/>
          <w:szCs w:val="32"/>
        </w:rPr>
        <w:t>辆</w:t>
      </w:r>
      <w:r>
        <w:rPr>
          <w:rFonts w:ascii="方正仿宋简体" w:eastAsia="方正仿宋简体" w:hAnsi="仿宋" w:cs="方正仿宋简体"/>
          <w:sz w:val="32"/>
          <w:szCs w:val="32"/>
        </w:rPr>
        <w:t>;</w:t>
      </w:r>
      <w:r w:rsidRPr="00383A07">
        <w:rPr>
          <w:rFonts w:ascii="方正仿宋简体" w:eastAsia="方正仿宋简体" w:hAnsi="仿宋" w:cs="方正仿宋简体" w:hint="eastAsia"/>
          <w:sz w:val="32"/>
          <w:szCs w:val="32"/>
        </w:rPr>
        <w:t>单位价值</w:t>
      </w:r>
      <w:r w:rsidRPr="00383A07">
        <w:rPr>
          <w:rFonts w:ascii="方正仿宋简体" w:eastAsia="方正仿宋简体" w:hAnsi="仿宋" w:cs="方正仿宋简体"/>
          <w:sz w:val="32"/>
          <w:szCs w:val="32"/>
        </w:rPr>
        <w:t>50</w:t>
      </w:r>
      <w:r w:rsidRPr="00383A07">
        <w:rPr>
          <w:rFonts w:ascii="方正仿宋简体" w:eastAsia="方正仿宋简体" w:hAnsi="仿宋" w:cs="方正仿宋简体" w:hint="eastAsia"/>
          <w:sz w:val="32"/>
          <w:szCs w:val="32"/>
        </w:rPr>
        <w:t>万元以上大型设备</w:t>
      </w:r>
      <w:r w:rsidRPr="00383A07">
        <w:rPr>
          <w:rFonts w:ascii="方正仿宋简体" w:eastAsia="方正仿宋简体" w:hAnsi="仿宋" w:cs="方正仿宋简体"/>
          <w:sz w:val="32"/>
          <w:szCs w:val="32"/>
        </w:rPr>
        <w:t>0</w:t>
      </w:r>
      <w:r w:rsidRPr="00383A07">
        <w:rPr>
          <w:rFonts w:ascii="方正仿宋简体" w:eastAsia="方正仿宋简体" w:hAnsi="仿宋" w:cs="方正仿宋简体" w:hint="eastAsia"/>
          <w:sz w:val="32"/>
          <w:szCs w:val="32"/>
        </w:rPr>
        <w:t>台（套），单位价值</w:t>
      </w:r>
      <w:r w:rsidRPr="00383A07">
        <w:rPr>
          <w:rFonts w:ascii="方正仿宋简体" w:eastAsia="方正仿宋简体" w:hAnsi="仿宋" w:cs="方正仿宋简体"/>
          <w:sz w:val="32"/>
          <w:szCs w:val="32"/>
        </w:rPr>
        <w:t>100</w:t>
      </w:r>
      <w:r w:rsidRPr="00383A07">
        <w:rPr>
          <w:rFonts w:ascii="方正仿宋简体" w:eastAsia="方正仿宋简体" w:hAnsi="仿宋" w:cs="方正仿宋简体" w:hint="eastAsia"/>
          <w:sz w:val="32"/>
          <w:szCs w:val="32"/>
        </w:rPr>
        <w:t>万元以上大型设备</w:t>
      </w:r>
      <w:r w:rsidRPr="00383A07">
        <w:rPr>
          <w:rFonts w:ascii="方正仿宋简体" w:eastAsia="方正仿宋简体" w:hAnsi="仿宋" w:cs="方正仿宋简体"/>
          <w:sz w:val="32"/>
          <w:szCs w:val="32"/>
        </w:rPr>
        <w:t>0</w:t>
      </w:r>
      <w:r w:rsidRPr="00383A07">
        <w:rPr>
          <w:rFonts w:ascii="方正仿宋简体" w:eastAsia="方正仿宋简体" w:hAnsi="仿宋" w:cs="方正仿宋简体" w:hint="eastAsia"/>
          <w:sz w:val="32"/>
          <w:szCs w:val="32"/>
        </w:rPr>
        <w:t>台（套）</w:t>
      </w:r>
      <w:r>
        <w:rPr>
          <w:rFonts w:ascii="方正仿宋简体" w:eastAsia="方正仿宋简体" w:hAnsi="仿宋" w:cs="方正仿宋简体" w:hint="eastAsia"/>
          <w:sz w:val="32"/>
          <w:szCs w:val="32"/>
        </w:rPr>
        <w:t>。</w:t>
      </w:r>
      <w:r>
        <w:rPr>
          <w:rFonts w:ascii="方正仿宋简体" w:eastAsia="方正仿宋简体" w:hAnsi="仿宋" w:cs="方正仿宋简体"/>
          <w:sz w:val="32"/>
          <w:szCs w:val="32"/>
        </w:rPr>
        <w:t xml:space="preserve">                          </w:t>
      </w:r>
    </w:p>
    <w:p w:rsidR="00F52210" w:rsidRPr="00383A07" w:rsidRDefault="00F52210" w:rsidP="00316677">
      <w:pPr>
        <w:ind w:firstLineChars="15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4</w:t>
      </w:r>
      <w:r w:rsidRPr="00383A07">
        <w:rPr>
          <w:rFonts w:ascii="方正仿宋简体" w:eastAsia="方正仿宋简体" w:hAnsi="仿宋" w:cs="方正仿宋简体" w:hint="eastAsia"/>
          <w:sz w:val="32"/>
          <w:szCs w:val="32"/>
        </w:rPr>
        <w:t>、其他需要说明的情况。</w:t>
      </w:r>
    </w:p>
    <w:p w:rsidR="00F52210" w:rsidRPr="00383A07" w:rsidRDefault="00F52210" w:rsidP="00316677">
      <w:pPr>
        <w:ind w:firstLineChars="200" w:firstLine="31680"/>
        <w:rPr>
          <w:rFonts w:ascii="方正仿宋简体" w:eastAsia="方正仿宋简体" w:hAnsi="仿宋" w:cs="Times New Roman"/>
          <w:sz w:val="32"/>
          <w:szCs w:val="32"/>
          <w:u w:val="single"/>
        </w:rPr>
      </w:pPr>
      <w:r w:rsidRPr="00383A07">
        <w:rPr>
          <w:rFonts w:ascii="方正仿宋简体" w:eastAsia="方正仿宋简体" w:hAnsi="仿宋" w:cs="方正仿宋简体" w:hint="eastAsia"/>
          <w:sz w:val="32"/>
          <w:szCs w:val="32"/>
        </w:rPr>
        <w:t>无其他需要说明的情况</w:t>
      </w:r>
    </w:p>
    <w:p w:rsidR="00F52210" w:rsidRPr="008622DD" w:rsidRDefault="00F52210" w:rsidP="008622DD">
      <w:pPr>
        <w:widowControl/>
        <w:spacing w:line="580" w:lineRule="exact"/>
        <w:jc w:val="center"/>
        <w:rPr>
          <w:rFonts w:ascii="黑体" w:eastAsia="黑体" w:hAnsi="黑体" w:cs="Times New Roman"/>
          <w:sz w:val="32"/>
          <w:szCs w:val="32"/>
        </w:rPr>
      </w:pPr>
      <w:r w:rsidRPr="008622DD">
        <w:rPr>
          <w:rFonts w:ascii="黑体" w:eastAsia="黑体" w:hAnsi="黑体" w:cs="黑体" w:hint="eastAsia"/>
          <w:sz w:val="32"/>
          <w:szCs w:val="32"/>
        </w:rPr>
        <w:t>第四部分名词解释</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1</w:t>
      </w:r>
      <w:r w:rsidRPr="00383A07">
        <w:rPr>
          <w:rFonts w:ascii="方正仿宋简体" w:eastAsia="方正仿宋简体" w:hAnsi="仿宋" w:cs="方正仿宋简体" w:hint="eastAsia"/>
          <w:sz w:val="32"/>
          <w:szCs w:val="32"/>
        </w:rPr>
        <w:t>、财政拨款收入：本年度从本级财政部门取得的财政拨款，包括一般公共预算财政拨款和政府性基金预算财政拨款。</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2</w:t>
      </w:r>
      <w:r w:rsidRPr="00383A07">
        <w:rPr>
          <w:rFonts w:ascii="方正仿宋简体" w:eastAsia="方正仿宋简体" w:hAnsi="仿宋" w:cs="方正仿宋简体" w:hint="eastAsia"/>
          <w:sz w:val="32"/>
          <w:szCs w:val="32"/>
        </w:rPr>
        <w:t>、事业收入：指事业单位开展专业业务活动及辅助活动所取得的收入。</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3</w:t>
      </w:r>
      <w:r w:rsidRPr="00383A07">
        <w:rPr>
          <w:rFonts w:ascii="方正仿宋简体" w:eastAsia="方正仿宋简体" w:hAnsi="仿宋" w:cs="方正仿宋简体" w:hint="eastAsia"/>
          <w:sz w:val="32"/>
          <w:szCs w:val="32"/>
        </w:rPr>
        <w:t>、其他收入：指除上述“财政拨款收入”、“事业收入”、“经营收入”等以外的收入。</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4</w:t>
      </w:r>
      <w:r w:rsidRPr="00383A07">
        <w:rPr>
          <w:rFonts w:ascii="方正仿宋简体" w:eastAsia="方正仿宋简体" w:hAnsi="仿宋" w:cs="方正仿宋简体"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F52210" w:rsidRPr="00383A07" w:rsidRDefault="00F52210" w:rsidP="00316677">
      <w:pPr>
        <w:ind w:firstLineChars="200" w:firstLine="31680"/>
        <w:rPr>
          <w:rFonts w:ascii="方正仿宋简体" w:eastAsia="方正仿宋简体" w:hAnsi="仿宋" w:cs="Times New Roman"/>
          <w:sz w:val="32"/>
          <w:szCs w:val="32"/>
        </w:rPr>
      </w:pPr>
      <w:r w:rsidRPr="00383A07">
        <w:rPr>
          <w:rFonts w:ascii="方正仿宋简体" w:eastAsia="方正仿宋简体" w:hAnsi="仿宋" w:cs="方正仿宋简体"/>
          <w:sz w:val="32"/>
          <w:szCs w:val="32"/>
        </w:rPr>
        <w:t>5</w:t>
      </w:r>
      <w:r w:rsidRPr="00383A07">
        <w:rPr>
          <w:rFonts w:ascii="方正仿宋简体" w:eastAsia="方正仿宋简体" w:hAnsi="仿宋" w:cs="方正仿宋简体" w:hint="eastAsia"/>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F52210" w:rsidRPr="00292802" w:rsidRDefault="00F52210" w:rsidP="009F2AE5">
      <w:pPr>
        <w:spacing w:line="560" w:lineRule="exact"/>
        <w:rPr>
          <w:rFonts w:ascii="仿宋" w:eastAsia="仿宋" w:hAnsi="仿宋" w:cs="Times New Roman"/>
          <w:sz w:val="32"/>
          <w:szCs w:val="32"/>
        </w:rPr>
      </w:pPr>
    </w:p>
    <w:p w:rsidR="00F52210" w:rsidRPr="00292802" w:rsidRDefault="00F52210">
      <w:pPr>
        <w:rPr>
          <w:rFonts w:ascii="仿宋" w:eastAsia="仿宋" w:hAnsi="仿宋" w:cs="Times New Roman"/>
          <w:sz w:val="32"/>
          <w:szCs w:val="32"/>
        </w:rPr>
      </w:pPr>
    </w:p>
    <w:p w:rsidR="00F52210" w:rsidRPr="00292802" w:rsidRDefault="00F52210">
      <w:pPr>
        <w:ind w:firstLine="640"/>
        <w:rPr>
          <w:rFonts w:ascii="仿宋" w:eastAsia="仿宋" w:hAnsi="仿宋" w:cs="Times New Roman"/>
          <w:sz w:val="32"/>
          <w:szCs w:val="32"/>
        </w:rPr>
      </w:pPr>
    </w:p>
    <w:sectPr w:rsidR="00F52210" w:rsidRPr="00292802" w:rsidSect="00383A07">
      <w:headerReference w:type="default" r:id="rId7"/>
      <w:footerReference w:type="default" r:id="rId8"/>
      <w:pgSz w:w="11906" w:h="16838" w:code="9"/>
      <w:pgMar w:top="2098" w:right="1474" w:bottom="1985" w:left="1588" w:header="851" w:footer="1701" w:gutter="0"/>
      <w:pgNumType w:fmt="numberInDash"/>
      <w:cols w:space="0"/>
      <w:titlePg/>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210" w:rsidRDefault="00F52210" w:rsidP="004F3F41">
      <w:pPr>
        <w:rPr>
          <w:rFonts w:cs="Times New Roman"/>
        </w:rPr>
      </w:pPr>
      <w:r>
        <w:rPr>
          <w:rFonts w:cs="Times New Roman"/>
        </w:rPr>
        <w:separator/>
      </w:r>
    </w:p>
  </w:endnote>
  <w:endnote w:type="continuationSeparator" w:id="0">
    <w:p w:rsidR="00F52210" w:rsidRDefault="00F52210" w:rsidP="004F3F4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210" w:rsidRPr="00383A07" w:rsidRDefault="00F52210" w:rsidP="00424956">
    <w:pPr>
      <w:pStyle w:val="Footer"/>
      <w:framePr w:wrap="auto" w:vAnchor="text" w:hAnchor="margin" w:xAlign="center" w:y="1"/>
      <w:rPr>
        <w:rStyle w:val="PageNumber"/>
        <w:rFonts w:ascii="宋体" w:cs="Times New Roman"/>
        <w:sz w:val="28"/>
        <w:szCs w:val="28"/>
      </w:rPr>
    </w:pPr>
    <w:r w:rsidRPr="00383A07">
      <w:rPr>
        <w:rStyle w:val="PageNumber"/>
        <w:rFonts w:ascii="宋体" w:hAnsi="宋体" w:cs="宋体"/>
        <w:sz w:val="28"/>
        <w:szCs w:val="28"/>
      </w:rPr>
      <w:fldChar w:fldCharType="begin"/>
    </w:r>
    <w:r w:rsidRPr="00383A07">
      <w:rPr>
        <w:rStyle w:val="PageNumber"/>
        <w:rFonts w:ascii="宋体" w:hAnsi="宋体" w:cs="宋体"/>
        <w:sz w:val="28"/>
        <w:szCs w:val="28"/>
      </w:rPr>
      <w:instrText xml:space="preserve">PAGE  </w:instrText>
    </w:r>
    <w:r w:rsidRPr="00383A07">
      <w:rPr>
        <w:rStyle w:val="PageNumber"/>
        <w:rFonts w:ascii="宋体" w:hAnsi="宋体" w:cs="宋体"/>
        <w:sz w:val="28"/>
        <w:szCs w:val="28"/>
      </w:rPr>
      <w:fldChar w:fldCharType="separate"/>
    </w:r>
    <w:r>
      <w:rPr>
        <w:rStyle w:val="PageNumber"/>
        <w:rFonts w:ascii="宋体" w:hAnsi="宋体" w:cs="宋体"/>
        <w:noProof/>
        <w:sz w:val="28"/>
        <w:szCs w:val="28"/>
      </w:rPr>
      <w:t>- 4 -</w:t>
    </w:r>
    <w:r w:rsidRPr="00383A07">
      <w:rPr>
        <w:rStyle w:val="PageNumber"/>
        <w:rFonts w:ascii="宋体" w:hAnsi="宋体" w:cs="宋体"/>
        <w:sz w:val="28"/>
        <w:szCs w:val="28"/>
      </w:rPr>
      <w:fldChar w:fldCharType="end"/>
    </w:r>
  </w:p>
  <w:p w:rsidR="00F52210" w:rsidRDefault="00F5221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210" w:rsidRDefault="00F52210" w:rsidP="004F3F41">
      <w:pPr>
        <w:rPr>
          <w:rFonts w:cs="Times New Roman"/>
        </w:rPr>
      </w:pPr>
      <w:r>
        <w:rPr>
          <w:rFonts w:cs="Times New Roman"/>
        </w:rPr>
        <w:separator/>
      </w:r>
    </w:p>
  </w:footnote>
  <w:footnote w:type="continuationSeparator" w:id="0">
    <w:p w:rsidR="00F52210" w:rsidRDefault="00F52210" w:rsidP="004F3F4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210" w:rsidRDefault="00F52210">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CE2ED"/>
    <w:multiLevelType w:val="singleLevel"/>
    <w:tmpl w:val="583CE2ED"/>
    <w:lvl w:ilvl="0">
      <w:start w:val="3"/>
      <w:numFmt w:val="chineseCounting"/>
      <w:suff w:val="nothing"/>
      <w:lvlText w:val="%1、"/>
      <w:lvlJc w:val="left"/>
    </w:lvl>
  </w:abstractNum>
  <w:abstractNum w:abstractNumId="1">
    <w:nsid w:val="583EA1AB"/>
    <w:multiLevelType w:val="multilevel"/>
    <w:tmpl w:val="583EA1AB"/>
    <w:lvl w:ilvl="0">
      <w:start w:val="1"/>
      <w:numFmt w:val="decimal"/>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60"/>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1111D"/>
    <w:rsid w:val="00020008"/>
    <w:rsid w:val="00021484"/>
    <w:rsid w:val="0004110F"/>
    <w:rsid w:val="00043C26"/>
    <w:rsid w:val="00052C39"/>
    <w:rsid w:val="000748C7"/>
    <w:rsid w:val="00087E2B"/>
    <w:rsid w:val="0009586E"/>
    <w:rsid w:val="00097417"/>
    <w:rsid w:val="000B2CA8"/>
    <w:rsid w:val="000D7B2C"/>
    <w:rsid w:val="000E02DE"/>
    <w:rsid w:val="000E165F"/>
    <w:rsid w:val="000E367F"/>
    <w:rsid w:val="000E5447"/>
    <w:rsid w:val="000F50D9"/>
    <w:rsid w:val="001033A4"/>
    <w:rsid w:val="00124135"/>
    <w:rsid w:val="00140ECE"/>
    <w:rsid w:val="0014318A"/>
    <w:rsid w:val="00143755"/>
    <w:rsid w:val="00167155"/>
    <w:rsid w:val="001754C0"/>
    <w:rsid w:val="00177E66"/>
    <w:rsid w:val="00181542"/>
    <w:rsid w:val="00186104"/>
    <w:rsid w:val="00187380"/>
    <w:rsid w:val="00194981"/>
    <w:rsid w:val="00196BA8"/>
    <w:rsid w:val="001A09E2"/>
    <w:rsid w:val="001A5B0F"/>
    <w:rsid w:val="001A72B7"/>
    <w:rsid w:val="001B2744"/>
    <w:rsid w:val="001C2E28"/>
    <w:rsid w:val="001D622C"/>
    <w:rsid w:val="001E2245"/>
    <w:rsid w:val="002103D9"/>
    <w:rsid w:val="00212F46"/>
    <w:rsid w:val="00217E87"/>
    <w:rsid w:val="00226D5F"/>
    <w:rsid w:val="00253930"/>
    <w:rsid w:val="00272244"/>
    <w:rsid w:val="002766F5"/>
    <w:rsid w:val="00276EB8"/>
    <w:rsid w:val="00292802"/>
    <w:rsid w:val="00297B6D"/>
    <w:rsid w:val="002A2579"/>
    <w:rsid w:val="002A78F3"/>
    <w:rsid w:val="002B0091"/>
    <w:rsid w:val="002B3447"/>
    <w:rsid w:val="002B4C96"/>
    <w:rsid w:val="002D04FD"/>
    <w:rsid w:val="002D3E59"/>
    <w:rsid w:val="002D60BA"/>
    <w:rsid w:val="002F602A"/>
    <w:rsid w:val="0030646C"/>
    <w:rsid w:val="00310C8E"/>
    <w:rsid w:val="00316677"/>
    <w:rsid w:val="00327215"/>
    <w:rsid w:val="0033016D"/>
    <w:rsid w:val="00332CB9"/>
    <w:rsid w:val="00334E86"/>
    <w:rsid w:val="003451DC"/>
    <w:rsid w:val="003500D3"/>
    <w:rsid w:val="00350C01"/>
    <w:rsid w:val="00356DFB"/>
    <w:rsid w:val="0036039C"/>
    <w:rsid w:val="00361FA2"/>
    <w:rsid w:val="00367CCC"/>
    <w:rsid w:val="0037290E"/>
    <w:rsid w:val="00383A07"/>
    <w:rsid w:val="0039029C"/>
    <w:rsid w:val="00393137"/>
    <w:rsid w:val="003D0BD5"/>
    <w:rsid w:val="003E7741"/>
    <w:rsid w:val="003F11E8"/>
    <w:rsid w:val="003F311C"/>
    <w:rsid w:val="00402233"/>
    <w:rsid w:val="00420054"/>
    <w:rsid w:val="00424956"/>
    <w:rsid w:val="00425651"/>
    <w:rsid w:val="00436454"/>
    <w:rsid w:val="00444029"/>
    <w:rsid w:val="00447D59"/>
    <w:rsid w:val="004651D4"/>
    <w:rsid w:val="00482688"/>
    <w:rsid w:val="00491E73"/>
    <w:rsid w:val="004A5672"/>
    <w:rsid w:val="004B2E4B"/>
    <w:rsid w:val="004E2471"/>
    <w:rsid w:val="004E79FE"/>
    <w:rsid w:val="004F1AB5"/>
    <w:rsid w:val="004F3F41"/>
    <w:rsid w:val="004F4436"/>
    <w:rsid w:val="004F7C6D"/>
    <w:rsid w:val="0050261F"/>
    <w:rsid w:val="00503D7D"/>
    <w:rsid w:val="00505F41"/>
    <w:rsid w:val="00506F4B"/>
    <w:rsid w:val="00510755"/>
    <w:rsid w:val="00512BB7"/>
    <w:rsid w:val="005167E3"/>
    <w:rsid w:val="005173AD"/>
    <w:rsid w:val="00524DB3"/>
    <w:rsid w:val="00525928"/>
    <w:rsid w:val="005259FD"/>
    <w:rsid w:val="00540FF9"/>
    <w:rsid w:val="00545FCB"/>
    <w:rsid w:val="00547E50"/>
    <w:rsid w:val="00551FB5"/>
    <w:rsid w:val="00556ACD"/>
    <w:rsid w:val="005B2120"/>
    <w:rsid w:val="005C2633"/>
    <w:rsid w:val="005E0B60"/>
    <w:rsid w:val="005E1C9A"/>
    <w:rsid w:val="005F0A0F"/>
    <w:rsid w:val="005F29BC"/>
    <w:rsid w:val="006117FE"/>
    <w:rsid w:val="00617700"/>
    <w:rsid w:val="0062023A"/>
    <w:rsid w:val="00621805"/>
    <w:rsid w:val="00622B22"/>
    <w:rsid w:val="0063084F"/>
    <w:rsid w:val="006A050E"/>
    <w:rsid w:val="006B02DA"/>
    <w:rsid w:val="006D2EBF"/>
    <w:rsid w:val="006E0260"/>
    <w:rsid w:val="006E4B47"/>
    <w:rsid w:val="006F07D0"/>
    <w:rsid w:val="006F7271"/>
    <w:rsid w:val="007056E8"/>
    <w:rsid w:val="00706B6D"/>
    <w:rsid w:val="00707110"/>
    <w:rsid w:val="00711E8E"/>
    <w:rsid w:val="007120F1"/>
    <w:rsid w:val="00723C9E"/>
    <w:rsid w:val="00740479"/>
    <w:rsid w:val="00746730"/>
    <w:rsid w:val="007502E3"/>
    <w:rsid w:val="007604C2"/>
    <w:rsid w:val="0076247C"/>
    <w:rsid w:val="007624BF"/>
    <w:rsid w:val="00770049"/>
    <w:rsid w:val="00781219"/>
    <w:rsid w:val="007B3037"/>
    <w:rsid w:val="007C7A89"/>
    <w:rsid w:val="007D5D0B"/>
    <w:rsid w:val="007E49B0"/>
    <w:rsid w:val="007F4B96"/>
    <w:rsid w:val="007F6E12"/>
    <w:rsid w:val="00810EDF"/>
    <w:rsid w:val="00813657"/>
    <w:rsid w:val="00820914"/>
    <w:rsid w:val="008622DD"/>
    <w:rsid w:val="008637CA"/>
    <w:rsid w:val="00865812"/>
    <w:rsid w:val="00883CCA"/>
    <w:rsid w:val="008851E8"/>
    <w:rsid w:val="008863EF"/>
    <w:rsid w:val="00887E27"/>
    <w:rsid w:val="00892A4A"/>
    <w:rsid w:val="00894C71"/>
    <w:rsid w:val="008A62A3"/>
    <w:rsid w:val="008A7290"/>
    <w:rsid w:val="008C02A4"/>
    <w:rsid w:val="008C6FE7"/>
    <w:rsid w:val="008D1D2A"/>
    <w:rsid w:val="008D4698"/>
    <w:rsid w:val="008D6000"/>
    <w:rsid w:val="008E44BD"/>
    <w:rsid w:val="008E4A5F"/>
    <w:rsid w:val="008E7596"/>
    <w:rsid w:val="008F29E4"/>
    <w:rsid w:val="00910083"/>
    <w:rsid w:val="0091572F"/>
    <w:rsid w:val="0092153A"/>
    <w:rsid w:val="00925E81"/>
    <w:rsid w:val="0095274B"/>
    <w:rsid w:val="00955841"/>
    <w:rsid w:val="009841AA"/>
    <w:rsid w:val="009934D0"/>
    <w:rsid w:val="009A05BD"/>
    <w:rsid w:val="009B0193"/>
    <w:rsid w:val="009D2D73"/>
    <w:rsid w:val="009D7C0B"/>
    <w:rsid w:val="009E044A"/>
    <w:rsid w:val="009E5072"/>
    <w:rsid w:val="009E56B4"/>
    <w:rsid w:val="009E59E1"/>
    <w:rsid w:val="009F2AE5"/>
    <w:rsid w:val="009F5641"/>
    <w:rsid w:val="00A03230"/>
    <w:rsid w:val="00A1357E"/>
    <w:rsid w:val="00A1687D"/>
    <w:rsid w:val="00A220D2"/>
    <w:rsid w:val="00A26CCC"/>
    <w:rsid w:val="00A27972"/>
    <w:rsid w:val="00A52A24"/>
    <w:rsid w:val="00A65054"/>
    <w:rsid w:val="00A8257B"/>
    <w:rsid w:val="00A86F3A"/>
    <w:rsid w:val="00A90A8C"/>
    <w:rsid w:val="00A95D9A"/>
    <w:rsid w:val="00AA3A76"/>
    <w:rsid w:val="00AA4321"/>
    <w:rsid w:val="00AA63A0"/>
    <w:rsid w:val="00AC76E2"/>
    <w:rsid w:val="00AD0370"/>
    <w:rsid w:val="00AD1D43"/>
    <w:rsid w:val="00AD1F1D"/>
    <w:rsid w:val="00AD6244"/>
    <w:rsid w:val="00AD6DD4"/>
    <w:rsid w:val="00AE13C2"/>
    <w:rsid w:val="00AF492D"/>
    <w:rsid w:val="00AF519B"/>
    <w:rsid w:val="00B5052A"/>
    <w:rsid w:val="00B65723"/>
    <w:rsid w:val="00B72B5C"/>
    <w:rsid w:val="00B80936"/>
    <w:rsid w:val="00B84A87"/>
    <w:rsid w:val="00B87EBC"/>
    <w:rsid w:val="00B96D67"/>
    <w:rsid w:val="00BB4521"/>
    <w:rsid w:val="00BC117C"/>
    <w:rsid w:val="00BC610C"/>
    <w:rsid w:val="00BC72DF"/>
    <w:rsid w:val="00BD4AF3"/>
    <w:rsid w:val="00BD55AC"/>
    <w:rsid w:val="00BD636A"/>
    <w:rsid w:val="00BD71D5"/>
    <w:rsid w:val="00BF714B"/>
    <w:rsid w:val="00C04E52"/>
    <w:rsid w:val="00C10C21"/>
    <w:rsid w:val="00C17AB4"/>
    <w:rsid w:val="00C24C5D"/>
    <w:rsid w:val="00C30DAD"/>
    <w:rsid w:val="00C44C1F"/>
    <w:rsid w:val="00C44FC6"/>
    <w:rsid w:val="00C47006"/>
    <w:rsid w:val="00C621C3"/>
    <w:rsid w:val="00C632C8"/>
    <w:rsid w:val="00C63A6B"/>
    <w:rsid w:val="00C6787F"/>
    <w:rsid w:val="00C87477"/>
    <w:rsid w:val="00C907A5"/>
    <w:rsid w:val="00C92777"/>
    <w:rsid w:val="00CA339E"/>
    <w:rsid w:val="00CB4563"/>
    <w:rsid w:val="00CD21B6"/>
    <w:rsid w:val="00CE3B5D"/>
    <w:rsid w:val="00CE7556"/>
    <w:rsid w:val="00D009CA"/>
    <w:rsid w:val="00D060E1"/>
    <w:rsid w:val="00D309E9"/>
    <w:rsid w:val="00D3572F"/>
    <w:rsid w:val="00D52CD6"/>
    <w:rsid w:val="00D55FB5"/>
    <w:rsid w:val="00D61C51"/>
    <w:rsid w:val="00D6442A"/>
    <w:rsid w:val="00D748E8"/>
    <w:rsid w:val="00D74E00"/>
    <w:rsid w:val="00D82976"/>
    <w:rsid w:val="00D914E3"/>
    <w:rsid w:val="00DB37A0"/>
    <w:rsid w:val="00DC238E"/>
    <w:rsid w:val="00DC457A"/>
    <w:rsid w:val="00DD6513"/>
    <w:rsid w:val="00DF01D1"/>
    <w:rsid w:val="00DF3BA0"/>
    <w:rsid w:val="00E23AA7"/>
    <w:rsid w:val="00E41885"/>
    <w:rsid w:val="00E42B26"/>
    <w:rsid w:val="00E63173"/>
    <w:rsid w:val="00E715BB"/>
    <w:rsid w:val="00E83781"/>
    <w:rsid w:val="00E90479"/>
    <w:rsid w:val="00EA5B62"/>
    <w:rsid w:val="00EB3011"/>
    <w:rsid w:val="00EB4D81"/>
    <w:rsid w:val="00EC3870"/>
    <w:rsid w:val="00ED5147"/>
    <w:rsid w:val="00ED623C"/>
    <w:rsid w:val="00EE6C6C"/>
    <w:rsid w:val="00EF13AF"/>
    <w:rsid w:val="00EF2DFA"/>
    <w:rsid w:val="00F11D9B"/>
    <w:rsid w:val="00F11F5D"/>
    <w:rsid w:val="00F131CC"/>
    <w:rsid w:val="00F1523F"/>
    <w:rsid w:val="00F218F5"/>
    <w:rsid w:val="00F274E4"/>
    <w:rsid w:val="00F32B36"/>
    <w:rsid w:val="00F35A4C"/>
    <w:rsid w:val="00F37D87"/>
    <w:rsid w:val="00F411DE"/>
    <w:rsid w:val="00F52210"/>
    <w:rsid w:val="00F6307F"/>
    <w:rsid w:val="00F641C3"/>
    <w:rsid w:val="00F65086"/>
    <w:rsid w:val="00F731F6"/>
    <w:rsid w:val="00F8346F"/>
    <w:rsid w:val="00F83A95"/>
    <w:rsid w:val="00F90300"/>
    <w:rsid w:val="00F9728E"/>
    <w:rsid w:val="00FB58AF"/>
    <w:rsid w:val="00FB67A1"/>
    <w:rsid w:val="00FE56DB"/>
    <w:rsid w:val="00FF5992"/>
    <w:rsid w:val="0210550C"/>
    <w:rsid w:val="043377B1"/>
    <w:rsid w:val="05762616"/>
    <w:rsid w:val="082B1929"/>
    <w:rsid w:val="082C6F5C"/>
    <w:rsid w:val="08483506"/>
    <w:rsid w:val="0A5E11C0"/>
    <w:rsid w:val="152760AA"/>
    <w:rsid w:val="15BC2378"/>
    <w:rsid w:val="17FC66EC"/>
    <w:rsid w:val="1E3A1862"/>
    <w:rsid w:val="1E8427B0"/>
    <w:rsid w:val="21C72DCD"/>
    <w:rsid w:val="270E7FD3"/>
    <w:rsid w:val="2A237DC0"/>
    <w:rsid w:val="2A585EF1"/>
    <w:rsid w:val="2BE16B88"/>
    <w:rsid w:val="3E0A5439"/>
    <w:rsid w:val="409C6BA8"/>
    <w:rsid w:val="41B6363F"/>
    <w:rsid w:val="54E22A97"/>
    <w:rsid w:val="56C6734A"/>
    <w:rsid w:val="56FC78DC"/>
    <w:rsid w:val="5E1F3527"/>
    <w:rsid w:val="644E3F69"/>
    <w:rsid w:val="67A3185D"/>
    <w:rsid w:val="6B572F13"/>
    <w:rsid w:val="6D5375E5"/>
    <w:rsid w:val="776E4A80"/>
    <w:rsid w:val="7BE15784"/>
    <w:rsid w:val="7DEC0B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4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F3F41"/>
    <w:rPr>
      <w:sz w:val="18"/>
      <w:szCs w:val="18"/>
    </w:rPr>
  </w:style>
  <w:style w:type="character" w:customStyle="1" w:styleId="BalloonTextChar">
    <w:name w:val="Balloon Text Char"/>
    <w:basedOn w:val="DefaultParagraphFont"/>
    <w:link w:val="BalloonText"/>
    <w:uiPriority w:val="99"/>
    <w:semiHidden/>
    <w:locked/>
    <w:rsid w:val="004F3F41"/>
    <w:rPr>
      <w:rFonts w:ascii="Calibri" w:hAnsi="Calibri" w:cs="Calibri"/>
      <w:sz w:val="2"/>
      <w:szCs w:val="2"/>
    </w:rPr>
  </w:style>
  <w:style w:type="paragraph" w:styleId="Footer">
    <w:name w:val="footer"/>
    <w:basedOn w:val="Normal"/>
    <w:link w:val="FooterChar"/>
    <w:uiPriority w:val="99"/>
    <w:rsid w:val="004F3F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F3F41"/>
    <w:rPr>
      <w:rFonts w:ascii="Calibri" w:hAnsi="Calibri" w:cs="Calibri"/>
      <w:sz w:val="18"/>
      <w:szCs w:val="18"/>
    </w:rPr>
  </w:style>
  <w:style w:type="paragraph" w:styleId="Header">
    <w:name w:val="header"/>
    <w:basedOn w:val="Normal"/>
    <w:link w:val="HeaderChar"/>
    <w:uiPriority w:val="99"/>
    <w:rsid w:val="004F3F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F3F41"/>
    <w:rPr>
      <w:rFonts w:ascii="Calibri" w:hAnsi="Calibri" w:cs="Calibri"/>
      <w:sz w:val="18"/>
      <w:szCs w:val="18"/>
    </w:rPr>
  </w:style>
  <w:style w:type="character" w:styleId="PageNumber">
    <w:name w:val="page number"/>
    <w:basedOn w:val="DefaultParagraphFont"/>
    <w:uiPriority w:val="99"/>
    <w:rsid w:val="00383A07"/>
  </w:style>
</w:styles>
</file>

<file path=word/webSettings.xml><?xml version="1.0" encoding="utf-8"?>
<w:webSettings xmlns:r="http://schemas.openxmlformats.org/officeDocument/2006/relationships" xmlns:w="http://schemas.openxmlformats.org/wordprocessingml/2006/main">
  <w:divs>
    <w:div w:id="1020665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TotalTime>
  <Pages>6</Pages>
  <Words>381</Words>
  <Characters>2177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微软用户</cp:lastModifiedBy>
  <cp:revision>74</cp:revision>
  <cp:lastPrinted>2017-09-05T11:44:00Z</cp:lastPrinted>
  <dcterms:created xsi:type="dcterms:W3CDTF">2017-09-05T10:47:00Z</dcterms:created>
  <dcterms:modified xsi:type="dcterms:W3CDTF">2019-01-31T05:45:00Z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